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6C" w:rsidRDefault="00CD666C" w:rsidP="00CD666C">
      <w:pPr>
        <w:spacing w:after="0" w:line="240" w:lineRule="auto"/>
        <w:ind w:left="567" w:right="567"/>
        <w:jc w:val="center"/>
        <w:rPr>
          <w:rFonts w:ascii="TimesET" w:hAnsi="TimesET"/>
          <w:b/>
          <w:sz w:val="24"/>
          <w:szCs w:val="24"/>
        </w:rPr>
      </w:pPr>
      <w:r>
        <w:rPr>
          <w:rFonts w:ascii="TimesET" w:hAnsi="TimesET"/>
          <w:b/>
          <w:sz w:val="24"/>
          <w:szCs w:val="24"/>
        </w:rPr>
        <w:t>ПРЕДЛОЖЕНИЯ</w:t>
      </w:r>
    </w:p>
    <w:p w:rsidR="00CD666C" w:rsidRDefault="00CD666C" w:rsidP="00CD666C">
      <w:pPr>
        <w:spacing w:after="0" w:line="240" w:lineRule="auto"/>
        <w:ind w:left="567" w:right="567"/>
        <w:jc w:val="center"/>
        <w:rPr>
          <w:rFonts w:ascii="TimesET" w:hAnsi="TimesET"/>
          <w:b/>
          <w:sz w:val="24"/>
          <w:szCs w:val="24"/>
        </w:rPr>
      </w:pPr>
      <w:r>
        <w:rPr>
          <w:rFonts w:ascii="TimesET" w:hAnsi="TimesET"/>
          <w:b/>
          <w:sz w:val="24"/>
          <w:szCs w:val="24"/>
        </w:rPr>
        <w:t xml:space="preserve">по минимальному </w:t>
      </w:r>
      <w:proofErr w:type="gramStart"/>
      <w:r>
        <w:rPr>
          <w:rFonts w:ascii="TimesET" w:hAnsi="TimesET"/>
          <w:b/>
          <w:sz w:val="24"/>
          <w:szCs w:val="24"/>
        </w:rPr>
        <w:t>размеру оплаты труда</w:t>
      </w:r>
      <w:proofErr w:type="gramEnd"/>
      <w:r>
        <w:rPr>
          <w:rFonts w:ascii="TimesET" w:hAnsi="TimesET"/>
          <w:b/>
          <w:sz w:val="24"/>
          <w:szCs w:val="24"/>
        </w:rPr>
        <w:t xml:space="preserve">, размеру стипендий, а также предложения о порядке индексации заработной платы работников казенных учреждений Чувашской Республики, денежного содержания государственных гражданских служащих Чувашской Республики </w:t>
      </w:r>
    </w:p>
    <w:p w:rsidR="00CD666C" w:rsidRDefault="00CD666C" w:rsidP="00CD666C">
      <w:pPr>
        <w:spacing w:after="0" w:line="240" w:lineRule="auto"/>
        <w:ind w:left="567" w:right="567"/>
        <w:jc w:val="center"/>
        <w:rPr>
          <w:rFonts w:ascii="TimesET" w:hAnsi="TimesET"/>
          <w:b/>
          <w:sz w:val="24"/>
          <w:szCs w:val="24"/>
        </w:rPr>
      </w:pPr>
      <w:r>
        <w:rPr>
          <w:rFonts w:ascii="TimesET" w:hAnsi="TimesET"/>
          <w:b/>
          <w:sz w:val="24"/>
          <w:szCs w:val="24"/>
        </w:rPr>
        <w:t xml:space="preserve">в 2016 году </w:t>
      </w:r>
    </w:p>
    <w:p w:rsidR="00CD666C" w:rsidRDefault="00CD666C" w:rsidP="00CD666C">
      <w:pPr>
        <w:spacing w:after="0" w:line="240" w:lineRule="auto"/>
        <w:ind w:firstLine="709"/>
        <w:jc w:val="both"/>
        <w:rPr>
          <w:rFonts w:ascii="TimesET" w:hAnsi="TimesET"/>
          <w:sz w:val="24"/>
          <w:szCs w:val="24"/>
        </w:rPr>
      </w:pPr>
    </w:p>
    <w:p w:rsidR="00CD666C" w:rsidRDefault="00CD666C" w:rsidP="00CD666C">
      <w:pPr>
        <w:spacing w:after="0" w:line="240" w:lineRule="auto"/>
        <w:ind w:firstLine="709"/>
        <w:jc w:val="both"/>
        <w:rPr>
          <w:rFonts w:ascii="TimesET" w:hAnsi="TimesET"/>
          <w:sz w:val="24"/>
          <w:szCs w:val="24"/>
        </w:rPr>
      </w:pPr>
    </w:p>
    <w:p w:rsidR="00CD666C" w:rsidRDefault="00CD666C" w:rsidP="00CD666C">
      <w:pPr>
        <w:spacing w:after="0" w:line="240" w:lineRule="auto"/>
        <w:ind w:firstLine="709"/>
        <w:contextualSpacing/>
        <w:jc w:val="both"/>
        <w:rPr>
          <w:rFonts w:ascii="TimesET" w:hAnsi="TimesET" w:cs="Arial"/>
          <w:sz w:val="24"/>
          <w:szCs w:val="24"/>
          <w:lang w:eastAsia="ru-RU"/>
        </w:rPr>
      </w:pPr>
      <w:proofErr w:type="gramStart"/>
      <w:r>
        <w:rPr>
          <w:rFonts w:ascii="TimesET" w:hAnsi="TimesET"/>
          <w:sz w:val="24"/>
          <w:szCs w:val="24"/>
        </w:rPr>
        <w:t xml:space="preserve">Согласно статье 47 Закона Чувашской Республики от 23 июля 2001 г. №36 </w:t>
      </w:r>
      <w:r>
        <w:rPr>
          <w:rFonts w:ascii="TimesET" w:hAnsi="TimesET" w:cs="Arial"/>
          <w:sz w:val="24"/>
          <w:szCs w:val="24"/>
          <w:lang w:eastAsia="ru-RU"/>
        </w:rPr>
        <w:t>«О</w:t>
      </w:r>
      <w:r>
        <w:rPr>
          <w:rFonts w:ascii="TimesET" w:hAnsi="TimesET"/>
          <w:sz w:val="24"/>
          <w:szCs w:val="24"/>
        </w:rPr>
        <w:t xml:space="preserve"> регулировании бюджетных правоотношений в Чувашской Республике» проект закона Чувашской Республики о республиканском бюджете Чувашской Республики на очередной финансовый год и плановый период вносится в Государственный Совет Чувашской Республики одновременно с документами и материалами, в том числе с материалами, предусматривающими предложения по минимальному размеру оплаты труда, размеру стипендий</w:t>
      </w:r>
      <w:proofErr w:type="gramEnd"/>
      <w:r>
        <w:rPr>
          <w:rFonts w:ascii="TimesET" w:hAnsi="TimesET"/>
          <w:sz w:val="24"/>
          <w:szCs w:val="24"/>
        </w:rPr>
        <w:t xml:space="preserve">, а также предложения о порядке индексации заработной платы работников казенных учреждений Чувашской Республики, денежного содержания государственных гражданских служащих Чувашской Республики в </w:t>
      </w:r>
      <w:r>
        <w:rPr>
          <w:rFonts w:ascii="TimesET" w:hAnsi="TimesET" w:cs="Arial"/>
          <w:sz w:val="24"/>
          <w:szCs w:val="24"/>
          <w:lang w:eastAsia="ru-RU"/>
        </w:rPr>
        <w:t>очередном финансовом году и плановом периоде.</w:t>
      </w:r>
    </w:p>
    <w:p w:rsidR="00CD666C" w:rsidRDefault="00CD666C" w:rsidP="00CD666C">
      <w:pPr>
        <w:spacing w:after="0" w:line="240" w:lineRule="auto"/>
        <w:ind w:firstLine="709"/>
        <w:jc w:val="both"/>
        <w:rPr>
          <w:rFonts w:ascii="TimesET" w:hAnsi="TimesET"/>
          <w:sz w:val="24"/>
          <w:szCs w:val="24"/>
        </w:rPr>
      </w:pPr>
    </w:p>
    <w:p w:rsidR="00CD666C" w:rsidRDefault="00CD666C" w:rsidP="00CD666C">
      <w:pPr>
        <w:spacing w:after="0" w:line="240" w:lineRule="auto"/>
        <w:ind w:firstLine="709"/>
        <w:jc w:val="center"/>
        <w:rPr>
          <w:rFonts w:ascii="TimesET" w:hAnsi="TimesET"/>
          <w:sz w:val="24"/>
          <w:szCs w:val="24"/>
        </w:rPr>
      </w:pPr>
      <w:r>
        <w:rPr>
          <w:rFonts w:ascii="TimesET" w:hAnsi="TimesET"/>
          <w:sz w:val="24"/>
          <w:szCs w:val="24"/>
          <w:lang w:val="en-US"/>
        </w:rPr>
        <w:t>I</w:t>
      </w:r>
      <w:r>
        <w:rPr>
          <w:rFonts w:ascii="TimesET" w:hAnsi="TimesET"/>
          <w:sz w:val="24"/>
          <w:szCs w:val="24"/>
        </w:rPr>
        <w:t>. О минимальном размере оплаты труда</w:t>
      </w:r>
    </w:p>
    <w:p w:rsidR="00CD666C" w:rsidRPr="00E83112" w:rsidRDefault="00CD666C" w:rsidP="00CD666C">
      <w:pPr>
        <w:spacing w:after="0" w:line="240" w:lineRule="auto"/>
        <w:ind w:firstLine="709"/>
        <w:jc w:val="both"/>
        <w:rPr>
          <w:rFonts w:ascii="TimesET" w:hAnsi="TimesET"/>
          <w:sz w:val="24"/>
          <w:szCs w:val="24"/>
        </w:rPr>
      </w:pPr>
      <w:r w:rsidRPr="00E83112">
        <w:rPr>
          <w:rFonts w:ascii="TimesET" w:hAnsi="TimesET"/>
          <w:sz w:val="24"/>
          <w:szCs w:val="24"/>
        </w:rPr>
        <w:t xml:space="preserve">Установление гарантированного минимального </w:t>
      </w:r>
      <w:proofErr w:type="gramStart"/>
      <w:r w:rsidRPr="00E83112">
        <w:rPr>
          <w:rFonts w:ascii="TimesET" w:hAnsi="TimesET"/>
          <w:sz w:val="24"/>
          <w:szCs w:val="24"/>
        </w:rPr>
        <w:t>размера оплаты труда</w:t>
      </w:r>
      <w:proofErr w:type="gramEnd"/>
      <w:r w:rsidRPr="00E83112">
        <w:rPr>
          <w:rFonts w:ascii="TimesET" w:hAnsi="TimesET"/>
          <w:sz w:val="24"/>
          <w:szCs w:val="24"/>
        </w:rPr>
        <w:t xml:space="preserve"> (далее – МРОТ) предусмотрено статьей 7 Конституции Российской Федерации. Согласно статье 37 Конституции Российской Федерации каждый гражданин имеет право на вознаграждение за труд не ниже установленного федеральным законом МРОТ. Аналогичная норма предусмотрена статьей 34 Конституции Чувашской Республики.</w:t>
      </w:r>
    </w:p>
    <w:p w:rsidR="00CD666C" w:rsidRPr="00E83112" w:rsidRDefault="00CD666C" w:rsidP="00CD666C">
      <w:pPr>
        <w:spacing w:after="0" w:line="240" w:lineRule="auto"/>
        <w:ind w:firstLine="709"/>
        <w:jc w:val="both"/>
        <w:rPr>
          <w:rFonts w:ascii="TimesET" w:hAnsi="TimesET"/>
          <w:sz w:val="24"/>
          <w:szCs w:val="24"/>
        </w:rPr>
      </w:pPr>
      <w:r w:rsidRPr="00E83112">
        <w:rPr>
          <w:rFonts w:ascii="TimesET" w:hAnsi="TimesET"/>
          <w:sz w:val="24"/>
          <w:szCs w:val="24"/>
        </w:rPr>
        <w:t xml:space="preserve">Федеральным законом </w:t>
      </w:r>
      <w:r w:rsidR="00A30FBD" w:rsidRPr="00E83112">
        <w:rPr>
          <w:rFonts w:ascii="TimesET" w:hAnsi="TimesET"/>
          <w:sz w:val="24"/>
          <w:szCs w:val="24"/>
        </w:rPr>
        <w:t>от 1 декабря 2014 г.</w:t>
      </w:r>
      <w:r w:rsidRPr="00E83112">
        <w:rPr>
          <w:rFonts w:ascii="TimesET" w:hAnsi="TimesET"/>
          <w:sz w:val="24"/>
          <w:szCs w:val="24"/>
        </w:rPr>
        <w:t xml:space="preserve"> № </w:t>
      </w:r>
      <w:r w:rsidR="00A30FBD" w:rsidRPr="00E83112">
        <w:rPr>
          <w:rFonts w:ascii="TimesET" w:hAnsi="TimesET"/>
          <w:sz w:val="24"/>
          <w:szCs w:val="24"/>
        </w:rPr>
        <w:t xml:space="preserve">408-ФЗ </w:t>
      </w:r>
      <w:r w:rsidRPr="00E83112">
        <w:rPr>
          <w:rFonts w:ascii="TimesET" w:hAnsi="TimesET"/>
          <w:sz w:val="24"/>
          <w:szCs w:val="24"/>
        </w:rPr>
        <w:t xml:space="preserve">«О внесении изменения в статью 1 Федерального закона «О минимальном </w:t>
      </w:r>
      <w:proofErr w:type="gramStart"/>
      <w:r w:rsidRPr="00E83112">
        <w:rPr>
          <w:rFonts w:ascii="TimesET" w:hAnsi="TimesET"/>
          <w:sz w:val="24"/>
          <w:szCs w:val="24"/>
        </w:rPr>
        <w:t>разме</w:t>
      </w:r>
      <w:r w:rsidR="00A30FBD" w:rsidRPr="00E83112">
        <w:rPr>
          <w:rFonts w:ascii="TimesET" w:hAnsi="TimesET"/>
          <w:sz w:val="24"/>
          <w:szCs w:val="24"/>
        </w:rPr>
        <w:t>ре оплаты труда</w:t>
      </w:r>
      <w:proofErr w:type="gramEnd"/>
      <w:r w:rsidR="00A30FBD" w:rsidRPr="00E83112">
        <w:rPr>
          <w:rFonts w:ascii="TimesET" w:hAnsi="TimesET"/>
          <w:sz w:val="24"/>
          <w:szCs w:val="24"/>
        </w:rPr>
        <w:t>» с 1 января 2015</w:t>
      </w:r>
      <w:r w:rsidRPr="00E83112">
        <w:rPr>
          <w:rFonts w:ascii="TimesET" w:hAnsi="TimesET"/>
          <w:sz w:val="24"/>
          <w:szCs w:val="24"/>
        </w:rPr>
        <w:t xml:space="preserve"> г. МРОТ установлен в сумме </w:t>
      </w:r>
      <w:r w:rsidR="00A30FBD" w:rsidRPr="00E83112">
        <w:rPr>
          <w:rFonts w:ascii="TimesET" w:hAnsi="TimesET"/>
          <w:sz w:val="24"/>
          <w:szCs w:val="24"/>
        </w:rPr>
        <w:t>5965</w:t>
      </w:r>
      <w:r w:rsidRPr="00E83112">
        <w:rPr>
          <w:rFonts w:ascii="TimesET" w:hAnsi="TimesET"/>
          <w:sz w:val="24"/>
          <w:szCs w:val="24"/>
        </w:rPr>
        <w:t xml:space="preserve"> рублей в месяц.</w:t>
      </w:r>
    </w:p>
    <w:p w:rsidR="00CD666C" w:rsidRPr="00E83112" w:rsidRDefault="00CD666C" w:rsidP="00CD666C">
      <w:pPr>
        <w:spacing w:after="0" w:line="240" w:lineRule="auto"/>
        <w:ind w:firstLine="709"/>
        <w:jc w:val="both"/>
        <w:rPr>
          <w:rFonts w:ascii="TimesET" w:hAnsi="TimesET" w:cs="TimesET"/>
          <w:sz w:val="24"/>
          <w:szCs w:val="24"/>
        </w:rPr>
      </w:pPr>
      <w:r w:rsidRPr="00E83112">
        <w:rPr>
          <w:rFonts w:ascii="TimesET" w:hAnsi="TimesET"/>
          <w:sz w:val="24"/>
          <w:szCs w:val="24"/>
        </w:rPr>
        <w:t>Согласно части первой статьи 133 Трудового кодекса Российской Федерации МРОТ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В соответствии со статьей 421 Трудового кодекса Российской Федерации п</w:t>
      </w:r>
      <w:r w:rsidRPr="00E83112">
        <w:rPr>
          <w:rFonts w:ascii="TimesET" w:hAnsi="TimesET" w:cs="TimesET"/>
          <w:sz w:val="24"/>
          <w:szCs w:val="24"/>
        </w:rPr>
        <w:t xml:space="preserve">орядок и сроки поэтапного повышения минимального </w:t>
      </w:r>
      <w:proofErr w:type="gramStart"/>
      <w:r w:rsidRPr="00E83112">
        <w:rPr>
          <w:rFonts w:ascii="TimesET" w:hAnsi="TimesET" w:cs="TimesET"/>
          <w:sz w:val="24"/>
          <w:szCs w:val="24"/>
        </w:rPr>
        <w:t>размера оплаты труда</w:t>
      </w:r>
      <w:proofErr w:type="gramEnd"/>
      <w:r w:rsidRPr="00E83112">
        <w:rPr>
          <w:rFonts w:ascii="TimesET" w:hAnsi="TimesET" w:cs="TimesET"/>
          <w:sz w:val="24"/>
          <w:szCs w:val="24"/>
        </w:rPr>
        <w:t xml:space="preserve"> до </w:t>
      </w:r>
      <w:r w:rsidRPr="00E83112">
        <w:rPr>
          <w:rFonts w:ascii="TimesET" w:hAnsi="TimesET"/>
          <w:sz w:val="24"/>
          <w:szCs w:val="24"/>
        </w:rPr>
        <w:t>величины прожиточного минимума трудоспособного населения</w:t>
      </w:r>
      <w:r w:rsidRPr="00E83112">
        <w:rPr>
          <w:rFonts w:ascii="TimesET" w:hAnsi="TimesET" w:cs="TimesET"/>
          <w:sz w:val="24"/>
          <w:szCs w:val="24"/>
        </w:rPr>
        <w:t xml:space="preserve"> устанавливаются федеральным законом.</w:t>
      </w:r>
    </w:p>
    <w:p w:rsidR="00CD666C" w:rsidRPr="00E83112" w:rsidRDefault="00CD666C" w:rsidP="00CD666C">
      <w:pPr>
        <w:autoSpaceDE w:val="0"/>
        <w:autoSpaceDN w:val="0"/>
        <w:adjustRightInd w:val="0"/>
        <w:spacing w:after="0" w:line="240" w:lineRule="auto"/>
        <w:ind w:firstLine="720"/>
        <w:jc w:val="both"/>
        <w:rPr>
          <w:rFonts w:ascii="TimesET" w:hAnsi="TimesET"/>
          <w:sz w:val="24"/>
          <w:szCs w:val="24"/>
        </w:rPr>
      </w:pPr>
      <w:proofErr w:type="gramStart"/>
      <w:r w:rsidRPr="00E83112">
        <w:rPr>
          <w:rFonts w:ascii="TimesET" w:hAnsi="TimesET"/>
          <w:sz w:val="24"/>
          <w:szCs w:val="24"/>
        </w:rPr>
        <w:t xml:space="preserve">Согласно статье 133.1 Трудового кодекса Российской Федерации субъекты Российской Федерации </w:t>
      </w:r>
      <w:r w:rsidRPr="00E83112">
        <w:rPr>
          <w:rFonts w:ascii="TimesET" w:hAnsi="TimesET" w:cs="Arial"/>
          <w:sz w:val="24"/>
          <w:szCs w:val="24"/>
        </w:rPr>
        <w:t>региональным соглашением о минимальной заработной плате</w:t>
      </w:r>
      <w:r w:rsidRPr="00E83112">
        <w:rPr>
          <w:rFonts w:ascii="TimesET" w:hAnsi="TimesET"/>
          <w:sz w:val="24"/>
          <w:szCs w:val="24"/>
        </w:rPr>
        <w:t xml:space="preserve"> могут устанавливать </w:t>
      </w:r>
      <w:r w:rsidRPr="00E83112">
        <w:rPr>
          <w:rFonts w:ascii="TimesET" w:hAnsi="TimesET" w:cs="Arial"/>
          <w:sz w:val="24"/>
          <w:szCs w:val="24"/>
        </w:rPr>
        <w:t xml:space="preserve">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 </w:t>
      </w:r>
      <w:r w:rsidRPr="00E83112">
        <w:rPr>
          <w:rFonts w:ascii="TimesET" w:hAnsi="TimesET"/>
          <w:sz w:val="24"/>
          <w:szCs w:val="24"/>
        </w:rPr>
        <w:t>более высокую региональную минимальную заработную плату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roofErr w:type="gramEnd"/>
    </w:p>
    <w:p w:rsidR="006355AB" w:rsidRPr="00E83112" w:rsidRDefault="006355AB" w:rsidP="00CD666C">
      <w:pPr>
        <w:autoSpaceDE w:val="0"/>
        <w:autoSpaceDN w:val="0"/>
        <w:adjustRightInd w:val="0"/>
        <w:spacing w:after="0" w:line="240" w:lineRule="auto"/>
        <w:ind w:firstLine="720"/>
        <w:jc w:val="both"/>
        <w:rPr>
          <w:rFonts w:ascii="TimesET" w:hAnsi="TimesET"/>
          <w:sz w:val="24"/>
          <w:szCs w:val="24"/>
        </w:rPr>
      </w:pPr>
      <w:proofErr w:type="gramStart"/>
      <w:r w:rsidRPr="00E83112">
        <w:rPr>
          <w:rFonts w:ascii="TimesET" w:hAnsi="TimesET"/>
          <w:sz w:val="24"/>
          <w:szCs w:val="24"/>
        </w:rPr>
        <w:t>Соглашением о минимальной заработной плате в Чувашской Республике между Кабинетом Министров Чувашской Республики, Региональным объединением работодателей Чувашской республики и Чувашским республиканским объединением организаций профсоюзов «</w:t>
      </w:r>
      <w:proofErr w:type="spellStart"/>
      <w:r w:rsidRPr="00E83112">
        <w:rPr>
          <w:rFonts w:ascii="TimesET" w:hAnsi="TimesET"/>
          <w:sz w:val="24"/>
          <w:szCs w:val="24"/>
        </w:rPr>
        <w:t>Чувашрессовпроф</w:t>
      </w:r>
      <w:proofErr w:type="spellEnd"/>
      <w:r w:rsidRPr="00E83112">
        <w:rPr>
          <w:rFonts w:ascii="TimesET" w:hAnsi="TimesET"/>
          <w:sz w:val="24"/>
          <w:szCs w:val="24"/>
        </w:rPr>
        <w:t xml:space="preserve">» </w:t>
      </w:r>
      <w:r w:rsidRPr="00E83112">
        <w:rPr>
          <w:rFonts w:ascii="TimesET" w:hAnsi="TimesET"/>
          <w:sz w:val="24"/>
          <w:szCs w:val="24"/>
        </w:rPr>
        <w:lastRenderedPageBreak/>
        <w:t xml:space="preserve">от 18 июня 2015 г. </w:t>
      </w:r>
      <w:r w:rsidR="00CA675A" w:rsidRPr="00E83112">
        <w:rPr>
          <w:rFonts w:ascii="TimesET" w:hAnsi="TimesET"/>
          <w:sz w:val="24"/>
          <w:szCs w:val="24"/>
        </w:rPr>
        <w:t xml:space="preserve">МРОТ установлена </w:t>
      </w:r>
      <w:r w:rsidRPr="00E83112">
        <w:rPr>
          <w:rFonts w:ascii="TimesET" w:hAnsi="TimesET"/>
          <w:sz w:val="24"/>
          <w:szCs w:val="24"/>
        </w:rPr>
        <w:t>в организациях внебюджетного сектора экономики в размере 6988 рублей в месяц, для государственных организаций Чувашской Республики и муниципальных организаций – в соответствии с Федеральным законом «О минимальном размере оплаты</w:t>
      </w:r>
      <w:proofErr w:type="gramEnd"/>
      <w:r w:rsidRPr="00E83112">
        <w:rPr>
          <w:rFonts w:ascii="TimesET" w:hAnsi="TimesET"/>
          <w:sz w:val="24"/>
          <w:szCs w:val="24"/>
        </w:rPr>
        <w:t xml:space="preserve"> труда».</w:t>
      </w:r>
    </w:p>
    <w:p w:rsidR="00CD666C" w:rsidRPr="00E83112" w:rsidRDefault="00CD666C" w:rsidP="00CD666C">
      <w:pPr>
        <w:spacing w:after="0" w:line="240" w:lineRule="auto"/>
        <w:ind w:firstLine="709"/>
        <w:jc w:val="both"/>
        <w:rPr>
          <w:rFonts w:ascii="TimesET" w:hAnsi="TimesET"/>
          <w:color w:val="FF0000"/>
          <w:sz w:val="24"/>
          <w:szCs w:val="24"/>
        </w:rPr>
      </w:pPr>
    </w:p>
    <w:p w:rsidR="00CD666C" w:rsidRPr="00E83112" w:rsidRDefault="00CD666C" w:rsidP="00CD666C">
      <w:pPr>
        <w:spacing w:after="0" w:line="240" w:lineRule="auto"/>
        <w:ind w:firstLine="709"/>
        <w:jc w:val="center"/>
        <w:rPr>
          <w:rFonts w:ascii="TimesET" w:hAnsi="TimesET"/>
          <w:sz w:val="24"/>
          <w:szCs w:val="24"/>
        </w:rPr>
      </w:pPr>
      <w:r w:rsidRPr="00E83112">
        <w:rPr>
          <w:rFonts w:ascii="TimesET" w:hAnsi="TimesET"/>
          <w:sz w:val="24"/>
          <w:szCs w:val="24"/>
          <w:lang w:val="en-US"/>
        </w:rPr>
        <w:t>II</w:t>
      </w:r>
      <w:r w:rsidRPr="00E83112">
        <w:rPr>
          <w:rFonts w:ascii="TimesET" w:hAnsi="TimesET"/>
          <w:sz w:val="24"/>
          <w:szCs w:val="24"/>
        </w:rPr>
        <w:t>. О порядке индексации заработной платы работников государственных учреждений Чувашской Республики и денежного содержания государственных гражданских служащих Чувашской Республики</w:t>
      </w:r>
    </w:p>
    <w:p w:rsidR="00E83112" w:rsidRPr="00E83112" w:rsidRDefault="00856B00" w:rsidP="00CD666C">
      <w:pPr>
        <w:spacing w:after="0" w:line="240" w:lineRule="auto"/>
        <w:ind w:firstLine="709"/>
        <w:jc w:val="both"/>
        <w:rPr>
          <w:rFonts w:ascii="TimesET" w:hAnsi="TimesET"/>
          <w:sz w:val="24"/>
          <w:szCs w:val="24"/>
        </w:rPr>
      </w:pPr>
      <w:r w:rsidRPr="00E83112">
        <w:rPr>
          <w:rFonts w:ascii="TimesET" w:hAnsi="TimesET"/>
          <w:sz w:val="24"/>
          <w:szCs w:val="24"/>
        </w:rPr>
        <w:t>Основны</w:t>
      </w:r>
      <w:r w:rsidR="008011E3">
        <w:rPr>
          <w:rFonts w:ascii="TimesET" w:hAnsi="TimesET"/>
          <w:sz w:val="24"/>
          <w:szCs w:val="24"/>
        </w:rPr>
        <w:t>м</w:t>
      </w:r>
      <w:r w:rsidR="005D208B">
        <w:rPr>
          <w:rFonts w:ascii="TimesET" w:hAnsi="TimesET"/>
          <w:sz w:val="24"/>
          <w:szCs w:val="24"/>
        </w:rPr>
        <w:t>и</w:t>
      </w:r>
      <w:r w:rsidRPr="00E83112">
        <w:rPr>
          <w:rFonts w:ascii="TimesET" w:hAnsi="TimesET"/>
          <w:sz w:val="24"/>
          <w:szCs w:val="24"/>
        </w:rPr>
        <w:t xml:space="preserve"> направлени</w:t>
      </w:r>
      <w:r w:rsidR="008011E3">
        <w:rPr>
          <w:rFonts w:ascii="TimesET" w:hAnsi="TimesET"/>
          <w:sz w:val="24"/>
          <w:szCs w:val="24"/>
        </w:rPr>
        <w:t>ям</w:t>
      </w:r>
      <w:r w:rsidR="005D208B">
        <w:rPr>
          <w:rFonts w:ascii="TimesET" w:hAnsi="TimesET"/>
          <w:sz w:val="24"/>
          <w:szCs w:val="24"/>
        </w:rPr>
        <w:t>и</w:t>
      </w:r>
      <w:r w:rsidRPr="00E83112">
        <w:rPr>
          <w:rFonts w:ascii="TimesET" w:hAnsi="TimesET"/>
          <w:sz w:val="24"/>
          <w:szCs w:val="24"/>
        </w:rPr>
        <w:t xml:space="preserve"> бюджетной политики </w:t>
      </w:r>
      <w:r w:rsidR="008011E3">
        <w:rPr>
          <w:rFonts w:ascii="TimesET" w:hAnsi="TimesET"/>
          <w:sz w:val="24"/>
          <w:szCs w:val="24"/>
        </w:rPr>
        <w:t xml:space="preserve">Правительства Российской Федерации </w:t>
      </w:r>
      <w:r w:rsidRPr="00E83112">
        <w:rPr>
          <w:rFonts w:ascii="TimesET" w:hAnsi="TimesET"/>
          <w:sz w:val="24"/>
          <w:szCs w:val="24"/>
        </w:rPr>
        <w:t>на 20</w:t>
      </w:r>
      <w:r w:rsidR="008011E3">
        <w:rPr>
          <w:rFonts w:ascii="TimesET" w:hAnsi="TimesET"/>
          <w:sz w:val="24"/>
          <w:szCs w:val="24"/>
        </w:rPr>
        <w:t>16 год и на плановый период 20</w:t>
      </w:r>
      <w:r w:rsidR="006F61D0">
        <w:rPr>
          <w:rFonts w:ascii="TimesET" w:hAnsi="TimesET"/>
          <w:sz w:val="24"/>
          <w:szCs w:val="24"/>
        </w:rPr>
        <w:t>7</w:t>
      </w:r>
      <w:r w:rsidR="008011E3">
        <w:rPr>
          <w:rFonts w:ascii="TimesET" w:hAnsi="TimesET"/>
          <w:sz w:val="24"/>
          <w:szCs w:val="24"/>
        </w:rPr>
        <w:t xml:space="preserve">1 и </w:t>
      </w:r>
      <w:r w:rsidRPr="00E83112">
        <w:rPr>
          <w:rFonts w:ascii="TimesET" w:hAnsi="TimesET"/>
          <w:sz w:val="24"/>
          <w:szCs w:val="24"/>
        </w:rPr>
        <w:t>2018 годов</w:t>
      </w:r>
      <w:r w:rsidR="005D208B">
        <w:rPr>
          <w:rFonts w:ascii="TimesET" w:hAnsi="TimesET"/>
          <w:sz w:val="24"/>
          <w:szCs w:val="24"/>
        </w:rPr>
        <w:t xml:space="preserve"> (проект)</w:t>
      </w:r>
      <w:r w:rsidRPr="00E83112">
        <w:rPr>
          <w:rFonts w:ascii="TimesET" w:hAnsi="TimesET" w:cs="Arial"/>
          <w:sz w:val="24"/>
          <w:szCs w:val="24"/>
        </w:rPr>
        <w:t xml:space="preserve"> </w:t>
      </w:r>
      <w:r w:rsidR="005D208B">
        <w:rPr>
          <w:rFonts w:ascii="TimesET" w:hAnsi="TimesET"/>
          <w:sz w:val="24"/>
          <w:szCs w:val="24"/>
        </w:rPr>
        <w:t xml:space="preserve">в </w:t>
      </w:r>
      <w:r w:rsidR="001E789D" w:rsidRPr="00E83112">
        <w:rPr>
          <w:rFonts w:ascii="TimesET" w:hAnsi="TimesET"/>
          <w:sz w:val="24"/>
          <w:szCs w:val="24"/>
        </w:rPr>
        <w:t>2016</w:t>
      </w:r>
      <w:r w:rsidR="00CD666C" w:rsidRPr="00E83112">
        <w:rPr>
          <w:rFonts w:ascii="TimesET" w:hAnsi="TimesET"/>
          <w:sz w:val="24"/>
          <w:szCs w:val="24"/>
        </w:rPr>
        <w:t xml:space="preserve"> год</w:t>
      </w:r>
      <w:r w:rsidR="005D208B">
        <w:rPr>
          <w:rFonts w:ascii="TimesET" w:hAnsi="TimesET"/>
          <w:sz w:val="24"/>
          <w:szCs w:val="24"/>
        </w:rPr>
        <w:t>у</w:t>
      </w:r>
      <w:r w:rsidR="00CD666C" w:rsidRPr="00E83112">
        <w:rPr>
          <w:rFonts w:ascii="TimesET" w:hAnsi="TimesET"/>
          <w:sz w:val="24"/>
          <w:szCs w:val="24"/>
        </w:rPr>
        <w:t xml:space="preserve"> </w:t>
      </w:r>
      <w:r w:rsidR="008011E3" w:rsidRPr="00E83112">
        <w:rPr>
          <w:rFonts w:ascii="TimesET" w:hAnsi="TimesET"/>
          <w:sz w:val="24"/>
          <w:szCs w:val="24"/>
        </w:rPr>
        <w:t>не предусмотрена</w:t>
      </w:r>
      <w:r w:rsidR="008011E3" w:rsidRPr="00E83112">
        <w:rPr>
          <w:rFonts w:ascii="TimesET" w:hAnsi="TimesET"/>
          <w:sz w:val="24"/>
          <w:szCs w:val="24"/>
        </w:rPr>
        <w:t xml:space="preserve"> </w:t>
      </w:r>
      <w:r w:rsidR="00CD666C" w:rsidRPr="00E83112">
        <w:rPr>
          <w:rFonts w:ascii="TimesET" w:hAnsi="TimesET"/>
          <w:sz w:val="24"/>
          <w:szCs w:val="24"/>
        </w:rPr>
        <w:t xml:space="preserve">индексация расходов на оплату труда </w:t>
      </w:r>
      <w:r w:rsidR="005D208B">
        <w:rPr>
          <w:rFonts w:ascii="TimesET" w:hAnsi="TimesET"/>
          <w:sz w:val="24"/>
          <w:szCs w:val="24"/>
        </w:rPr>
        <w:t xml:space="preserve">работников федеральных государственных учреждений, федеральных </w:t>
      </w:r>
      <w:r w:rsidR="00CD666C" w:rsidRPr="00E83112">
        <w:rPr>
          <w:rFonts w:ascii="TimesET" w:hAnsi="TimesET"/>
          <w:sz w:val="24"/>
          <w:szCs w:val="24"/>
        </w:rPr>
        <w:t>государственных гражданских служащих</w:t>
      </w:r>
      <w:r w:rsidR="005D208B">
        <w:rPr>
          <w:rFonts w:ascii="TimesET" w:hAnsi="TimesET"/>
          <w:sz w:val="24"/>
          <w:szCs w:val="24"/>
        </w:rPr>
        <w:t xml:space="preserve"> (далее – Основные направления)</w:t>
      </w:r>
      <w:r w:rsidR="00CD666C" w:rsidRPr="00E83112">
        <w:rPr>
          <w:rFonts w:ascii="TimesET" w:hAnsi="TimesET"/>
          <w:sz w:val="24"/>
          <w:szCs w:val="24"/>
        </w:rPr>
        <w:t xml:space="preserve">. </w:t>
      </w:r>
      <w:r w:rsidR="00CD666C" w:rsidRPr="00856B00">
        <w:rPr>
          <w:rFonts w:ascii="TimesET" w:hAnsi="TimesET"/>
          <w:sz w:val="24"/>
          <w:szCs w:val="24"/>
        </w:rPr>
        <w:t>По аналогии с решением Правительства Российской Федерации на 201</w:t>
      </w:r>
      <w:r w:rsidR="001E789D" w:rsidRPr="00856B00">
        <w:rPr>
          <w:rFonts w:ascii="TimesET" w:hAnsi="TimesET"/>
          <w:sz w:val="24"/>
          <w:szCs w:val="24"/>
        </w:rPr>
        <w:t>6</w:t>
      </w:r>
      <w:r w:rsidRPr="00856B00">
        <w:rPr>
          <w:rFonts w:ascii="TimesET" w:hAnsi="TimesET"/>
          <w:sz w:val="24"/>
          <w:szCs w:val="24"/>
        </w:rPr>
        <w:t xml:space="preserve"> </w:t>
      </w:r>
      <w:r w:rsidR="00CD666C" w:rsidRPr="00856B00">
        <w:rPr>
          <w:rFonts w:ascii="TimesET" w:hAnsi="TimesET"/>
          <w:sz w:val="24"/>
          <w:szCs w:val="24"/>
        </w:rPr>
        <w:t xml:space="preserve">год </w:t>
      </w:r>
      <w:r w:rsidR="00CD666C" w:rsidRPr="00E83112">
        <w:rPr>
          <w:rFonts w:ascii="TimesET" w:hAnsi="TimesET"/>
          <w:sz w:val="24"/>
          <w:szCs w:val="24"/>
        </w:rPr>
        <w:t>не предусматривается индексация расходов на содержание государственных гражданских служащих Чувашской Республики.</w:t>
      </w:r>
    </w:p>
    <w:p w:rsidR="006F61D0" w:rsidRDefault="005D208B" w:rsidP="00CD666C">
      <w:pPr>
        <w:spacing w:after="0" w:line="240" w:lineRule="auto"/>
        <w:ind w:firstLine="709"/>
        <w:jc w:val="both"/>
        <w:rPr>
          <w:rFonts w:ascii="TimesET" w:hAnsi="TimesET"/>
          <w:sz w:val="24"/>
          <w:szCs w:val="24"/>
        </w:rPr>
      </w:pPr>
      <w:proofErr w:type="gramStart"/>
      <w:r>
        <w:rPr>
          <w:rFonts w:ascii="TimesET" w:hAnsi="TimesET"/>
          <w:sz w:val="24"/>
          <w:szCs w:val="24"/>
        </w:rPr>
        <w:t>Основны</w:t>
      </w:r>
      <w:r>
        <w:rPr>
          <w:rFonts w:ascii="TimesET" w:hAnsi="TimesET"/>
          <w:sz w:val="24"/>
          <w:szCs w:val="24"/>
        </w:rPr>
        <w:t>ми</w:t>
      </w:r>
      <w:r>
        <w:rPr>
          <w:rFonts w:ascii="TimesET" w:hAnsi="TimesET"/>
          <w:sz w:val="24"/>
          <w:szCs w:val="24"/>
        </w:rPr>
        <w:t xml:space="preserve"> направления</w:t>
      </w:r>
      <w:r>
        <w:rPr>
          <w:rFonts w:ascii="TimesET" w:hAnsi="TimesET"/>
          <w:sz w:val="24"/>
          <w:szCs w:val="24"/>
        </w:rPr>
        <w:t>ми п</w:t>
      </w:r>
      <w:r w:rsidR="00CA675A">
        <w:rPr>
          <w:rFonts w:ascii="TimesET" w:hAnsi="TimesET"/>
          <w:sz w:val="24"/>
          <w:szCs w:val="24"/>
        </w:rPr>
        <w:t>овышение</w:t>
      </w:r>
      <w:r w:rsidR="00E83112" w:rsidRPr="00E83112">
        <w:rPr>
          <w:rFonts w:ascii="TimesET" w:hAnsi="TimesET"/>
          <w:sz w:val="24"/>
          <w:szCs w:val="24"/>
        </w:rPr>
        <w:t xml:space="preserve"> </w:t>
      </w:r>
      <w:r w:rsidR="006F61D0">
        <w:rPr>
          <w:rFonts w:ascii="TimesET" w:hAnsi="TimesET"/>
          <w:sz w:val="24"/>
          <w:szCs w:val="24"/>
        </w:rPr>
        <w:t>оплаты</w:t>
      </w:r>
      <w:r w:rsidR="00E83112" w:rsidRPr="00E83112">
        <w:rPr>
          <w:rFonts w:ascii="TimesET" w:hAnsi="TimesET"/>
          <w:sz w:val="24"/>
          <w:szCs w:val="24"/>
        </w:rPr>
        <w:t xml:space="preserve"> </w:t>
      </w:r>
      <w:r w:rsidR="006F61D0">
        <w:rPr>
          <w:rFonts w:ascii="TimesET" w:hAnsi="TimesET"/>
          <w:sz w:val="24"/>
          <w:szCs w:val="24"/>
        </w:rPr>
        <w:t xml:space="preserve">труда специалистов в сфере образования, здравоохранения, культуры, социального обслуживания, работников научных учреждений, подпадающих под </w:t>
      </w:r>
      <w:r w:rsidR="00CA675A">
        <w:rPr>
          <w:rFonts w:ascii="TimesET" w:hAnsi="TimesET"/>
          <w:sz w:val="24"/>
          <w:szCs w:val="24"/>
        </w:rPr>
        <w:t>указ</w:t>
      </w:r>
      <w:r w:rsidR="006F61D0">
        <w:rPr>
          <w:rFonts w:ascii="TimesET" w:hAnsi="TimesET"/>
          <w:sz w:val="24"/>
          <w:szCs w:val="24"/>
        </w:rPr>
        <w:t>ы</w:t>
      </w:r>
      <w:r w:rsidR="00CA675A">
        <w:rPr>
          <w:rFonts w:ascii="TimesET" w:hAnsi="TimesET"/>
          <w:sz w:val="24"/>
          <w:szCs w:val="24"/>
        </w:rPr>
        <w:t xml:space="preserve"> Президента Российской Федерации от</w:t>
      </w:r>
      <w:r w:rsidR="006F61D0">
        <w:rPr>
          <w:rFonts w:ascii="TimesET" w:hAnsi="TimesET"/>
          <w:sz w:val="24"/>
          <w:szCs w:val="24"/>
        </w:rPr>
        <w:t xml:space="preserve"> </w:t>
      </w:r>
      <w:r w:rsidR="00CA675A">
        <w:rPr>
          <w:rFonts w:ascii="TimesET" w:hAnsi="TimesET"/>
          <w:sz w:val="24"/>
          <w:szCs w:val="24"/>
        </w:rPr>
        <w:t xml:space="preserve">7 мая 2012 г. № 597 </w:t>
      </w:r>
      <w:r w:rsidR="00CA675A" w:rsidRPr="001E19D0">
        <w:rPr>
          <w:rFonts w:ascii="TimesET" w:hAnsi="TimesET"/>
          <w:sz w:val="24"/>
          <w:szCs w:val="24"/>
        </w:rPr>
        <w:t>«О мероприятиях по реализации государственной социально</w:t>
      </w:r>
      <w:r w:rsidR="00D10CF9">
        <w:rPr>
          <w:rFonts w:ascii="TimesET" w:hAnsi="TimesET"/>
          <w:sz w:val="24"/>
          <w:szCs w:val="24"/>
        </w:rPr>
        <w:t xml:space="preserve">й политики», от 1 июня 2012 г. </w:t>
      </w:r>
      <w:r w:rsidR="00CA675A" w:rsidRPr="001E19D0">
        <w:rPr>
          <w:rFonts w:ascii="TimesET" w:hAnsi="TimesET"/>
          <w:sz w:val="24"/>
          <w:szCs w:val="24"/>
        </w:rPr>
        <w:t>№ 761 «О Национальной стратегии действий в интересах детей на 2012-2017 годы», от</w:t>
      </w:r>
      <w:r w:rsidR="00D10CF9">
        <w:rPr>
          <w:rFonts w:ascii="TimesET" w:hAnsi="TimesET"/>
          <w:sz w:val="24"/>
          <w:szCs w:val="24"/>
        </w:rPr>
        <w:t xml:space="preserve"> </w:t>
      </w:r>
      <w:r w:rsidR="00CA675A" w:rsidRPr="001E19D0">
        <w:rPr>
          <w:rFonts w:ascii="TimesET" w:hAnsi="TimesET"/>
          <w:sz w:val="24"/>
          <w:szCs w:val="24"/>
        </w:rPr>
        <w:t xml:space="preserve"> 28 декабря 2012 г. № 1688 «О некоторых мерах</w:t>
      </w:r>
      <w:proofErr w:type="gramEnd"/>
      <w:r w:rsidR="00CA675A" w:rsidRPr="001E19D0">
        <w:rPr>
          <w:rFonts w:ascii="TimesET" w:hAnsi="TimesET"/>
          <w:sz w:val="24"/>
          <w:szCs w:val="24"/>
        </w:rPr>
        <w:t xml:space="preserve"> по реализации государственной политики в сфере защиты детей-сирот и детей, оставшихся без попечения родителей»</w:t>
      </w:r>
      <w:r>
        <w:rPr>
          <w:rFonts w:ascii="TimesET" w:hAnsi="TimesET"/>
          <w:sz w:val="24"/>
          <w:szCs w:val="24"/>
        </w:rPr>
        <w:t>,</w:t>
      </w:r>
      <w:r w:rsidR="006F61D0">
        <w:rPr>
          <w:rFonts w:ascii="TimesET" w:hAnsi="TimesET"/>
          <w:sz w:val="24"/>
          <w:szCs w:val="24"/>
        </w:rPr>
        <w:t xml:space="preserve"> предлагается осуществлять с учетом:</w:t>
      </w:r>
    </w:p>
    <w:p w:rsidR="006F61D0" w:rsidRDefault="006F61D0" w:rsidP="00CD666C">
      <w:pPr>
        <w:spacing w:after="0" w:line="240" w:lineRule="auto"/>
        <w:ind w:firstLine="709"/>
        <w:jc w:val="both"/>
        <w:rPr>
          <w:rFonts w:ascii="TimesET" w:hAnsi="TimesET"/>
          <w:sz w:val="24"/>
          <w:szCs w:val="24"/>
        </w:rPr>
      </w:pPr>
      <w:r>
        <w:rPr>
          <w:rFonts w:ascii="TimesET" w:hAnsi="TimesET"/>
          <w:sz w:val="24"/>
          <w:szCs w:val="24"/>
        </w:rPr>
        <w:t>уточнени</w:t>
      </w:r>
      <w:r w:rsidR="005D208B">
        <w:rPr>
          <w:rFonts w:ascii="TimesET" w:hAnsi="TimesET"/>
          <w:sz w:val="24"/>
          <w:szCs w:val="24"/>
        </w:rPr>
        <w:t>я</w:t>
      </w:r>
      <w:r>
        <w:rPr>
          <w:rFonts w:ascii="TimesET" w:hAnsi="TimesET"/>
          <w:sz w:val="24"/>
          <w:szCs w:val="24"/>
        </w:rPr>
        <w:t xml:space="preserve"> динамики роста заработной платы в Российской Федерации;</w:t>
      </w:r>
    </w:p>
    <w:p w:rsidR="006F61D0" w:rsidRDefault="006F61D0" w:rsidP="00CD666C">
      <w:pPr>
        <w:spacing w:after="0" w:line="240" w:lineRule="auto"/>
        <w:ind w:firstLine="709"/>
        <w:jc w:val="both"/>
        <w:rPr>
          <w:rFonts w:ascii="TimesET" w:hAnsi="TimesET"/>
          <w:sz w:val="24"/>
          <w:szCs w:val="24"/>
        </w:rPr>
      </w:pPr>
      <w:r>
        <w:rPr>
          <w:rFonts w:ascii="TimesET" w:hAnsi="TimesET"/>
          <w:sz w:val="24"/>
          <w:szCs w:val="24"/>
        </w:rPr>
        <w:t xml:space="preserve">изменения индикаторов в соответствии с федеральным статистическим наблюдением в целях использования для мониторинга реализации вышеназванных указов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w:t>
      </w:r>
    </w:p>
    <w:p w:rsidR="006F61D0" w:rsidRDefault="006F61D0" w:rsidP="00CD666C">
      <w:pPr>
        <w:spacing w:after="0" w:line="240" w:lineRule="auto"/>
        <w:ind w:firstLine="709"/>
        <w:jc w:val="both"/>
        <w:rPr>
          <w:rFonts w:ascii="TimesET" w:hAnsi="TimesET"/>
          <w:sz w:val="24"/>
          <w:szCs w:val="24"/>
        </w:rPr>
      </w:pPr>
      <w:bookmarkStart w:id="0" w:name="_GoBack"/>
      <w:bookmarkEnd w:id="0"/>
    </w:p>
    <w:p w:rsidR="00CD666C" w:rsidRDefault="00CD666C" w:rsidP="00CD666C">
      <w:pPr>
        <w:spacing w:after="0" w:line="240" w:lineRule="auto"/>
        <w:ind w:firstLine="709"/>
        <w:jc w:val="center"/>
        <w:rPr>
          <w:rFonts w:ascii="TimesET" w:hAnsi="TimesET"/>
          <w:sz w:val="24"/>
          <w:szCs w:val="24"/>
        </w:rPr>
      </w:pPr>
      <w:r>
        <w:rPr>
          <w:rFonts w:ascii="TimesET" w:hAnsi="TimesET"/>
          <w:sz w:val="24"/>
          <w:szCs w:val="24"/>
          <w:lang w:val="en-US"/>
        </w:rPr>
        <w:t>III</w:t>
      </w:r>
      <w:r>
        <w:rPr>
          <w:rFonts w:ascii="TimesET" w:hAnsi="TimesET"/>
          <w:sz w:val="24"/>
          <w:szCs w:val="24"/>
        </w:rPr>
        <w:t xml:space="preserve">. Стипендиальное обеспечение обучающихся в </w:t>
      </w:r>
      <w:proofErr w:type="gramStart"/>
      <w:r>
        <w:rPr>
          <w:rFonts w:ascii="TimesET" w:hAnsi="TimesET"/>
          <w:sz w:val="24"/>
          <w:szCs w:val="24"/>
        </w:rPr>
        <w:t>профессиональных  образовательных</w:t>
      </w:r>
      <w:proofErr w:type="gramEnd"/>
      <w:r>
        <w:rPr>
          <w:rFonts w:ascii="TimesET" w:hAnsi="TimesET"/>
          <w:sz w:val="24"/>
          <w:szCs w:val="24"/>
        </w:rPr>
        <w:t xml:space="preserve"> организациях Чувашской Республики</w:t>
      </w:r>
    </w:p>
    <w:p w:rsidR="00CD666C" w:rsidRPr="00542C5F" w:rsidRDefault="008011E3" w:rsidP="00CD666C">
      <w:pPr>
        <w:spacing w:after="0" w:line="240" w:lineRule="auto"/>
        <w:ind w:firstLine="709"/>
        <w:jc w:val="both"/>
        <w:rPr>
          <w:rFonts w:ascii="TimesET" w:hAnsi="TimesET"/>
          <w:sz w:val="24"/>
          <w:szCs w:val="24"/>
        </w:rPr>
      </w:pPr>
      <w:r>
        <w:rPr>
          <w:rFonts w:ascii="TimesET" w:hAnsi="TimesET"/>
          <w:sz w:val="24"/>
          <w:szCs w:val="24"/>
        </w:rPr>
        <w:t>И</w:t>
      </w:r>
      <w:r w:rsidR="00296607" w:rsidRPr="00296607">
        <w:rPr>
          <w:rFonts w:ascii="TimesET" w:hAnsi="TimesET"/>
          <w:sz w:val="24"/>
          <w:szCs w:val="24"/>
        </w:rPr>
        <w:t xml:space="preserve">ндексация стипендиального фонда </w:t>
      </w:r>
      <w:r w:rsidR="00CD666C" w:rsidRPr="00542C5F">
        <w:rPr>
          <w:rFonts w:ascii="TimesET" w:hAnsi="TimesET"/>
          <w:sz w:val="24"/>
          <w:szCs w:val="24"/>
        </w:rPr>
        <w:t>в профессиональных образовательных организациях Чувашской Республики</w:t>
      </w:r>
      <w:r w:rsidR="00296607">
        <w:rPr>
          <w:rFonts w:ascii="TimesET" w:hAnsi="TimesET"/>
          <w:sz w:val="24"/>
          <w:szCs w:val="24"/>
        </w:rPr>
        <w:t xml:space="preserve"> </w:t>
      </w:r>
      <w:r>
        <w:rPr>
          <w:rFonts w:ascii="TimesET" w:hAnsi="TimesET"/>
          <w:sz w:val="24"/>
          <w:szCs w:val="24"/>
        </w:rPr>
        <w:t xml:space="preserve">на 2016 год </w:t>
      </w:r>
      <w:r w:rsidR="003D4102">
        <w:rPr>
          <w:rFonts w:ascii="TimesET" w:hAnsi="TimesET"/>
          <w:sz w:val="24"/>
          <w:szCs w:val="24"/>
        </w:rPr>
        <w:t xml:space="preserve">проектом закона Чувашской Республики «О республиканском бюджете на 2016 год» не </w:t>
      </w:r>
      <w:r w:rsidR="00296607">
        <w:rPr>
          <w:rFonts w:ascii="TimesET" w:hAnsi="TimesET"/>
          <w:sz w:val="24"/>
          <w:szCs w:val="24"/>
        </w:rPr>
        <w:t>предусмотрена</w:t>
      </w:r>
      <w:r w:rsidR="00CD666C" w:rsidRPr="00296607">
        <w:rPr>
          <w:rFonts w:ascii="TimesET" w:hAnsi="TimesET"/>
          <w:sz w:val="24"/>
          <w:szCs w:val="24"/>
        </w:rPr>
        <w:t>.</w:t>
      </w:r>
    </w:p>
    <w:p w:rsidR="00CD666C" w:rsidRPr="00542C5F" w:rsidRDefault="00CD666C" w:rsidP="00CD666C">
      <w:pPr>
        <w:spacing w:after="0" w:line="240" w:lineRule="auto"/>
        <w:ind w:firstLine="709"/>
        <w:jc w:val="both"/>
        <w:rPr>
          <w:rFonts w:ascii="TimesET" w:hAnsi="TimesET"/>
          <w:sz w:val="24"/>
          <w:szCs w:val="24"/>
        </w:rPr>
      </w:pPr>
    </w:p>
    <w:p w:rsidR="004E586E" w:rsidRDefault="004E586E"/>
    <w:sectPr w:rsidR="004E586E" w:rsidSect="00053879">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79" w:rsidRDefault="00053879" w:rsidP="00053879">
      <w:pPr>
        <w:spacing w:after="0" w:line="240" w:lineRule="auto"/>
      </w:pPr>
      <w:r>
        <w:separator/>
      </w:r>
    </w:p>
  </w:endnote>
  <w:endnote w:type="continuationSeparator" w:id="0">
    <w:p w:rsidR="00053879" w:rsidRDefault="00053879" w:rsidP="000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79" w:rsidRDefault="00053879" w:rsidP="00053879">
      <w:pPr>
        <w:spacing w:after="0" w:line="240" w:lineRule="auto"/>
      </w:pPr>
      <w:r>
        <w:separator/>
      </w:r>
    </w:p>
  </w:footnote>
  <w:footnote w:type="continuationSeparator" w:id="0">
    <w:p w:rsidR="00053879" w:rsidRDefault="00053879" w:rsidP="00053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112968"/>
      <w:docPartObj>
        <w:docPartGallery w:val="Page Numbers (Top of Page)"/>
        <w:docPartUnique/>
      </w:docPartObj>
    </w:sdtPr>
    <w:sdtContent>
      <w:p w:rsidR="00053879" w:rsidRDefault="00053879">
        <w:pPr>
          <w:pStyle w:val="a5"/>
          <w:jc w:val="center"/>
        </w:pPr>
        <w:r>
          <w:fldChar w:fldCharType="begin"/>
        </w:r>
        <w:r>
          <w:instrText>PAGE   \* MERGEFORMAT</w:instrText>
        </w:r>
        <w:r>
          <w:fldChar w:fldCharType="separate"/>
        </w:r>
        <w:r w:rsidR="00D05602">
          <w:rPr>
            <w:noProof/>
          </w:rPr>
          <w:t>2</w:t>
        </w:r>
        <w:r>
          <w:fldChar w:fldCharType="end"/>
        </w:r>
      </w:p>
    </w:sdtContent>
  </w:sdt>
  <w:p w:rsidR="00053879" w:rsidRDefault="000538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formsDesig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A9"/>
    <w:rsid w:val="00053879"/>
    <w:rsid w:val="0008648C"/>
    <w:rsid w:val="001E789D"/>
    <w:rsid w:val="00260287"/>
    <w:rsid w:val="00296607"/>
    <w:rsid w:val="003166A9"/>
    <w:rsid w:val="00367C46"/>
    <w:rsid w:val="00384430"/>
    <w:rsid w:val="003D4102"/>
    <w:rsid w:val="00433A29"/>
    <w:rsid w:val="004A545C"/>
    <w:rsid w:val="004E586E"/>
    <w:rsid w:val="00542C5F"/>
    <w:rsid w:val="005D208B"/>
    <w:rsid w:val="006355AB"/>
    <w:rsid w:val="006F61D0"/>
    <w:rsid w:val="00737DB2"/>
    <w:rsid w:val="0079072B"/>
    <w:rsid w:val="008011E3"/>
    <w:rsid w:val="00851CD3"/>
    <w:rsid w:val="00856B00"/>
    <w:rsid w:val="008772A9"/>
    <w:rsid w:val="00A30FBD"/>
    <w:rsid w:val="00CA675A"/>
    <w:rsid w:val="00CD666C"/>
    <w:rsid w:val="00D05602"/>
    <w:rsid w:val="00D10CF9"/>
    <w:rsid w:val="00E83112"/>
    <w:rsid w:val="00F9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6C"/>
  </w:style>
  <w:style w:type="paragraph" w:styleId="1">
    <w:name w:val="heading 1"/>
    <w:basedOn w:val="a"/>
    <w:next w:val="a"/>
    <w:link w:val="10"/>
    <w:uiPriority w:val="99"/>
    <w:qFormat/>
    <w:rsid w:val="00A30FB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0FBD"/>
    <w:rPr>
      <w:rFonts w:ascii="Arial" w:hAnsi="Arial" w:cs="Arial"/>
      <w:b/>
      <w:bCs/>
      <w:color w:val="26282F"/>
      <w:sz w:val="24"/>
      <w:szCs w:val="24"/>
    </w:rPr>
  </w:style>
  <w:style w:type="paragraph" w:styleId="a3">
    <w:name w:val="Balloon Text"/>
    <w:basedOn w:val="a"/>
    <w:link w:val="a4"/>
    <w:uiPriority w:val="99"/>
    <w:semiHidden/>
    <w:unhideWhenUsed/>
    <w:rsid w:val="003844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4430"/>
    <w:rPr>
      <w:rFonts w:ascii="Tahoma" w:hAnsi="Tahoma" w:cs="Tahoma"/>
      <w:sz w:val="16"/>
      <w:szCs w:val="16"/>
    </w:rPr>
  </w:style>
  <w:style w:type="paragraph" w:styleId="a5">
    <w:name w:val="header"/>
    <w:basedOn w:val="a"/>
    <w:link w:val="a6"/>
    <w:uiPriority w:val="99"/>
    <w:unhideWhenUsed/>
    <w:rsid w:val="000538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3879"/>
  </w:style>
  <w:style w:type="paragraph" w:styleId="a7">
    <w:name w:val="footer"/>
    <w:basedOn w:val="a"/>
    <w:link w:val="a8"/>
    <w:uiPriority w:val="99"/>
    <w:unhideWhenUsed/>
    <w:rsid w:val="000538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38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6C"/>
  </w:style>
  <w:style w:type="paragraph" w:styleId="1">
    <w:name w:val="heading 1"/>
    <w:basedOn w:val="a"/>
    <w:next w:val="a"/>
    <w:link w:val="10"/>
    <w:uiPriority w:val="99"/>
    <w:qFormat/>
    <w:rsid w:val="00A30FB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0FBD"/>
    <w:rPr>
      <w:rFonts w:ascii="Arial" w:hAnsi="Arial" w:cs="Arial"/>
      <w:b/>
      <w:bCs/>
      <w:color w:val="26282F"/>
      <w:sz w:val="24"/>
      <w:szCs w:val="24"/>
    </w:rPr>
  </w:style>
  <w:style w:type="paragraph" w:styleId="a3">
    <w:name w:val="Balloon Text"/>
    <w:basedOn w:val="a"/>
    <w:link w:val="a4"/>
    <w:uiPriority w:val="99"/>
    <w:semiHidden/>
    <w:unhideWhenUsed/>
    <w:rsid w:val="003844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4430"/>
    <w:rPr>
      <w:rFonts w:ascii="Tahoma" w:hAnsi="Tahoma" w:cs="Tahoma"/>
      <w:sz w:val="16"/>
      <w:szCs w:val="16"/>
    </w:rPr>
  </w:style>
  <w:style w:type="paragraph" w:styleId="a5">
    <w:name w:val="header"/>
    <w:basedOn w:val="a"/>
    <w:link w:val="a6"/>
    <w:uiPriority w:val="99"/>
    <w:unhideWhenUsed/>
    <w:rsid w:val="000538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3879"/>
  </w:style>
  <w:style w:type="paragraph" w:styleId="a7">
    <w:name w:val="footer"/>
    <w:basedOn w:val="a"/>
    <w:link w:val="a8"/>
    <w:uiPriority w:val="99"/>
    <w:unhideWhenUsed/>
    <w:rsid w:val="000538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5432-5677-40ED-A81B-10D85CCC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Крупко Марина Станиславовна</dc:creator>
  <cp:lastModifiedBy>Муратова Фарида Халиковна</cp:lastModifiedBy>
  <cp:revision>12</cp:revision>
  <cp:lastPrinted>2015-10-02T07:27:00Z</cp:lastPrinted>
  <dcterms:created xsi:type="dcterms:W3CDTF">2015-09-07T13:58:00Z</dcterms:created>
  <dcterms:modified xsi:type="dcterms:W3CDTF">2015-10-02T07:51:00Z</dcterms:modified>
</cp:coreProperties>
</file>