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BE" w:rsidRDefault="00600BBE">
      <w:pPr>
        <w:pStyle w:val="ConsPlusNormal"/>
        <w:jc w:val="both"/>
        <w:outlineLvl w:val="0"/>
      </w:pPr>
      <w:r>
        <w:t xml:space="preserve">Зарегистрировано в </w:t>
      </w:r>
      <w:proofErr w:type="gramStart"/>
      <w:r>
        <w:t>Минюсте</w:t>
      </w:r>
      <w:proofErr w:type="gramEnd"/>
      <w:r>
        <w:t xml:space="preserve"> ЧР 16 ноября 2016 г. N 3359</w:t>
      </w:r>
    </w:p>
    <w:p w:rsidR="00600BBE" w:rsidRDefault="00600BBE">
      <w:pPr>
        <w:pStyle w:val="ConsPlusNormal"/>
        <w:pBdr>
          <w:top w:val="single" w:sz="6" w:space="0" w:color="auto"/>
        </w:pBdr>
        <w:spacing w:before="100" w:after="100"/>
        <w:jc w:val="both"/>
        <w:rPr>
          <w:sz w:val="2"/>
          <w:szCs w:val="2"/>
        </w:rPr>
      </w:pPr>
    </w:p>
    <w:p w:rsidR="00600BBE" w:rsidRDefault="00600BBE">
      <w:pPr>
        <w:pStyle w:val="ConsPlusNormal"/>
        <w:jc w:val="both"/>
      </w:pPr>
    </w:p>
    <w:p w:rsidR="00600BBE" w:rsidRDefault="00600BBE">
      <w:pPr>
        <w:pStyle w:val="ConsPlusTitle"/>
        <w:jc w:val="center"/>
      </w:pPr>
      <w:r>
        <w:t>МИНИСТЕРСТВО ФИНАНСОВ ЧУВАШСКОЙ РЕСПУБЛИКИ</w:t>
      </w:r>
    </w:p>
    <w:p w:rsidR="00600BBE" w:rsidRDefault="00600BBE">
      <w:pPr>
        <w:pStyle w:val="ConsPlusTitle"/>
        <w:jc w:val="center"/>
      </w:pPr>
    </w:p>
    <w:p w:rsidR="00600BBE" w:rsidRDefault="00600BBE">
      <w:pPr>
        <w:pStyle w:val="ConsPlusTitle"/>
        <w:jc w:val="center"/>
      </w:pPr>
      <w:r>
        <w:t>ПРИКАЗ</w:t>
      </w:r>
    </w:p>
    <w:p w:rsidR="00600BBE" w:rsidRDefault="00600BBE">
      <w:pPr>
        <w:pStyle w:val="ConsPlusTitle"/>
        <w:jc w:val="center"/>
      </w:pPr>
      <w:r>
        <w:t>от 25 октября 2016 г. N 95/</w:t>
      </w:r>
      <w:proofErr w:type="gramStart"/>
      <w:r>
        <w:t>п</w:t>
      </w:r>
      <w:proofErr w:type="gramEnd"/>
    </w:p>
    <w:p w:rsidR="00600BBE" w:rsidRDefault="00600BBE">
      <w:pPr>
        <w:pStyle w:val="ConsPlusTitle"/>
        <w:jc w:val="center"/>
      </w:pPr>
    </w:p>
    <w:p w:rsidR="00600BBE" w:rsidRDefault="00600BBE">
      <w:pPr>
        <w:pStyle w:val="ConsPlusTitle"/>
        <w:jc w:val="center"/>
      </w:pPr>
      <w:r>
        <w:t>ОБ УТВЕРЖДЕНИИ ПОРЯДКА СОСТАВЛЕНИЯ И ВЕДЕНИЯ</w:t>
      </w:r>
    </w:p>
    <w:p w:rsidR="00600BBE" w:rsidRDefault="00600BBE">
      <w:pPr>
        <w:pStyle w:val="ConsPlusTitle"/>
        <w:jc w:val="center"/>
      </w:pPr>
      <w:r>
        <w:t>КАССОВОГО ПЛАНА ИСПОЛНЕНИЯ РЕСПУБЛИКАНСКОГО БЮДЖЕТА</w:t>
      </w:r>
    </w:p>
    <w:p w:rsidR="00600BBE" w:rsidRDefault="00600BBE">
      <w:pPr>
        <w:pStyle w:val="ConsPlusTitle"/>
        <w:jc w:val="center"/>
      </w:pPr>
      <w:r>
        <w:t>ЧУВАШСКОЙ РЕСПУБЛИКИ И ВНЕСЕНИЯ ИЗМЕНЕНИЙ В НЕГО</w:t>
      </w:r>
    </w:p>
    <w:p w:rsidR="00600BBE" w:rsidRDefault="00600BBE">
      <w:pPr>
        <w:pStyle w:val="ConsPlusNormal"/>
        <w:jc w:val="both"/>
      </w:pPr>
    </w:p>
    <w:p w:rsidR="00600BBE" w:rsidRDefault="00600BBE">
      <w:pPr>
        <w:pStyle w:val="ConsPlusNormal"/>
        <w:ind w:firstLine="540"/>
        <w:jc w:val="both"/>
      </w:pPr>
      <w:r>
        <w:t xml:space="preserve">Руководствуясь </w:t>
      </w:r>
      <w:hyperlink r:id="rId5" w:history="1">
        <w:r>
          <w:rPr>
            <w:color w:val="0000FF"/>
          </w:rPr>
          <w:t>статьей 217.1</w:t>
        </w:r>
      </w:hyperlink>
      <w:r>
        <w:t xml:space="preserve"> Бюджетного кодекса Российской Федерации и </w:t>
      </w:r>
      <w:hyperlink r:id="rId6" w:history="1">
        <w:r>
          <w:rPr>
            <w:color w:val="0000FF"/>
          </w:rPr>
          <w:t>статьей 64.1</w:t>
        </w:r>
      </w:hyperlink>
      <w:r>
        <w:t xml:space="preserve"> Закона Чувашской Республики "О регулировании бюджетных правоотношений в Чувашской Республике", приказываю:</w:t>
      </w:r>
    </w:p>
    <w:p w:rsidR="00600BBE" w:rsidRDefault="00600BBE">
      <w:pPr>
        <w:pStyle w:val="ConsPlusNormal"/>
        <w:ind w:firstLine="540"/>
        <w:jc w:val="both"/>
      </w:pPr>
      <w:r>
        <w:t xml:space="preserve">1. Утвердить прилагаемый </w:t>
      </w:r>
      <w:hyperlink w:anchor="P37" w:history="1">
        <w:r>
          <w:rPr>
            <w:color w:val="0000FF"/>
          </w:rPr>
          <w:t>Порядок</w:t>
        </w:r>
      </w:hyperlink>
      <w:r>
        <w:t xml:space="preserve"> составления и ведения кассового плана исполнения республиканского бюджета Чувашской Республики и внесения изменений в него.</w:t>
      </w:r>
    </w:p>
    <w:p w:rsidR="00600BBE" w:rsidRDefault="00600BBE">
      <w:pPr>
        <w:pStyle w:val="ConsPlusNormal"/>
        <w:ind w:firstLine="540"/>
        <w:jc w:val="both"/>
      </w:pPr>
      <w:r>
        <w:t xml:space="preserve">2. </w:t>
      </w:r>
      <w:proofErr w:type="gramStart"/>
      <w:r>
        <w:t>Отделу платежей Управления казначейства Министерства финансов Чувашской Республики в недельный срок представить отделу автоматизированных систем финансовых расчетов техническое задание на доработку используемых в процессе исполнения республиканского бюджета Чувашской Республики программных продуктов.</w:t>
      </w:r>
      <w:proofErr w:type="gramEnd"/>
    </w:p>
    <w:p w:rsidR="00600BBE" w:rsidRDefault="00600BBE">
      <w:pPr>
        <w:pStyle w:val="ConsPlusNormal"/>
        <w:ind w:firstLine="540"/>
        <w:jc w:val="both"/>
      </w:pPr>
      <w:r>
        <w:t xml:space="preserve">3. Отделу автоматизированных систем финансовых расчетов (Первов И.О.) обеспечить техническую реализацию задач, вытекающих из утвержденного </w:t>
      </w:r>
      <w:hyperlink w:anchor="P37" w:history="1">
        <w:r>
          <w:rPr>
            <w:color w:val="0000FF"/>
          </w:rPr>
          <w:t>Порядка</w:t>
        </w:r>
      </w:hyperlink>
      <w:r>
        <w:t xml:space="preserve"> составления и ведения кассового плана исполнения республиканского бюджета Чувашской Республики, с учетом технического </w:t>
      </w:r>
      <w:proofErr w:type="gramStart"/>
      <w:r>
        <w:t>задания отдела платежей Управления казначейства Министерства финансов</w:t>
      </w:r>
      <w:proofErr w:type="gramEnd"/>
      <w:r>
        <w:t xml:space="preserve"> Чувашской Республики.</w:t>
      </w:r>
    </w:p>
    <w:p w:rsidR="00600BBE" w:rsidRDefault="00600BBE">
      <w:pPr>
        <w:pStyle w:val="ConsPlusNormal"/>
        <w:ind w:firstLine="540"/>
        <w:jc w:val="both"/>
      </w:pPr>
      <w:r>
        <w:t>4. Признать утратившими силу:</w:t>
      </w:r>
    </w:p>
    <w:p w:rsidR="00600BBE" w:rsidRDefault="00600BBE">
      <w:pPr>
        <w:pStyle w:val="ConsPlusNormal"/>
        <w:ind w:firstLine="540"/>
        <w:jc w:val="both"/>
      </w:pPr>
      <w:hyperlink r:id="rId7" w:history="1">
        <w:r>
          <w:rPr>
            <w:color w:val="0000FF"/>
          </w:rPr>
          <w:t>приказ</w:t>
        </w:r>
      </w:hyperlink>
      <w:r>
        <w:t xml:space="preserve"> Министерства финансов Чувашской Республики от 21 декабря 2007 г. N 605/</w:t>
      </w:r>
      <w:proofErr w:type="gramStart"/>
      <w:r>
        <w:t>п</w:t>
      </w:r>
      <w:proofErr w:type="gramEnd"/>
      <w:r>
        <w:t xml:space="preserve"> "Об утверждении Порядка составления и ведения кассового плана исполнения республиканского бюджета Чувашской Республики и внесения изменений в него" (зарегистрирован в Министерстве юстиции Чувашской Республики 14 января 2008 г., регистрационный N 292);</w:t>
      </w:r>
    </w:p>
    <w:p w:rsidR="00600BBE" w:rsidRDefault="00600BBE">
      <w:pPr>
        <w:pStyle w:val="ConsPlusNormal"/>
        <w:ind w:firstLine="540"/>
        <w:jc w:val="both"/>
      </w:pPr>
      <w:hyperlink r:id="rId8" w:history="1">
        <w:r>
          <w:rPr>
            <w:color w:val="0000FF"/>
          </w:rPr>
          <w:t>приказ</w:t>
        </w:r>
      </w:hyperlink>
      <w:r>
        <w:t xml:space="preserve"> Министерства финансов Чувашской Республики от 7 мая 2010 г. N 58/</w:t>
      </w:r>
      <w:proofErr w:type="gramStart"/>
      <w:r>
        <w:t>п</w:t>
      </w:r>
      <w:proofErr w:type="gramEnd"/>
      <w:r>
        <w:t xml:space="preserve"> "О внесении изменений в порядок составления и ведения кассового плана исполнения республиканского бюджета Чувашской Республики и внесения изменений в него, утвержденный приказом Министерства финансов Чувашской Республики от 21 декабря 2007 г. N 605/п" (зарегистрирован в Министерстве юстиции Чувашской Республики 2 июня 2010 г., регистрационный N 626);</w:t>
      </w:r>
    </w:p>
    <w:p w:rsidR="00600BBE" w:rsidRDefault="00600BBE">
      <w:pPr>
        <w:pStyle w:val="ConsPlusNormal"/>
        <w:ind w:firstLine="540"/>
        <w:jc w:val="both"/>
      </w:pPr>
      <w:hyperlink r:id="rId9" w:history="1">
        <w:r>
          <w:rPr>
            <w:color w:val="0000FF"/>
          </w:rPr>
          <w:t>приказ</w:t>
        </w:r>
      </w:hyperlink>
      <w:r>
        <w:t xml:space="preserve"> Министерства финансов Чувашской Республики от 29 декабря 2011 г. N 144/</w:t>
      </w:r>
      <w:proofErr w:type="gramStart"/>
      <w:r>
        <w:t>п</w:t>
      </w:r>
      <w:proofErr w:type="gramEnd"/>
      <w:r>
        <w:t xml:space="preserve"> "О внесении изменений в приказ Министерства финансов Чувашской Республики от 21 декабря 2007 г. N 605/п" (зарегистрирован в Министерстве юстиции Чувашской Республики 11 апреля 2012 г., регистрационный N 1134).</w:t>
      </w:r>
    </w:p>
    <w:p w:rsidR="00600BBE" w:rsidRDefault="00600BBE">
      <w:pPr>
        <w:pStyle w:val="ConsPlusNormal"/>
        <w:ind w:firstLine="540"/>
        <w:jc w:val="both"/>
      </w:pPr>
      <w:r>
        <w:t xml:space="preserve">5. </w:t>
      </w:r>
      <w:proofErr w:type="gramStart"/>
      <w:r>
        <w:t>Контроль за</w:t>
      </w:r>
      <w:proofErr w:type="gramEnd"/>
      <w:r>
        <w:t xml:space="preserve"> исполнением настоящего приказа возложить на заместителя министра финансов Чувашской Республики Иванова В.Н.</w:t>
      </w:r>
    </w:p>
    <w:p w:rsidR="00600BBE" w:rsidRDefault="00600BBE">
      <w:pPr>
        <w:pStyle w:val="ConsPlusNormal"/>
        <w:ind w:firstLine="540"/>
        <w:jc w:val="both"/>
      </w:pPr>
      <w:r>
        <w:t>6. Настоящий приказ вступает в силу через десять дней после дня его официального опубликования.</w:t>
      </w:r>
    </w:p>
    <w:p w:rsidR="00600BBE" w:rsidRDefault="00600BBE">
      <w:pPr>
        <w:pStyle w:val="ConsPlusNormal"/>
        <w:jc w:val="both"/>
      </w:pPr>
    </w:p>
    <w:p w:rsidR="00600BBE" w:rsidRDefault="00600BBE">
      <w:pPr>
        <w:pStyle w:val="ConsPlusNormal"/>
        <w:jc w:val="right"/>
      </w:pPr>
      <w:r>
        <w:t>Министр</w:t>
      </w:r>
    </w:p>
    <w:p w:rsidR="00600BBE" w:rsidRDefault="00600BBE">
      <w:pPr>
        <w:pStyle w:val="ConsPlusNormal"/>
        <w:jc w:val="right"/>
      </w:pPr>
      <w:r>
        <w:t>С.ЕНИЛИНА</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bookmarkStart w:id="0" w:name="_GoBack"/>
      <w:bookmarkEnd w:id="0"/>
    </w:p>
    <w:p w:rsidR="00600BBE" w:rsidRDefault="00600BBE">
      <w:pPr>
        <w:pStyle w:val="ConsPlusNormal"/>
        <w:jc w:val="both"/>
      </w:pPr>
    </w:p>
    <w:p w:rsidR="00600BBE" w:rsidRDefault="00600BBE">
      <w:pPr>
        <w:pStyle w:val="ConsPlusNormal"/>
        <w:jc w:val="right"/>
        <w:outlineLvl w:val="0"/>
      </w:pPr>
      <w:r>
        <w:lastRenderedPageBreak/>
        <w:t>Утвержден</w:t>
      </w:r>
    </w:p>
    <w:p w:rsidR="00600BBE" w:rsidRDefault="00600BBE">
      <w:pPr>
        <w:pStyle w:val="ConsPlusNormal"/>
        <w:jc w:val="right"/>
      </w:pPr>
      <w:r>
        <w:t>приказом</w:t>
      </w:r>
    </w:p>
    <w:p w:rsidR="00600BBE" w:rsidRDefault="00600BBE">
      <w:pPr>
        <w:pStyle w:val="ConsPlusNormal"/>
        <w:jc w:val="right"/>
      </w:pPr>
      <w:r>
        <w:t>Министерства финансов</w:t>
      </w:r>
    </w:p>
    <w:p w:rsidR="00600BBE" w:rsidRDefault="00600BBE">
      <w:pPr>
        <w:pStyle w:val="ConsPlusNormal"/>
        <w:jc w:val="right"/>
      </w:pPr>
      <w:r>
        <w:t>Чувашской Республики</w:t>
      </w:r>
    </w:p>
    <w:p w:rsidR="00600BBE" w:rsidRDefault="00600BBE">
      <w:pPr>
        <w:pStyle w:val="ConsPlusNormal"/>
        <w:jc w:val="right"/>
      </w:pPr>
      <w:r>
        <w:t>от 25.10.2016 N 95/</w:t>
      </w:r>
      <w:proofErr w:type="gramStart"/>
      <w:r>
        <w:t>п</w:t>
      </w:r>
      <w:proofErr w:type="gramEnd"/>
    </w:p>
    <w:p w:rsidR="00600BBE" w:rsidRDefault="00600BBE">
      <w:pPr>
        <w:pStyle w:val="ConsPlusNormal"/>
        <w:jc w:val="both"/>
      </w:pPr>
    </w:p>
    <w:p w:rsidR="00600BBE" w:rsidRDefault="00600BBE">
      <w:pPr>
        <w:pStyle w:val="ConsPlusTitle"/>
        <w:jc w:val="center"/>
      </w:pPr>
      <w:bookmarkStart w:id="1" w:name="P37"/>
      <w:bookmarkEnd w:id="1"/>
      <w:r>
        <w:t>ПОРЯДОК</w:t>
      </w:r>
    </w:p>
    <w:p w:rsidR="00600BBE" w:rsidRDefault="00600BBE">
      <w:pPr>
        <w:pStyle w:val="ConsPlusTitle"/>
        <w:jc w:val="center"/>
      </w:pPr>
      <w:r>
        <w:t>СОСТАВЛЕНИЯ И ВЕДЕНИЯ КАССОВОГО ПЛАНА</w:t>
      </w:r>
    </w:p>
    <w:p w:rsidR="00600BBE" w:rsidRDefault="00600BBE">
      <w:pPr>
        <w:pStyle w:val="ConsPlusTitle"/>
        <w:jc w:val="center"/>
      </w:pPr>
      <w:r>
        <w:t>ИСПОЛНЕНИЯ РЕСПУБЛИКАНСКОГО БЮДЖЕТА ЧУВАШСКОЙ РЕСПУБЛИКИ</w:t>
      </w:r>
    </w:p>
    <w:p w:rsidR="00600BBE" w:rsidRDefault="00600BBE">
      <w:pPr>
        <w:pStyle w:val="ConsPlusTitle"/>
        <w:jc w:val="center"/>
      </w:pPr>
      <w:r>
        <w:t>И ВНЕСЕНИЯ ИЗМЕНЕНИЙ В НЕГО</w:t>
      </w:r>
    </w:p>
    <w:p w:rsidR="00600BBE" w:rsidRDefault="00600BBE">
      <w:pPr>
        <w:pStyle w:val="ConsPlusNormal"/>
        <w:jc w:val="both"/>
      </w:pPr>
    </w:p>
    <w:p w:rsidR="00600BBE" w:rsidRDefault="00600BBE">
      <w:pPr>
        <w:pStyle w:val="ConsPlusNormal"/>
        <w:jc w:val="center"/>
        <w:outlineLvl w:val="1"/>
      </w:pPr>
      <w:r>
        <w:t>1. Общие положения</w:t>
      </w:r>
    </w:p>
    <w:p w:rsidR="00600BBE" w:rsidRDefault="00600BBE">
      <w:pPr>
        <w:pStyle w:val="ConsPlusNormal"/>
        <w:jc w:val="both"/>
      </w:pPr>
    </w:p>
    <w:p w:rsidR="00600BBE" w:rsidRDefault="00600BBE">
      <w:pPr>
        <w:pStyle w:val="ConsPlusNormal"/>
        <w:ind w:firstLine="540"/>
        <w:jc w:val="both"/>
      </w:pPr>
      <w:r>
        <w:t xml:space="preserve">1.1. </w:t>
      </w:r>
      <w:proofErr w:type="gramStart"/>
      <w:r>
        <w:t xml:space="preserve">Настоящий Порядок разработан в соответствии со </w:t>
      </w:r>
      <w:hyperlink r:id="rId10" w:history="1">
        <w:r>
          <w:rPr>
            <w:color w:val="0000FF"/>
          </w:rPr>
          <w:t>статьей 217.1</w:t>
        </w:r>
      </w:hyperlink>
      <w:r>
        <w:t xml:space="preserve"> Бюджетного кодекса Российской Федерации и </w:t>
      </w:r>
      <w:hyperlink r:id="rId11" w:history="1">
        <w:r>
          <w:rPr>
            <w:color w:val="0000FF"/>
          </w:rPr>
          <w:t>статьей 64.1</w:t>
        </w:r>
      </w:hyperlink>
      <w:r>
        <w:t xml:space="preserve"> Закона Чувашской Республики "О регулировании бюджетных правоотношений в Чувашской Республике" и устанавливает порядок составления и ведения кассового плана исполнения республиканского бюджета Чувашской Республики (далее также - кассовый план), а также состав и сроки представления главными распорядителями средств республиканского бюджета Чувашской Республики (далее - главные распорядители расходов), главными</w:t>
      </w:r>
      <w:proofErr w:type="gramEnd"/>
      <w:r>
        <w:t xml:space="preserve"> администраторами доходов республиканского бюджета Чувашской Республики (далее - главные администраторы доходов), главными администраторами источников финансирования дефицита республиканского бюджета Чувашской Республики (далее - главные администраторы источников финансирования дефицита) сведений, необходимых для составления и ведения кассового плана республиканского бюджета Чувашской Республики.</w:t>
      </w:r>
    </w:p>
    <w:p w:rsidR="00600BBE" w:rsidRDefault="00600BBE">
      <w:pPr>
        <w:pStyle w:val="ConsPlusNormal"/>
        <w:ind w:firstLine="540"/>
        <w:jc w:val="both"/>
      </w:pPr>
      <w:r>
        <w:t>1.2. Составление и ведение кассового плана республиканского бюджета Чувашской Республики осуществляются Министерством финансов Чувашской Республики (далее - Минфин Чувашии).</w:t>
      </w:r>
    </w:p>
    <w:p w:rsidR="00600BBE" w:rsidRDefault="00600BBE">
      <w:pPr>
        <w:pStyle w:val="ConsPlusNormal"/>
        <w:ind w:firstLine="540"/>
        <w:jc w:val="both"/>
      </w:pPr>
      <w:r>
        <w:t xml:space="preserve">1.3. </w:t>
      </w:r>
      <w:proofErr w:type="gramStart"/>
      <w:r>
        <w:t>Под кассовым планом понимается прогноз кассовых поступлений в республиканский бюджет Чувашской Республики и кассовых выплат из республиканского бюджета Чувашской Республики в текущем финансовом году.</w:t>
      </w:r>
      <w:proofErr w:type="gramEnd"/>
    </w:p>
    <w:p w:rsidR="00600BBE" w:rsidRDefault="00600BBE">
      <w:pPr>
        <w:pStyle w:val="ConsPlusNormal"/>
        <w:jc w:val="both"/>
      </w:pPr>
    </w:p>
    <w:p w:rsidR="00600BBE" w:rsidRDefault="00600BBE">
      <w:pPr>
        <w:pStyle w:val="ConsPlusNormal"/>
        <w:jc w:val="center"/>
        <w:outlineLvl w:val="1"/>
      </w:pPr>
      <w:r>
        <w:t>2. Показатели кассового плана</w:t>
      </w:r>
    </w:p>
    <w:p w:rsidR="00600BBE" w:rsidRDefault="00600BBE">
      <w:pPr>
        <w:pStyle w:val="ConsPlusNormal"/>
        <w:jc w:val="both"/>
      </w:pPr>
    </w:p>
    <w:p w:rsidR="00600BBE" w:rsidRDefault="00600BBE">
      <w:pPr>
        <w:pStyle w:val="ConsPlusNormal"/>
        <w:ind w:firstLine="540"/>
        <w:jc w:val="both"/>
      </w:pPr>
      <w:r>
        <w:t>2.1. Кассовый план содержит следующие основные показатели:</w:t>
      </w:r>
    </w:p>
    <w:p w:rsidR="00600BBE" w:rsidRDefault="00600BBE">
      <w:pPr>
        <w:pStyle w:val="ConsPlusNormal"/>
        <w:ind w:firstLine="540"/>
        <w:jc w:val="both"/>
      </w:pPr>
      <w:r>
        <w:t>2.1.1. Прогноз кассовых поступлений в республиканский бюджет Чувашской Республики, в том числе налоговые доходы, неналоговые доходы, безвозмездные поступления (далее соответственно - доходы, налоговые и неналоговые доходы, безвозмездные поступления); поступления источников финансирования дефицита республиканского бюджета Чувашской Республики по видам в разрезе главных администраторов источников финансирования дефицита.</w:t>
      </w:r>
    </w:p>
    <w:p w:rsidR="00600BBE" w:rsidRDefault="00600BBE">
      <w:pPr>
        <w:pStyle w:val="ConsPlusNormal"/>
        <w:ind w:firstLine="540"/>
        <w:jc w:val="both"/>
      </w:pPr>
      <w:r>
        <w:t>2.1.2. Прогноз кассовых выплат из республиканского бюджета Чувашской Республики, в том числе:</w:t>
      </w:r>
    </w:p>
    <w:p w:rsidR="00600BBE" w:rsidRDefault="00600BBE">
      <w:pPr>
        <w:pStyle w:val="ConsPlusNormal"/>
        <w:ind w:firstLine="540"/>
        <w:jc w:val="both"/>
      </w:pPr>
      <w:r>
        <w:t xml:space="preserve">расходы республиканского бюджета Чувашской Республики в </w:t>
      </w:r>
      <w:proofErr w:type="gramStart"/>
      <w:r>
        <w:t>разрезе</w:t>
      </w:r>
      <w:proofErr w:type="gramEnd"/>
      <w:r>
        <w:t xml:space="preserve"> главных распорядителей расходов;</w:t>
      </w:r>
    </w:p>
    <w:p w:rsidR="00600BBE" w:rsidRDefault="00600BBE">
      <w:pPr>
        <w:pStyle w:val="ConsPlusNormal"/>
        <w:ind w:firstLine="540"/>
        <w:jc w:val="both"/>
      </w:pPr>
      <w:r>
        <w:t xml:space="preserve">выплаты по источникам финансирования дефицита республиканского бюджета Чувашской Республики по видам в </w:t>
      </w:r>
      <w:proofErr w:type="gramStart"/>
      <w:r>
        <w:t>разрезе</w:t>
      </w:r>
      <w:proofErr w:type="gramEnd"/>
      <w:r>
        <w:t xml:space="preserve"> главных администраторов источников финансирования дефицита.</w:t>
      </w:r>
    </w:p>
    <w:p w:rsidR="00600BBE" w:rsidRDefault="00600BBE">
      <w:pPr>
        <w:pStyle w:val="ConsPlusNormal"/>
        <w:ind w:firstLine="540"/>
        <w:jc w:val="both"/>
      </w:pPr>
      <w:r>
        <w:t>2.1.3. Отклонение между кассовыми поступлениями в республиканский бюджет Чувашской Республики и кассовыми выплатами из республиканского бюджета Чувашской Республики.</w:t>
      </w:r>
    </w:p>
    <w:p w:rsidR="00600BBE" w:rsidRDefault="00600BBE">
      <w:pPr>
        <w:pStyle w:val="ConsPlusNormal"/>
        <w:jc w:val="both"/>
      </w:pPr>
    </w:p>
    <w:p w:rsidR="00600BBE" w:rsidRDefault="00600BBE">
      <w:pPr>
        <w:pStyle w:val="ConsPlusNormal"/>
        <w:jc w:val="center"/>
        <w:outlineLvl w:val="1"/>
      </w:pPr>
      <w:r>
        <w:t>3. Составление кассового плана</w:t>
      </w:r>
    </w:p>
    <w:p w:rsidR="00600BBE" w:rsidRDefault="00600BBE">
      <w:pPr>
        <w:pStyle w:val="ConsPlusNormal"/>
        <w:jc w:val="both"/>
      </w:pPr>
    </w:p>
    <w:p w:rsidR="00600BBE" w:rsidRDefault="00600BBE">
      <w:pPr>
        <w:pStyle w:val="ConsPlusNormal"/>
        <w:ind w:firstLine="540"/>
        <w:jc w:val="both"/>
      </w:pPr>
      <w:r>
        <w:t xml:space="preserve">3.1. </w:t>
      </w:r>
      <w:proofErr w:type="gramStart"/>
      <w:r>
        <w:t>Кассовый план в текущем финансовом году включает в себя:</w:t>
      </w:r>
      <w:proofErr w:type="gramEnd"/>
    </w:p>
    <w:p w:rsidR="00600BBE" w:rsidRDefault="00600BBE">
      <w:pPr>
        <w:pStyle w:val="ConsPlusNormal"/>
        <w:ind w:firstLine="540"/>
        <w:jc w:val="both"/>
      </w:pPr>
      <w:r>
        <w:t>- кассовый план на текущий финансовый год с детализацией по кварталам и месяцам;</w:t>
      </w:r>
    </w:p>
    <w:p w:rsidR="00600BBE" w:rsidRDefault="00600BBE">
      <w:pPr>
        <w:pStyle w:val="ConsPlusNormal"/>
        <w:ind w:firstLine="540"/>
        <w:jc w:val="both"/>
      </w:pPr>
      <w:r>
        <w:t>- кассовый план на текущий календарный месяц текущего финансового года с детализацией по рабочим дням (далее - оперативный кассовый план).</w:t>
      </w:r>
    </w:p>
    <w:p w:rsidR="00600BBE" w:rsidRDefault="00600BBE">
      <w:pPr>
        <w:pStyle w:val="ConsPlusNormal"/>
        <w:ind w:firstLine="540"/>
        <w:jc w:val="both"/>
      </w:pPr>
      <w:r>
        <w:lastRenderedPageBreak/>
        <w:t>3.2. Устанавливается следующий порядок составления кассового плана:</w:t>
      </w:r>
    </w:p>
    <w:p w:rsidR="00600BBE" w:rsidRDefault="00600BBE">
      <w:pPr>
        <w:pStyle w:val="ConsPlusNormal"/>
        <w:ind w:firstLine="540"/>
        <w:jc w:val="both"/>
      </w:pPr>
      <w:r>
        <w:t xml:space="preserve">3.2.1. </w:t>
      </w:r>
      <w:proofErr w:type="gramStart"/>
      <w:r>
        <w:t xml:space="preserve">Кассовый </w:t>
      </w:r>
      <w:hyperlink w:anchor="P146" w:history="1">
        <w:r>
          <w:rPr>
            <w:color w:val="0000FF"/>
          </w:rPr>
          <w:t>план</w:t>
        </w:r>
      </w:hyperlink>
      <w:r>
        <w:t xml:space="preserve"> исполнения республиканского бюджета Чувашской Республики на очередной финансовый год составляется Минфином Чувашии по форме согласно приложению N 1 к настоящему Порядку на основании данных главных администраторов доходов, главных распорядителей расходов и главных администраторов источников финансирования дефицита с учетом </w:t>
      </w:r>
      <w:hyperlink r:id="rId12" w:history="1">
        <w:r>
          <w:rPr>
            <w:color w:val="0000FF"/>
          </w:rPr>
          <w:t>закона</w:t>
        </w:r>
      </w:hyperlink>
      <w:r>
        <w:t xml:space="preserve"> Чувашской Республики о республиканском бюджете Чувашской Республики на очередной финансовый год и плановый период (далее - Закон о бюджете), сводной</w:t>
      </w:r>
      <w:proofErr w:type="gramEnd"/>
      <w:r>
        <w:t xml:space="preserve"> бюджетной росписи республиканского бюджета Чувашской Республики на очередной финансовый год (далее - Сводная бюджетная роспись), данных Управления Федеральной налоговой службы по Чувашской Республике в части прогнозов кассовых поступлений в республиканский бюджет Чувашской Республики по налоговым доходам.</w:t>
      </w:r>
    </w:p>
    <w:p w:rsidR="00600BBE" w:rsidRDefault="00600BBE">
      <w:pPr>
        <w:pStyle w:val="ConsPlusNormal"/>
        <w:ind w:firstLine="540"/>
        <w:jc w:val="both"/>
      </w:pPr>
      <w:bookmarkStart w:id="2" w:name="P64"/>
      <w:bookmarkEnd w:id="2"/>
      <w:r>
        <w:t xml:space="preserve">3.2.2. </w:t>
      </w:r>
      <w:proofErr w:type="gramStart"/>
      <w:r>
        <w:t>Для составления кассового плана на очередной финансовый год главные администраторы доходов, главные распорядители расходов и главные администраторы источников финансирования дефицита вводят бюджетные данные в программный продукт "Бюджет-Смарт", сверяют с показателями Сводной бюджетной росписи и представляют в Минфин Чувашии на бумажном носителе или, при наличии технической возможности, на машинном носителе - в виде электронного документа с использованием усиленной квалифицированной электронной подписи (далее</w:t>
      </w:r>
      <w:proofErr w:type="gramEnd"/>
      <w:r>
        <w:t xml:space="preserve"> - </w:t>
      </w:r>
      <w:proofErr w:type="gramStart"/>
      <w:r>
        <w:t>электронный документ) прогноз кассовых поступлений по доходам республиканского бюджета Чувашской Республики на очередной финансовый год, прогноз кассовых выплат по расходам республиканского бюджета Чувашской Республики на очередной финансовый год, прогноз кассовых поступлений и кассовых выплат по источникам финансирования дефицита республиканского бюджета Чувашской Республики на очередной финансовый год (далее соответственно - прогнозы, прогноз кассовых поступлений по доходам, прогноз кассовых выплат по расходам, прогноз</w:t>
      </w:r>
      <w:proofErr w:type="gramEnd"/>
      <w:r>
        <w:t xml:space="preserve"> кассовых поступлений и кассовых выплат по источникам) по формам согласно </w:t>
      </w:r>
      <w:hyperlink w:anchor="P595" w:history="1">
        <w:r>
          <w:rPr>
            <w:color w:val="0000FF"/>
          </w:rPr>
          <w:t>приложениям N 2</w:t>
        </w:r>
      </w:hyperlink>
      <w:r>
        <w:t xml:space="preserve"> - </w:t>
      </w:r>
      <w:hyperlink w:anchor="P1397" w:history="1">
        <w:r>
          <w:rPr>
            <w:color w:val="0000FF"/>
          </w:rPr>
          <w:t>7</w:t>
        </w:r>
      </w:hyperlink>
      <w:r>
        <w:t xml:space="preserve"> к настоящему Порядку в следующие сроки:</w:t>
      </w:r>
    </w:p>
    <w:p w:rsidR="00600BBE" w:rsidRDefault="00600BBE">
      <w:pPr>
        <w:pStyle w:val="ConsPlusNormal"/>
        <w:ind w:firstLine="540"/>
        <w:jc w:val="both"/>
      </w:pPr>
      <w:proofErr w:type="gramStart"/>
      <w:r>
        <w:t>- в разрезе каждого месяца на очередной финансовый год - в течение трех рабочих дней после доведения Минфином Чувашии показателей утвержденной Сводной бюджетной росписи до главных администраторов доходов, главных распорядителей расходов, главных администраторов источников финансирования дефицита;</w:t>
      </w:r>
      <w:proofErr w:type="gramEnd"/>
    </w:p>
    <w:p w:rsidR="00600BBE" w:rsidRDefault="00600BBE">
      <w:pPr>
        <w:pStyle w:val="ConsPlusNormal"/>
        <w:ind w:firstLine="540"/>
        <w:jc w:val="both"/>
      </w:pPr>
      <w:proofErr w:type="gramStart"/>
      <w:r>
        <w:t>- в разрезе рабочих дней на очередной месяц - до 23 числа текущего месяца, на январь текущего финансового года - не позднее третьего рабочего дня текущего финансового года.</w:t>
      </w:r>
      <w:proofErr w:type="gramEnd"/>
    </w:p>
    <w:p w:rsidR="00600BBE" w:rsidRDefault="00600BBE">
      <w:pPr>
        <w:pStyle w:val="ConsPlusNormal"/>
        <w:ind w:firstLine="540"/>
        <w:jc w:val="both"/>
      </w:pPr>
      <w:bookmarkStart w:id="3" w:name="P67"/>
      <w:bookmarkEnd w:id="3"/>
      <w:r>
        <w:t xml:space="preserve">3.2.3. Прогноз кассовых поступлений по доходам и прогноз кассовых выплат по расходам по Минфину Чувашии вводятся в программный продукт "Бюджет-Смарт" в сроки, установленные </w:t>
      </w:r>
      <w:hyperlink w:anchor="P64" w:history="1">
        <w:r>
          <w:rPr>
            <w:color w:val="0000FF"/>
          </w:rPr>
          <w:t>подпунктом 3.2.2 пункта 3.2</w:t>
        </w:r>
      </w:hyperlink>
      <w:r>
        <w:t xml:space="preserve"> настоящего Порядка:</w:t>
      </w:r>
    </w:p>
    <w:p w:rsidR="00600BBE" w:rsidRDefault="00600BBE">
      <w:pPr>
        <w:pStyle w:val="ConsPlusNormal"/>
        <w:ind w:firstLine="540"/>
        <w:jc w:val="both"/>
      </w:pPr>
      <w:proofErr w:type="gramStart"/>
      <w:r>
        <w:t>Управлением бюджетного учета и отчетности Минфина Чувашии (далее - бухгалтерия) - по разделу "Общегосударственные вопросы", подразделу "Обеспечение деятельности финансовых, налоговых и таможенных органов и органов финансового (финансово-бюджетного) надзора";</w:t>
      </w:r>
      <w:proofErr w:type="gramEnd"/>
    </w:p>
    <w:p w:rsidR="00600BBE" w:rsidRDefault="00600BBE">
      <w:pPr>
        <w:pStyle w:val="ConsPlusNormal"/>
        <w:ind w:firstLine="540"/>
        <w:jc w:val="both"/>
      </w:pPr>
      <w:r>
        <w:t>отделом бюджетной политики Минфина Чувашии (далее - отдел бюджетной политики) - по разделу "Общегосударственные вопросы", подразделам "Резервные фонды", "Другие общегосударственные вопросы";</w:t>
      </w:r>
    </w:p>
    <w:p w:rsidR="00600BBE" w:rsidRDefault="00600BBE">
      <w:pPr>
        <w:pStyle w:val="ConsPlusNormal"/>
        <w:ind w:firstLine="540"/>
        <w:jc w:val="both"/>
      </w:pPr>
      <w:r>
        <w:t>отделом государственного долга, инвестиций и финансовой политики Минфина Чувашии (далее - отдел государственного долга) - по разделу "Общегосударственные вопросы", подразделу "Другие общегосударственные вопросы", разделу "Обслуживание государственного и муниципального долга";</w:t>
      </w:r>
    </w:p>
    <w:p w:rsidR="00600BBE" w:rsidRDefault="00600BBE">
      <w:pPr>
        <w:pStyle w:val="ConsPlusNormal"/>
        <w:ind w:firstLine="540"/>
        <w:jc w:val="both"/>
      </w:pPr>
      <w:r>
        <w:t>отделом межбюджетных отношений Минфина Чувашии (далее - отдел межбюджетных отношений) - по разделу "Межбюджетные трансферты общего характера бюджетам субъектов Российской Федерации и муниципальным образованиям".</w:t>
      </w:r>
    </w:p>
    <w:p w:rsidR="00600BBE" w:rsidRDefault="00600BBE">
      <w:pPr>
        <w:pStyle w:val="ConsPlusNormal"/>
        <w:ind w:firstLine="540"/>
        <w:jc w:val="both"/>
      </w:pPr>
      <w:r>
        <w:t>3.2.4. Представляемые главными администраторами доходов, главными распорядителями расходов и главными администраторами источников финансирования дефицита прогнозы не должны превышать утвержденные показатели Сводной бюджетной росписи и доведенные Минфином Чувашии до главных распорядителей расходов лимиты бюджетных обязательств республиканского бюджета Чувашской Республики.</w:t>
      </w:r>
    </w:p>
    <w:p w:rsidR="00600BBE" w:rsidRDefault="00600BBE">
      <w:pPr>
        <w:pStyle w:val="ConsPlusNormal"/>
        <w:ind w:firstLine="540"/>
        <w:jc w:val="both"/>
      </w:pPr>
      <w:r>
        <w:t xml:space="preserve">В </w:t>
      </w:r>
      <w:proofErr w:type="gramStart"/>
      <w:r>
        <w:t>случае</w:t>
      </w:r>
      <w:proofErr w:type="gramEnd"/>
      <w:r>
        <w:t xml:space="preserve"> наличия замечаний к представленным прогнозам Минфин Чувашии письменно сообщает об этом главным администраторам доходов, главным распорядителям расходов, </w:t>
      </w:r>
      <w:r>
        <w:lastRenderedPageBreak/>
        <w:t>главным администраторам источников финансирования дефицита, которые не позднее следующего рабочего дня после получения замечаний представляют в Минфин Чувашии уточненные прогнозы.</w:t>
      </w:r>
    </w:p>
    <w:p w:rsidR="00600BBE" w:rsidRDefault="00600BBE">
      <w:pPr>
        <w:pStyle w:val="ConsPlusNormal"/>
        <w:ind w:firstLine="540"/>
        <w:jc w:val="both"/>
      </w:pPr>
      <w:r>
        <w:t xml:space="preserve">3.2.5. </w:t>
      </w:r>
      <w:proofErr w:type="gramStart"/>
      <w:r>
        <w:t xml:space="preserve">Отдел налоговой политики и прогнозирования доходов Минфина Чувашии (далее - отдел налоговой политики) в течение двух рабочих дней после ввода прогноза кассовых поступлений по доходам главными администраторами доходов с учетом данных Управления Федеральной налоговой службы по Чувашской Республике в части налоговых доходов формирует в программном продукте "Бюджет-Смарт" </w:t>
      </w:r>
      <w:hyperlink w:anchor="P595" w:history="1">
        <w:r>
          <w:rPr>
            <w:color w:val="0000FF"/>
          </w:rPr>
          <w:t>прогноз</w:t>
        </w:r>
      </w:hyperlink>
      <w:r>
        <w:t xml:space="preserve"> кассовых поступлений по налоговым и неналоговым доходам республиканского бюджета Чувашской Республики на очередной</w:t>
      </w:r>
      <w:proofErr w:type="gramEnd"/>
      <w:r>
        <w:t xml:space="preserve"> финансовый год по форме согласно приложению N 2 к настоящему Порядку и передает его на бумажном носителе или на электронном носителе - в виде электронного документа в отдел платежей Управления казначейства Минфина Чувашии (далее - отдел платежей).</w:t>
      </w:r>
    </w:p>
    <w:p w:rsidR="00600BBE" w:rsidRDefault="00600BBE">
      <w:pPr>
        <w:pStyle w:val="ConsPlusNormal"/>
        <w:ind w:firstLine="540"/>
        <w:jc w:val="both"/>
      </w:pPr>
      <w:r>
        <w:t xml:space="preserve">3.2.6. </w:t>
      </w:r>
      <w:proofErr w:type="gramStart"/>
      <w:r>
        <w:t xml:space="preserve">Отдел платежей в течение двух рабочих дней после ввода в программный продукт "Бюджет-Смарт" главными распорядителями расходов </w:t>
      </w:r>
      <w:hyperlink w:anchor="P734" w:history="1">
        <w:r>
          <w:rPr>
            <w:color w:val="0000FF"/>
          </w:rPr>
          <w:t>прогноза</w:t>
        </w:r>
      </w:hyperlink>
      <w:r>
        <w:t xml:space="preserve"> кассовых выплат по расходам республиканского бюджета Чувашской Республики на очередной финансовый год по форме согласно приложению N 3 к настоящему Порядку анализирует их на не превышение доведенных до главных распорядителей расходов лимитов бюджетных обязательств республиканского бюджета Чувашской Республики, формирует прогноз кассовых выплат по</w:t>
      </w:r>
      <w:proofErr w:type="gramEnd"/>
      <w:r>
        <w:t xml:space="preserve"> расходам.</w:t>
      </w:r>
    </w:p>
    <w:p w:rsidR="00600BBE" w:rsidRDefault="00600BBE">
      <w:pPr>
        <w:pStyle w:val="ConsPlusNormal"/>
        <w:ind w:firstLine="540"/>
        <w:jc w:val="both"/>
      </w:pPr>
      <w:r>
        <w:t xml:space="preserve">3.2.7. </w:t>
      </w:r>
      <w:proofErr w:type="gramStart"/>
      <w:r>
        <w:t xml:space="preserve">Отдел государственного долга на основании прогноза кассовых поступлений по доходам и прогноза кассовых выплат по расходам, переданных ему отделом платежей, формирует до 26 декабря (при составлении кассового плана на очередной финансовый год) </w:t>
      </w:r>
      <w:hyperlink w:anchor="P873" w:history="1">
        <w:r>
          <w:rPr>
            <w:color w:val="0000FF"/>
          </w:rPr>
          <w:t>прогноз</w:t>
        </w:r>
      </w:hyperlink>
      <w:r>
        <w:t xml:space="preserve"> кассовых поступлений и кассовых выплат по источникам финансирования дефицита республиканского бюджета Чувашской Республики на очередной финансовый год по форме согласно приложению N 4 к настоящему Порядку с</w:t>
      </w:r>
      <w:proofErr w:type="gramEnd"/>
      <w:r>
        <w:t xml:space="preserve"> </w:t>
      </w:r>
      <w:proofErr w:type="gramStart"/>
      <w:r>
        <w:t xml:space="preserve">учетом предложений главных администраторов источников финансирования дефицита, представленных в соответствии с </w:t>
      </w:r>
      <w:hyperlink w:anchor="P64" w:history="1">
        <w:r>
          <w:rPr>
            <w:color w:val="0000FF"/>
          </w:rPr>
          <w:t>подпунктом 3.2.2 пункта 3.2</w:t>
        </w:r>
      </w:hyperlink>
      <w:r>
        <w:t xml:space="preserve"> настоящего Порядка, вводит прогноз кассовых поступлений и кассовых выплат по источникам в программный продукт "Бюджет-Смарт", сверяет со Сводной бюджетной росписью и на бумажном носителе передает сформированный прогноз кассовых поступлений и кассовых выплат по источникам отделу платежей.</w:t>
      </w:r>
      <w:proofErr w:type="gramEnd"/>
    </w:p>
    <w:p w:rsidR="00600BBE" w:rsidRDefault="00600BBE">
      <w:pPr>
        <w:pStyle w:val="ConsPlusNormal"/>
        <w:ind w:firstLine="540"/>
        <w:jc w:val="both"/>
      </w:pPr>
      <w:r>
        <w:t xml:space="preserve">3.2.8. Кассовый </w:t>
      </w:r>
      <w:hyperlink w:anchor="P146" w:history="1">
        <w:r>
          <w:rPr>
            <w:color w:val="0000FF"/>
          </w:rPr>
          <w:t>план</w:t>
        </w:r>
      </w:hyperlink>
      <w:r>
        <w:t xml:space="preserve"> исполнения республиканского бюджета Чувашской Республики на очередной финансовый год, сформированный отделом платежей по форме согласно приложению N 1 к настоящему Порядку, за два рабочих дня до начала очередного года передается на утверждение министру финансов Чувашской Республики (далее - министр финансов).</w:t>
      </w:r>
    </w:p>
    <w:p w:rsidR="00600BBE" w:rsidRDefault="00600BBE">
      <w:pPr>
        <w:pStyle w:val="ConsPlusNormal"/>
        <w:jc w:val="both"/>
      </w:pPr>
    </w:p>
    <w:p w:rsidR="00600BBE" w:rsidRDefault="00600BBE">
      <w:pPr>
        <w:pStyle w:val="ConsPlusNormal"/>
        <w:jc w:val="center"/>
        <w:outlineLvl w:val="1"/>
      </w:pPr>
      <w:r>
        <w:t>4. Порядок ведения кассового плана</w:t>
      </w:r>
    </w:p>
    <w:p w:rsidR="00600BBE" w:rsidRDefault="00600BBE">
      <w:pPr>
        <w:pStyle w:val="ConsPlusNormal"/>
        <w:jc w:val="center"/>
      </w:pPr>
      <w:r>
        <w:t>и внесения изменений в него</w:t>
      </w:r>
    </w:p>
    <w:p w:rsidR="00600BBE" w:rsidRDefault="00600BBE">
      <w:pPr>
        <w:pStyle w:val="ConsPlusNormal"/>
        <w:jc w:val="both"/>
      </w:pPr>
    </w:p>
    <w:p w:rsidR="00600BBE" w:rsidRDefault="00600BBE">
      <w:pPr>
        <w:pStyle w:val="ConsPlusNormal"/>
        <w:ind w:firstLine="540"/>
        <w:jc w:val="both"/>
      </w:pPr>
      <w:r>
        <w:t>Устанавливается следующий порядок ведения кассового плана и внесения изменений в него:</w:t>
      </w:r>
    </w:p>
    <w:p w:rsidR="00600BBE" w:rsidRDefault="00600BBE">
      <w:pPr>
        <w:pStyle w:val="ConsPlusNormal"/>
        <w:ind w:firstLine="540"/>
        <w:jc w:val="both"/>
      </w:pPr>
      <w:bookmarkStart w:id="4" w:name="P83"/>
      <w:bookmarkEnd w:id="4"/>
      <w:r>
        <w:t xml:space="preserve">4.1. Уточнение кассового плана производится в </w:t>
      </w:r>
      <w:proofErr w:type="gramStart"/>
      <w:r>
        <w:t>случаях</w:t>
      </w:r>
      <w:proofErr w:type="gramEnd"/>
      <w:r>
        <w:t>:</w:t>
      </w:r>
    </w:p>
    <w:p w:rsidR="00600BBE" w:rsidRDefault="00600BBE">
      <w:pPr>
        <w:pStyle w:val="ConsPlusNormal"/>
        <w:ind w:firstLine="540"/>
        <w:jc w:val="both"/>
      </w:pPr>
      <w:bookmarkStart w:id="5" w:name="P84"/>
      <w:bookmarkEnd w:id="5"/>
      <w:r>
        <w:t xml:space="preserve">4.1.1. Внесения изменений в </w:t>
      </w:r>
      <w:hyperlink r:id="rId13" w:history="1">
        <w:r>
          <w:rPr>
            <w:color w:val="0000FF"/>
          </w:rPr>
          <w:t>Закон</w:t>
        </w:r>
      </w:hyperlink>
      <w:r>
        <w:t xml:space="preserve"> о бюджете.</w:t>
      </w:r>
    </w:p>
    <w:p w:rsidR="00600BBE" w:rsidRDefault="00600BBE">
      <w:pPr>
        <w:pStyle w:val="ConsPlusNormal"/>
        <w:ind w:firstLine="540"/>
        <w:jc w:val="both"/>
      </w:pPr>
      <w:r>
        <w:t xml:space="preserve">4.1.2. Внесения изменений в Сводную бюджетную роспись в </w:t>
      </w:r>
      <w:proofErr w:type="gramStart"/>
      <w:r>
        <w:t>случаях</w:t>
      </w:r>
      <w:proofErr w:type="gramEnd"/>
      <w:r>
        <w:t xml:space="preserve">, установленных </w:t>
      </w:r>
      <w:hyperlink r:id="rId14" w:history="1">
        <w:r>
          <w:rPr>
            <w:color w:val="0000FF"/>
          </w:rPr>
          <w:t>статьей 64</w:t>
        </w:r>
      </w:hyperlink>
      <w:r>
        <w:t xml:space="preserve"> Закона Чувашской Республики "О регулировании бюджетных правоотношений в Чувашской Республике".</w:t>
      </w:r>
    </w:p>
    <w:p w:rsidR="00600BBE" w:rsidRDefault="00600BBE">
      <w:pPr>
        <w:pStyle w:val="ConsPlusNormal"/>
        <w:ind w:firstLine="540"/>
        <w:jc w:val="both"/>
      </w:pPr>
      <w:bookmarkStart w:id="6" w:name="P86"/>
      <w:bookmarkEnd w:id="6"/>
      <w:r>
        <w:t xml:space="preserve">4.1.3. Внесения изменений в лимиты бюджетных обязательств на текущий финансовый год по главному распорядителю расходов в </w:t>
      </w:r>
      <w:proofErr w:type="gramStart"/>
      <w:r>
        <w:t>соответствии</w:t>
      </w:r>
      <w:proofErr w:type="gramEnd"/>
      <w:r>
        <w:t xml:space="preserve"> со </w:t>
      </w:r>
      <w:hyperlink r:id="rId15" w:history="1">
        <w:r>
          <w:rPr>
            <w:color w:val="0000FF"/>
          </w:rPr>
          <w:t>статьей 44</w:t>
        </w:r>
      </w:hyperlink>
      <w:r>
        <w:t xml:space="preserve"> Закона Чувашской Республики "О регулировании бюджетных правоотношений в Чувашской Республике".</w:t>
      </w:r>
    </w:p>
    <w:p w:rsidR="00600BBE" w:rsidRDefault="00600BBE">
      <w:pPr>
        <w:pStyle w:val="ConsPlusNormal"/>
        <w:ind w:firstLine="540"/>
        <w:jc w:val="both"/>
      </w:pPr>
      <w:bookmarkStart w:id="7" w:name="P87"/>
      <w:bookmarkEnd w:id="7"/>
      <w:r>
        <w:t>4.1.4. В иных случаях, при необходимости перераспределения показателей кассового плана, не затрагивающих годовые объемы.</w:t>
      </w:r>
    </w:p>
    <w:p w:rsidR="00600BBE" w:rsidRDefault="00600BBE">
      <w:pPr>
        <w:pStyle w:val="ConsPlusNormal"/>
        <w:ind w:firstLine="540"/>
        <w:jc w:val="both"/>
      </w:pPr>
      <w:bookmarkStart w:id="8" w:name="P88"/>
      <w:bookmarkEnd w:id="8"/>
      <w:r>
        <w:t xml:space="preserve">4.2. </w:t>
      </w:r>
      <w:proofErr w:type="gramStart"/>
      <w:r>
        <w:t xml:space="preserve">Для уточнения кассового плана в случаях, указанных в </w:t>
      </w:r>
      <w:hyperlink w:anchor="P84" w:history="1">
        <w:r>
          <w:rPr>
            <w:color w:val="0000FF"/>
          </w:rPr>
          <w:t>подпунктах 4.1.1</w:t>
        </w:r>
      </w:hyperlink>
      <w:r>
        <w:t xml:space="preserve"> - </w:t>
      </w:r>
      <w:hyperlink w:anchor="P86" w:history="1">
        <w:r>
          <w:rPr>
            <w:color w:val="0000FF"/>
          </w:rPr>
          <w:t>4.1.3 пункта 4.1</w:t>
        </w:r>
      </w:hyperlink>
      <w:r>
        <w:t xml:space="preserve"> настоящего Порядка, главные администраторы доходов, главные распорядители расходов и главные администраторы источников финансирования дефицита в течение двух рабочих дней после получения от Минфина Чувашии Справки-уведомления об изменении бюджетных ассигнований, Справки-уведомления об изменении плана доходов, Справки-уведомления об </w:t>
      </w:r>
      <w:r>
        <w:lastRenderedPageBreak/>
        <w:t>изменении источников финансирования дефицита вводят в программный продукт "Бюджет-Смарт" и представляют</w:t>
      </w:r>
      <w:proofErr w:type="gramEnd"/>
      <w:r>
        <w:t xml:space="preserve"> </w:t>
      </w:r>
      <w:proofErr w:type="gramStart"/>
      <w:r>
        <w:t>на бумажном носителе или, при наличии технической возможности, на машинном носителе - в виде электронного документа в Минфин Чувашии предложения по уточнению кассовых поступлений по доходам республиканского бюджета Чувашской Республики на текущий финансовый год, предложения по уточнению кассовых выплат по расходам республиканского бюджета Чувашской Республики на текущий финансовый год и предложения по уточнению кассовых поступлений и кассовых выплат по источникам финансирования</w:t>
      </w:r>
      <w:proofErr w:type="gramEnd"/>
      <w:r>
        <w:t xml:space="preserve"> дефицита республиканского бюджета Чувашской Республики на текущий финансовый год (далее соответственно - кассовые поступления по доходам на текущий год, кассовые выплаты по расходам на текущий год, кассовые поступления и кассовые выплаты по источникам на текущий год) по формам согласно </w:t>
      </w:r>
      <w:hyperlink w:anchor="P1515" w:history="1">
        <w:r>
          <w:rPr>
            <w:color w:val="0000FF"/>
          </w:rPr>
          <w:t>приложениям N 8</w:t>
        </w:r>
      </w:hyperlink>
      <w:r>
        <w:t xml:space="preserve"> - </w:t>
      </w:r>
      <w:hyperlink w:anchor="P1795" w:history="1">
        <w:r>
          <w:rPr>
            <w:color w:val="0000FF"/>
          </w:rPr>
          <w:t>10</w:t>
        </w:r>
      </w:hyperlink>
      <w:r>
        <w:t xml:space="preserve"> к настоящему Порядку. На основании представленных предложений отдел платежей формирует уточненный кассовый план.</w:t>
      </w:r>
    </w:p>
    <w:p w:rsidR="00600BBE" w:rsidRDefault="00600BBE">
      <w:pPr>
        <w:pStyle w:val="ConsPlusNormal"/>
        <w:ind w:firstLine="540"/>
        <w:jc w:val="both"/>
      </w:pPr>
      <w:r>
        <w:t xml:space="preserve">4.3. </w:t>
      </w:r>
      <w:proofErr w:type="gramStart"/>
      <w:r>
        <w:t xml:space="preserve">Для уточнения кассового плана в случае, указанном в </w:t>
      </w:r>
      <w:hyperlink w:anchor="P87" w:history="1">
        <w:r>
          <w:rPr>
            <w:color w:val="0000FF"/>
          </w:rPr>
          <w:t>подпункте 4.1.4 пункта 4.1</w:t>
        </w:r>
      </w:hyperlink>
      <w:r>
        <w:t xml:space="preserve"> настоящего Порядка, ежемесячно до 23 числа текущего месяца главными администраторами доходов, главными распорядителями расходов и главными администраторами источников финансирования дефицита в программном продукте "Бюджет-Смарт" производится уточнение показателей кассового плана в разрезе месяцев и рабочих дней отдельной строкой, при этом главные администраторы доходов, главные распорядители расходов, главные администраторы источников</w:t>
      </w:r>
      <w:proofErr w:type="gramEnd"/>
      <w:r>
        <w:t xml:space="preserve"> </w:t>
      </w:r>
      <w:proofErr w:type="gramStart"/>
      <w:r>
        <w:t xml:space="preserve">финансирования дефицита представляют в Минфин Чувашии 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 по уточнению кассовых поступлений и кассовых выплат по источникам на текущий год по формам согласно </w:t>
      </w:r>
      <w:hyperlink w:anchor="P1515" w:history="1">
        <w:r>
          <w:rPr>
            <w:color w:val="0000FF"/>
          </w:rPr>
          <w:t>приложениям N 8</w:t>
        </w:r>
      </w:hyperlink>
      <w:r>
        <w:t xml:space="preserve"> - </w:t>
      </w:r>
      <w:hyperlink w:anchor="P1795" w:history="1">
        <w:r>
          <w:rPr>
            <w:color w:val="0000FF"/>
          </w:rPr>
          <w:t>10</w:t>
        </w:r>
      </w:hyperlink>
      <w:r>
        <w:t xml:space="preserve"> к настоящему Порядку и сопроводительное письмо с обоснованием предлагаемого уточнения.</w:t>
      </w:r>
      <w:proofErr w:type="gramEnd"/>
    </w:p>
    <w:p w:rsidR="00600BBE" w:rsidRDefault="00600BBE">
      <w:pPr>
        <w:pStyle w:val="ConsPlusNormal"/>
        <w:ind w:firstLine="540"/>
        <w:jc w:val="both"/>
      </w:pPr>
      <w:r>
        <w:t xml:space="preserve">4.4. </w:t>
      </w:r>
      <w:proofErr w:type="gramStart"/>
      <w:r>
        <w:t xml:space="preserve">Для уточнения кассового плана по Минфину Чувашии в случаях, указанных в </w:t>
      </w:r>
      <w:hyperlink w:anchor="P84" w:history="1">
        <w:r>
          <w:rPr>
            <w:color w:val="0000FF"/>
          </w:rPr>
          <w:t>подпунктах 4.1.1</w:t>
        </w:r>
      </w:hyperlink>
      <w:r>
        <w:t xml:space="preserve"> - </w:t>
      </w:r>
      <w:hyperlink w:anchor="P86" w:history="1">
        <w:r>
          <w:rPr>
            <w:color w:val="0000FF"/>
          </w:rPr>
          <w:t>4.1.3 пункта 4.1</w:t>
        </w:r>
      </w:hyperlink>
      <w:r>
        <w:t xml:space="preserve"> настоящего Порядка, структурные подразделения Минфина Чувашии, указанные в </w:t>
      </w:r>
      <w:hyperlink w:anchor="P67" w:history="1">
        <w:r>
          <w:rPr>
            <w:color w:val="0000FF"/>
          </w:rPr>
          <w:t>подпункте 3.2.3 пункта 3.2</w:t>
        </w:r>
      </w:hyperlink>
      <w:r>
        <w:t xml:space="preserve"> настоящего Порядка, в порядке, установленном </w:t>
      </w:r>
      <w:hyperlink w:anchor="P88" w:history="1">
        <w:r>
          <w:rPr>
            <w:color w:val="0000FF"/>
          </w:rPr>
          <w:t>пунктом 4.2</w:t>
        </w:r>
      </w:hyperlink>
      <w:r>
        <w:t xml:space="preserve"> настоящего Порядка, с одновременным внесением уточнений в программный продукт "Бюджет-Смарт", представляют отделу платежей в части курируемых вопросов предложения по уточнению кассовых поступлений по доходам на</w:t>
      </w:r>
      <w:proofErr w:type="gramEnd"/>
      <w:r>
        <w:t xml:space="preserve"> текущий год, предложения по уточнению кассовых выплат по расходам на текущий год и предложения по уточнению кассовых поступлений и кассовых выплат по источникам на текущий год согласно </w:t>
      </w:r>
      <w:hyperlink w:anchor="P1515" w:history="1">
        <w:r>
          <w:rPr>
            <w:color w:val="0000FF"/>
          </w:rPr>
          <w:t>приложениям N 8</w:t>
        </w:r>
      </w:hyperlink>
      <w:r>
        <w:t xml:space="preserve"> - </w:t>
      </w:r>
      <w:hyperlink w:anchor="P1795" w:history="1">
        <w:r>
          <w:rPr>
            <w:color w:val="0000FF"/>
          </w:rPr>
          <w:t>10</w:t>
        </w:r>
      </w:hyperlink>
      <w:r>
        <w:t xml:space="preserve"> к настоящему Порядку.</w:t>
      </w:r>
    </w:p>
    <w:p w:rsidR="00600BBE" w:rsidRDefault="00600BBE">
      <w:pPr>
        <w:pStyle w:val="ConsPlusNormal"/>
        <w:ind w:firstLine="540"/>
        <w:jc w:val="both"/>
      </w:pPr>
      <w:r>
        <w:t xml:space="preserve">4.5. </w:t>
      </w:r>
      <w:proofErr w:type="gramStart"/>
      <w:r>
        <w:t xml:space="preserve">Для уточнения кассового плана по Минфину Чувашии в случае, указанном в </w:t>
      </w:r>
      <w:hyperlink w:anchor="P87" w:history="1">
        <w:r>
          <w:rPr>
            <w:color w:val="0000FF"/>
          </w:rPr>
          <w:t>подпункте 4.1.4 пункта 4.1</w:t>
        </w:r>
      </w:hyperlink>
      <w:r>
        <w:t xml:space="preserve"> настоящего Порядка, структурные подразделения Минфина Чувашии, указанные в </w:t>
      </w:r>
      <w:hyperlink w:anchor="P67" w:history="1">
        <w:r>
          <w:rPr>
            <w:color w:val="0000FF"/>
          </w:rPr>
          <w:t>подпункте 3.2.3 пункта 3.2</w:t>
        </w:r>
      </w:hyperlink>
      <w:r>
        <w:t xml:space="preserve"> настоящего Порядка, до 23 числа текущего месяца в программном продукте "Бюджет-Смарт" производят уточнение показателей кассового плана в разрезе месяцев и рабочих дней отдельной строкой.</w:t>
      </w:r>
      <w:proofErr w:type="gramEnd"/>
    </w:p>
    <w:p w:rsidR="00600BBE" w:rsidRDefault="00600BBE">
      <w:pPr>
        <w:pStyle w:val="ConsPlusNormal"/>
        <w:ind w:firstLine="540"/>
        <w:jc w:val="both"/>
      </w:pPr>
      <w:r>
        <w:t xml:space="preserve">4.6. </w:t>
      </w:r>
      <w:proofErr w:type="gramStart"/>
      <w:r>
        <w:t xml:space="preserve">Отдел государственного долга на основании представленных главными администраторами доходов, главными распорядителями расходов, главными администраторами источников финансирования дефицита, структурными подразделениями Минфина Чувашии, указанными в </w:t>
      </w:r>
      <w:hyperlink w:anchor="P67" w:history="1">
        <w:r>
          <w:rPr>
            <w:color w:val="0000FF"/>
          </w:rPr>
          <w:t>подпункте 3.2.3 пункта 3.2</w:t>
        </w:r>
      </w:hyperlink>
      <w:r>
        <w:t xml:space="preserve"> настоящего Порядка, предложений по уточнению кассовых поступлений по доходам на текущий год, предложений по уточнению кассовых выплат по расходам на текущий год и предложений по уточнению кассовых поступлений и кассовых выплат по источникам</w:t>
      </w:r>
      <w:proofErr w:type="gramEnd"/>
      <w:r>
        <w:t xml:space="preserve"> на текущий год не позднее 26 числа текущего месяца в программном </w:t>
      </w:r>
      <w:proofErr w:type="gramStart"/>
      <w:r>
        <w:t>продукте</w:t>
      </w:r>
      <w:proofErr w:type="gramEnd"/>
      <w:r>
        <w:t xml:space="preserve"> "Бюджет-Смарт" производит уточнение кассовых поступлений и кассовых выплат по источникам финансирования на текущий год.</w:t>
      </w:r>
    </w:p>
    <w:p w:rsidR="00600BBE" w:rsidRDefault="00600BBE">
      <w:pPr>
        <w:pStyle w:val="ConsPlusNormal"/>
        <w:ind w:firstLine="540"/>
        <w:jc w:val="both"/>
      </w:pPr>
      <w:proofErr w:type="gramStart"/>
      <w:r>
        <w:t>Отдел платежей анализирует представленные предложения на предмет соответствия показателям Сводной бюджетной росписи и доведенным Минфином Чувашии до главных распорядителей расходов лимитам бюджетных обязательств республиканского бюджета Чувашской Республики и, при отсутствии замечаний, формирует в программном продукте "Бюджет-Смарт" кассовый план на текущий финансовый год, доводит уточненные предельные объемы финансирования расходов республиканского бюджета Чувашской Республики и уточненные предельные объемы финансирования источников финансирования дефицита</w:t>
      </w:r>
      <w:proofErr w:type="gramEnd"/>
      <w:r>
        <w:t xml:space="preserve"> республиканского бюджета Чувашской Республики в </w:t>
      </w:r>
      <w:proofErr w:type="gramStart"/>
      <w:r>
        <w:t>соответствии</w:t>
      </w:r>
      <w:proofErr w:type="gramEnd"/>
      <w:r>
        <w:t xml:space="preserve"> с </w:t>
      </w:r>
      <w:hyperlink w:anchor="P97" w:history="1">
        <w:r>
          <w:rPr>
            <w:color w:val="0000FF"/>
          </w:rPr>
          <w:t>пунктом 4.7</w:t>
        </w:r>
      </w:hyperlink>
      <w:r>
        <w:t xml:space="preserve"> настоящего </w:t>
      </w:r>
      <w:r>
        <w:lastRenderedPageBreak/>
        <w:t>Порядка.</w:t>
      </w:r>
    </w:p>
    <w:p w:rsidR="00600BBE" w:rsidRDefault="00600BBE">
      <w:pPr>
        <w:pStyle w:val="ConsPlusNormal"/>
        <w:ind w:firstLine="540"/>
        <w:jc w:val="both"/>
      </w:pPr>
      <w:proofErr w:type="gramStart"/>
      <w:r>
        <w:t xml:space="preserve">При наличии замечаний к представленным главными администраторами доходов, главными распорядителями расходов, главными администраторами источников финансирования дефицита и структурными подразделениями Минфина Чувашии, указанными в </w:t>
      </w:r>
      <w:hyperlink w:anchor="P67" w:history="1">
        <w:r>
          <w:rPr>
            <w:color w:val="0000FF"/>
          </w:rPr>
          <w:t>подпункте 3.2.3 пункта 3.2</w:t>
        </w:r>
      </w:hyperlink>
      <w:r>
        <w:t xml:space="preserve"> настоящего Порядка, предложениям по уточнению кассовых поступлений по доходам на текущий год, предложениям по уточнению кассовых выплат по расходам на текущий год и предложениям по уточнению кассовых поступлений и кассовых выплат по источникам</w:t>
      </w:r>
      <w:proofErr w:type="gramEnd"/>
      <w:r>
        <w:t xml:space="preserve"> </w:t>
      </w:r>
      <w:proofErr w:type="gramStart"/>
      <w:r>
        <w:t>на текущий год Минфин Чувашии 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и структурным подразделениям Минфина Чувашии, которые не позднее следующего рабочего дня после получения письма (служебной записки) представляют уточненные 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w:t>
      </w:r>
      <w:proofErr w:type="gramEnd"/>
      <w:r>
        <w:t xml:space="preserve"> по уточнению кассовых поступлений и кассовых выплат по источникам на текущий год.</w:t>
      </w:r>
    </w:p>
    <w:p w:rsidR="00600BBE" w:rsidRDefault="00600BBE">
      <w:pPr>
        <w:pStyle w:val="ConsPlusNormal"/>
        <w:ind w:firstLine="540"/>
        <w:jc w:val="both"/>
      </w:pPr>
      <w:proofErr w:type="gramStart"/>
      <w:r>
        <w:t xml:space="preserve">Отдел платежей ежемесячно одновременно с формированием ведомостей для доведения предельных объемов финансирования расходов республиканского бюджета Чувашской Республики и предельных объемов финансирования источников финансирования дефицита республиканского бюджета Чувашской Республики на очередной месяц выводит на бумажный носитель кассовый </w:t>
      </w:r>
      <w:hyperlink w:anchor="P2042" w:history="1">
        <w:r>
          <w:rPr>
            <w:color w:val="0000FF"/>
          </w:rPr>
          <w:t>план</w:t>
        </w:r>
      </w:hyperlink>
      <w:r>
        <w:t xml:space="preserve"> исполнения республиканского бюджета Чувашской Республики на текущий финансовый год по форме согласно приложению N 11 к настоящему Порядку.</w:t>
      </w:r>
      <w:proofErr w:type="gramEnd"/>
    </w:p>
    <w:p w:rsidR="00600BBE" w:rsidRDefault="00600BBE">
      <w:pPr>
        <w:pStyle w:val="ConsPlusNormal"/>
        <w:ind w:firstLine="540"/>
        <w:jc w:val="both"/>
      </w:pPr>
      <w:r>
        <w:t>Копии кассового плана на текущий финансовый год ежемесячно доводятся отделом платежей до отдела бюджетной политики, отдела государственного долга и до отдела налоговой политики в электронном виде, оригинал остается в отделе платежей.</w:t>
      </w:r>
    </w:p>
    <w:p w:rsidR="00600BBE" w:rsidRDefault="00600BBE">
      <w:pPr>
        <w:pStyle w:val="ConsPlusNormal"/>
        <w:ind w:firstLine="540"/>
        <w:jc w:val="both"/>
      </w:pPr>
      <w:bookmarkStart w:id="9" w:name="P97"/>
      <w:bookmarkEnd w:id="9"/>
      <w:r>
        <w:t xml:space="preserve">4.7. Финансирование главных распорядителей расходов и главных администраторов источников финансирования дефицита осуществляется отделом платежей ежемесячно в </w:t>
      </w:r>
      <w:proofErr w:type="gramStart"/>
      <w:r>
        <w:t>соответствии</w:t>
      </w:r>
      <w:proofErr w:type="gramEnd"/>
      <w:r>
        <w:t xml:space="preserve"> с утвержденным кассовым планом в следующем порядке.</w:t>
      </w:r>
    </w:p>
    <w:p w:rsidR="00600BBE" w:rsidRDefault="00600BBE">
      <w:pPr>
        <w:pStyle w:val="ConsPlusNormal"/>
        <w:ind w:firstLine="540"/>
        <w:jc w:val="both"/>
      </w:pPr>
      <w:r>
        <w:t xml:space="preserve">4.7.1. Предельные объемы финансирования расходов, осуществляемых за счет налоговых и неналоговых доходов, а также безвозмездных поступлений, предельные объемы </w:t>
      </w:r>
      <w:proofErr w:type="gramStart"/>
      <w:r>
        <w:t>финансирования источников финансирования дефицита республиканского бюджета</w:t>
      </w:r>
      <w:proofErr w:type="gramEnd"/>
      <w:r>
        <w:t xml:space="preserve"> Чувашской Республики доводятся до главных распорядителей расходов, главных администраторов источников финансирования дефицита Минфином Чувашии.</w:t>
      </w:r>
    </w:p>
    <w:p w:rsidR="00600BBE" w:rsidRDefault="00600BBE">
      <w:pPr>
        <w:pStyle w:val="ConsPlusNormal"/>
        <w:ind w:firstLine="540"/>
        <w:jc w:val="both"/>
      </w:pPr>
      <w:r>
        <w:t xml:space="preserve">Отдел платежей формирует и передает на подпись министру финансов </w:t>
      </w:r>
      <w:hyperlink w:anchor="P2493" w:history="1">
        <w:proofErr w:type="gramStart"/>
        <w:r>
          <w:rPr>
            <w:color w:val="0000FF"/>
          </w:rPr>
          <w:t>ведомости</w:t>
        </w:r>
      </w:hyperlink>
      <w:r>
        <w:t xml:space="preserve"> распределения предельных объемов финансирования расходов республиканского бюджета</w:t>
      </w:r>
      <w:proofErr w:type="gramEnd"/>
      <w:r>
        <w:t xml:space="preserve"> Чувашской Республики по форме согласно приложению N 12 к настоящему Порядку и </w:t>
      </w:r>
      <w:hyperlink w:anchor="P2536" w:history="1">
        <w:r>
          <w:rPr>
            <w:color w:val="0000FF"/>
          </w:rPr>
          <w:t>ведомости</w:t>
        </w:r>
      </w:hyperlink>
      <w:r>
        <w:t xml:space="preserve"> распределения предельных объемов финансирования источников финансирования дефицита республиканского бюджета Чувашской Республики по форме согласно приложению N 13 к настоящему Порядку.</w:t>
      </w:r>
    </w:p>
    <w:p w:rsidR="00600BBE" w:rsidRDefault="00600BBE">
      <w:pPr>
        <w:pStyle w:val="ConsPlusNormal"/>
        <w:ind w:firstLine="540"/>
        <w:jc w:val="both"/>
      </w:pPr>
      <w:r>
        <w:t xml:space="preserve">4.7.2. </w:t>
      </w:r>
      <w:proofErr w:type="gramStart"/>
      <w:r>
        <w:t xml:space="preserve">Предельные объемы финансирования расходов, осуществляемых за счет субсидий, субвенций, иных межбюджетных трансфертов и безвозмездных поступлений от физических и юридических лиц, имеющих целевое назначение, зачисляемые в доход республиканского бюджета Чувашской Республики, утвержденных </w:t>
      </w:r>
      <w:hyperlink r:id="rId16" w:history="1">
        <w:r>
          <w:rPr>
            <w:color w:val="0000FF"/>
          </w:rPr>
          <w:t>Законом</w:t>
        </w:r>
      </w:hyperlink>
      <w:r>
        <w:t xml:space="preserve"> о бюджете, доводятся до главных распорядителей расходов по мере поступления платежных поручений или расходных расписаний из федерального бюджета - в течение семи рабочих дней с момента получения из Управления</w:t>
      </w:r>
      <w:proofErr w:type="gramEnd"/>
      <w:r>
        <w:t xml:space="preserve"> Федерального казначейства по Чувашской Республике реестра перечисленных поступлений в республиканский бюджет Чувашской Республики или выписки с приложением документов (расходных расписаний), служащих основанием для отражения операций на лицевом счете.</w:t>
      </w:r>
    </w:p>
    <w:p w:rsidR="00600BBE" w:rsidRDefault="00600BBE">
      <w:pPr>
        <w:pStyle w:val="ConsPlusNormal"/>
        <w:ind w:firstLine="540"/>
        <w:jc w:val="both"/>
      </w:pPr>
      <w:proofErr w:type="gramStart"/>
      <w:r>
        <w:t>Главные администраторы доходов не позднее двух следующих рабочих дней после получения платежных поручений от Управления Федерального казначейства по Чувашской Республике или расходных расписаний от Минфина Чувашии по субсидиям, субвенциям, иным межбюджетным трансфертам и безвозмездным поступлениям от физических и юридических лиц, имеющим целевое назначение, представляют в Минфин Чувашии распределение указанных средств по кодам бюджетной классификации расходов бюджетов Российской Федерации.</w:t>
      </w:r>
      <w:proofErr w:type="gramEnd"/>
    </w:p>
    <w:p w:rsidR="00600BBE" w:rsidRDefault="00600BBE">
      <w:pPr>
        <w:pStyle w:val="ConsPlusNormal"/>
        <w:ind w:firstLine="540"/>
        <w:jc w:val="both"/>
      </w:pPr>
      <w:proofErr w:type="gramStart"/>
      <w:r>
        <w:t xml:space="preserve">В случае поступления субсидий, субвенций, иных межбюджетных трансфертов и безвозмездных поступлений от физических и юридических лиц, имеющих целевое назначение, </w:t>
      </w:r>
      <w:r>
        <w:lastRenderedPageBreak/>
        <w:t xml:space="preserve">сверх сумм, утвержденных </w:t>
      </w:r>
      <w:hyperlink r:id="rId17" w:history="1">
        <w:r>
          <w:rPr>
            <w:color w:val="0000FF"/>
          </w:rPr>
          <w:t>Законом</w:t>
        </w:r>
      </w:hyperlink>
      <w:r>
        <w:t xml:space="preserve"> о бюджете, предельные объемы финансирования расходов республиканского бюджета Чувашской Республики по поступившим суммам доводятся Минфином Чувашии до главных распорядителей расходов в течение семи рабочих дней после утверждения лимитов бюджетных обязательств республиканского бюджета Чувашской Республики министром финансов на</w:t>
      </w:r>
      <w:proofErr w:type="gramEnd"/>
      <w:r>
        <w:t xml:space="preserve"> текущий год.</w:t>
      </w:r>
    </w:p>
    <w:p w:rsidR="00600BBE" w:rsidRDefault="00600BBE">
      <w:pPr>
        <w:pStyle w:val="ConsPlusNormal"/>
        <w:ind w:firstLine="540"/>
        <w:jc w:val="both"/>
      </w:pPr>
      <w:r>
        <w:t xml:space="preserve">Отдел платежей на основании доведенного бухгалтерией реестра перечисленных поступлений, полученного от Управления Федерального казначейства по Чувашской Республике, и сопроводительного письма от главного администратора доходов с приложением </w:t>
      </w:r>
      <w:hyperlink w:anchor="P2579" w:history="1">
        <w:r>
          <w:rPr>
            <w:color w:val="0000FF"/>
          </w:rPr>
          <w:t>распределения</w:t>
        </w:r>
      </w:hyperlink>
      <w:r>
        <w:t xml:space="preserve"> безвозмездных поступлений по форме согласно приложению N 14 к настоящему Порядку и платежног</w:t>
      </w:r>
      <w:proofErr w:type="gramStart"/>
      <w:r>
        <w:t>о(</w:t>
      </w:r>
      <w:proofErr w:type="gramEnd"/>
      <w:r>
        <w:t>-ых) поручения(-</w:t>
      </w:r>
      <w:proofErr w:type="spellStart"/>
      <w:r>
        <w:t>ий</w:t>
      </w:r>
      <w:proofErr w:type="spellEnd"/>
      <w:r>
        <w:t>), полученного(-ых) из Управления Федерального казначейства по Чувашской Республике или расходного расписания, полученного из Минфина Чувашии, оформляет:</w:t>
      </w:r>
    </w:p>
    <w:p w:rsidR="00600BBE" w:rsidRDefault="00600BBE">
      <w:pPr>
        <w:pStyle w:val="ConsPlusNormal"/>
        <w:ind w:firstLine="540"/>
        <w:jc w:val="both"/>
      </w:pPr>
      <w:proofErr w:type="gramStart"/>
      <w:r>
        <w:t xml:space="preserve">расходное расписание, код формы по </w:t>
      </w:r>
      <w:hyperlink r:id="rId18" w:history="1">
        <w:r>
          <w:rPr>
            <w:color w:val="0000FF"/>
          </w:rPr>
          <w:t>КФД 0531722</w:t>
        </w:r>
      </w:hyperlink>
      <w:r>
        <w:t xml:space="preserve"> в соответствии с </w:t>
      </w:r>
      <w:hyperlink r:id="rId19" w:history="1">
        <w:r>
          <w:rPr>
            <w:color w:val="0000FF"/>
          </w:rPr>
          <w:t>пунктом 4.3</w:t>
        </w:r>
      </w:hyperlink>
      <w:r>
        <w:t xml:space="preserve"> Порядка кассового обслуживания исполнения федерального бюджета, бюджетов субъектов Российской Федерации и местных бюджетов и порядка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утвержденного приказом Федерального казначейства от 10 октября 2008 г. N 8н (зарегистрирован в Министерстве</w:t>
      </w:r>
      <w:proofErr w:type="gramEnd"/>
      <w:r>
        <w:t xml:space="preserve"> юстиции Российской Федерации 12 ноября 2008 г., </w:t>
      </w:r>
      <w:proofErr w:type="gramStart"/>
      <w:r>
        <w:t>регистрационный</w:t>
      </w:r>
      <w:proofErr w:type="gramEnd"/>
      <w:r>
        <w:t xml:space="preserve"> N 12617) (в случае, если перечисление межбюджетных трансфертов и иных безвозмездных поступлений, имеющих целевое назначение, осуществляется через Управление Федерального казначейства по Чувашской Республике);</w:t>
      </w:r>
    </w:p>
    <w:p w:rsidR="00600BBE" w:rsidRDefault="00600BBE">
      <w:pPr>
        <w:pStyle w:val="ConsPlusNormal"/>
        <w:ind w:firstLine="540"/>
        <w:jc w:val="both"/>
      </w:pPr>
      <w:hyperlink w:anchor="P2493" w:history="1">
        <w:r>
          <w:rPr>
            <w:color w:val="0000FF"/>
          </w:rPr>
          <w:t>ведомость</w:t>
        </w:r>
      </w:hyperlink>
      <w:r>
        <w:t xml:space="preserve"> </w:t>
      </w:r>
      <w:proofErr w:type="gramStart"/>
      <w:r>
        <w:t>распределения предельных объемов финансирования расходов республиканского бюджета</w:t>
      </w:r>
      <w:proofErr w:type="gramEnd"/>
      <w:r>
        <w:t xml:space="preserve"> Чувашской Республики по форме согласно приложению N 12 к настоящему Порядку (в случае, если перечисление межбюджетных трансфертов и иных безвозмездных поступлений от физических и юридических лиц, имеющих целевое назначение, осуществляется через отдел платежей).</w:t>
      </w:r>
    </w:p>
    <w:p w:rsidR="00600BBE" w:rsidRDefault="00600BBE">
      <w:pPr>
        <w:pStyle w:val="ConsPlusNormal"/>
        <w:ind w:firstLine="540"/>
        <w:jc w:val="both"/>
      </w:pPr>
      <w:r>
        <w:t xml:space="preserve">Расходные расписания и ведомости </w:t>
      </w:r>
      <w:proofErr w:type="gramStart"/>
      <w:r>
        <w:t>распределения предельных объемов финансирования расходов республиканского бюджета</w:t>
      </w:r>
      <w:proofErr w:type="gramEnd"/>
      <w:r>
        <w:t xml:space="preserve"> Чувашской Республики оформляются в пределах объемов бюджетных ассигнований республиканского бюджета Чувашской Республики на текущий год, предусмотренных </w:t>
      </w:r>
      <w:hyperlink r:id="rId20" w:history="1">
        <w:r>
          <w:rPr>
            <w:color w:val="0000FF"/>
          </w:rPr>
          <w:t>Законом</w:t>
        </w:r>
      </w:hyperlink>
      <w:r>
        <w:t xml:space="preserve"> о бюджете.</w:t>
      </w:r>
    </w:p>
    <w:p w:rsidR="00600BBE" w:rsidRDefault="00600BBE">
      <w:pPr>
        <w:pStyle w:val="ConsPlusNormal"/>
        <w:ind w:firstLine="540"/>
        <w:jc w:val="both"/>
      </w:pPr>
      <w:r>
        <w:t xml:space="preserve">Сформированные отделом платежей расходные расписания и ведомости </w:t>
      </w:r>
      <w:proofErr w:type="gramStart"/>
      <w:r>
        <w:t>распределения предельных объемов финансирования расходов республиканского бюджета</w:t>
      </w:r>
      <w:proofErr w:type="gramEnd"/>
      <w:r>
        <w:t xml:space="preserve"> Чувашской Республики визируются начальником Управления казначейства, курирующим заместителем министра финансов Чувашской Республики, первым заместителем министра финансов Чувашской Республики и передаются на подпись министру финансов.</w:t>
      </w:r>
    </w:p>
    <w:p w:rsidR="00600BBE" w:rsidRDefault="00600BBE">
      <w:pPr>
        <w:pStyle w:val="ConsPlusNormal"/>
        <w:ind w:firstLine="540"/>
        <w:jc w:val="both"/>
      </w:pPr>
      <w:r>
        <w:t>Расходные расписания передаются отделом платежей посредством электронного документооборота в Управление Федерального казначейства по Чувашской Республике.</w:t>
      </w:r>
    </w:p>
    <w:p w:rsidR="00600BBE" w:rsidRDefault="00600BBE">
      <w:pPr>
        <w:pStyle w:val="ConsPlusNormal"/>
        <w:ind w:firstLine="540"/>
        <w:jc w:val="both"/>
      </w:pPr>
      <w:r>
        <w:t xml:space="preserve">4.7.3. </w:t>
      </w:r>
      <w:proofErr w:type="gramStart"/>
      <w:r>
        <w:t xml:space="preserve">Предельные объемы финансирования расходов республиканского бюджета Чувашской Республики и предельные объемы финансирования источников финансирования дефицита республиканского бюджета Чувашской Республики, осуществляемых за счет налоговых и неналоговых доходов и безвозмездных поступлений в части дотаций из других бюджетов бюджетной системы Российской Федерации, доводятся до главных распорядителей расходов и главных администраторов источников финансирования дефицита отделом платежей на основании подписанных министром финансов </w:t>
      </w:r>
      <w:hyperlink w:anchor="P2493" w:history="1">
        <w:r>
          <w:rPr>
            <w:color w:val="0000FF"/>
          </w:rPr>
          <w:t>ведомостей</w:t>
        </w:r>
      </w:hyperlink>
      <w:r>
        <w:t xml:space="preserve"> распределения предельных</w:t>
      </w:r>
      <w:proofErr w:type="gramEnd"/>
      <w:r>
        <w:t xml:space="preserve"> объемов финансирования расходов республиканского бюджета Чувашской Республики по форме согласно приложению N 12 к настоящему Порядку и </w:t>
      </w:r>
      <w:hyperlink w:anchor="P2536" w:history="1">
        <w:r>
          <w:rPr>
            <w:color w:val="0000FF"/>
          </w:rPr>
          <w:t>ведомостей</w:t>
        </w:r>
      </w:hyperlink>
      <w:r>
        <w:t xml:space="preserve"> </w:t>
      </w:r>
      <w:proofErr w:type="gramStart"/>
      <w:r>
        <w:t>распределения предельных объемов финансирования источников финансирования дефицита республиканского бюджета</w:t>
      </w:r>
      <w:proofErr w:type="gramEnd"/>
      <w:r>
        <w:t xml:space="preserve"> Чувашской Республики по форме согласно приложению N 13 к настоящему Порядку.</w:t>
      </w:r>
    </w:p>
    <w:p w:rsidR="00600BBE" w:rsidRDefault="00600BBE">
      <w:pPr>
        <w:pStyle w:val="ConsPlusNormal"/>
        <w:ind w:firstLine="540"/>
        <w:jc w:val="both"/>
      </w:pPr>
      <w:r>
        <w:t xml:space="preserve">4.7.4. </w:t>
      </w:r>
      <w:proofErr w:type="gramStart"/>
      <w:r>
        <w:t xml:space="preserve">Открытие финансирования главным распорядителям расходов в части субсидий из республиканского бюджета Чувашской Республики в местные бюджеты,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субсидии и полномочия получателя средств республиканского бюджета Чувашской </w:t>
      </w:r>
      <w:r>
        <w:lastRenderedPageBreak/>
        <w:t>Республики по которым переданы на основании решений главных распорядителей расходов в Управление Федерального</w:t>
      </w:r>
      <w:proofErr w:type="gramEnd"/>
      <w:r>
        <w:t xml:space="preserve"> казначейства по Чувашской Республике (далее - субсидии по переданным полномочиям), осуществляется с учетом следующих особенностей.</w:t>
      </w:r>
    </w:p>
    <w:p w:rsidR="00600BBE" w:rsidRDefault="00600BBE">
      <w:pPr>
        <w:pStyle w:val="ConsPlusNormal"/>
        <w:ind w:firstLine="540"/>
        <w:jc w:val="both"/>
      </w:pPr>
      <w:r>
        <w:t>Для открытия финансирования главные распорядители расходов представляют в Минфин Чувашии документы, предусмотренные правилами представления субсидий по переданным полномочиям, подтверждающие выполнение соответствующих работ и условий софинансирования расходных обязательств за счет средств местных бюджетов, предусмотренных соглашениями между главными распорядителями расходов и администрациями муниципальных образований Чувашской Республики о предоставлении субсидий.</w:t>
      </w:r>
    </w:p>
    <w:p w:rsidR="00600BBE" w:rsidRDefault="00600BBE">
      <w:pPr>
        <w:pStyle w:val="ConsPlusNormal"/>
        <w:ind w:firstLine="540"/>
        <w:jc w:val="both"/>
      </w:pPr>
      <w:r>
        <w:t xml:space="preserve">Отдел платежей </w:t>
      </w:r>
      <w:proofErr w:type="gramStart"/>
      <w:r>
        <w:t>рассматривает представленные главными распорядителями расходов документы и в течение пяти рабочих дней со дня их получения в случае отсутствия замечаний доводит</w:t>
      </w:r>
      <w:proofErr w:type="gramEnd"/>
      <w:r>
        <w:t xml:space="preserve"> предельные объемы финансирования в части субсидий по переданным полномочиям до главных распорядителей расходов.</w:t>
      </w:r>
    </w:p>
    <w:p w:rsidR="00600BBE" w:rsidRDefault="00600BBE">
      <w:pPr>
        <w:pStyle w:val="ConsPlusNormal"/>
        <w:ind w:firstLine="540"/>
        <w:jc w:val="both"/>
      </w:pPr>
      <w:proofErr w:type="gramStart"/>
      <w:r>
        <w:t>В случае наличия замечаний к представленным документам отдел платежей в течение пяти рабочих дней со дня их получения доводит данные замечания до главных распорядителей расходов, которые в течение пяти рабочих дней со дня получения замечаний представляют в Минфин Чувашии уточненные документы, предусмотренные правилами представления субсидий по переданным полномочиям.</w:t>
      </w:r>
      <w:proofErr w:type="gramEnd"/>
    </w:p>
    <w:p w:rsidR="00600BBE" w:rsidRDefault="00600BBE">
      <w:pPr>
        <w:pStyle w:val="ConsPlusNormal"/>
        <w:ind w:firstLine="540"/>
        <w:jc w:val="both"/>
      </w:pPr>
      <w:r>
        <w:t xml:space="preserve">4.8. Расходование средств республиканского бюджета Чувашской Республики осуществляется главными распорядителями расходов и главными администраторами источников финансирования дефицита в </w:t>
      </w:r>
      <w:proofErr w:type="gramStart"/>
      <w:r>
        <w:t>пределах</w:t>
      </w:r>
      <w:proofErr w:type="gramEnd"/>
      <w:r>
        <w:t xml:space="preserve"> доведенных Минфином Чувашии лимитов бюджетных обязательств.</w:t>
      </w:r>
    </w:p>
    <w:p w:rsidR="00600BBE" w:rsidRDefault="00600BBE">
      <w:pPr>
        <w:pStyle w:val="ConsPlusNormal"/>
        <w:ind w:firstLine="540"/>
        <w:jc w:val="both"/>
      </w:pPr>
      <w:r>
        <w:t xml:space="preserve">4.8.1. В </w:t>
      </w:r>
      <w:proofErr w:type="gramStart"/>
      <w:r>
        <w:t>целях</w:t>
      </w:r>
      <w:proofErr w:type="gramEnd"/>
      <w:r>
        <w:t xml:space="preserve"> недопущения образования временных кассовых разрывов при исполнении кассового плана в течение календарного месяца отдел платежей ежедневно формирует оперативный кассовый план.</w:t>
      </w:r>
    </w:p>
    <w:p w:rsidR="00600BBE" w:rsidRDefault="00600BBE">
      <w:pPr>
        <w:pStyle w:val="ConsPlusNormal"/>
        <w:ind w:firstLine="540"/>
        <w:jc w:val="both"/>
      </w:pPr>
      <w:r>
        <w:t>Оперативный кассовый план выводится отделом платежей на бумажный носитель еженедельно (по мере необходимости - в любой рабочий день месяца) и представляется министру финансов.</w:t>
      </w:r>
    </w:p>
    <w:p w:rsidR="00600BBE" w:rsidRDefault="00600BBE">
      <w:pPr>
        <w:pStyle w:val="ConsPlusNormal"/>
        <w:ind w:firstLine="540"/>
        <w:jc w:val="both"/>
      </w:pPr>
      <w:proofErr w:type="gramStart"/>
      <w:r>
        <w:t>В целях формирования оперативного кассового плана на очередной месяц текущего финансового года главные администраторы доходов, главные распорядители расходов, главные администраторы источников финансирования дефицита ежемесячно до 23 числа текущего месяца вводят нижеперечисленные данные в программный продукт "Бюджет-Смарт" и представляют в Минфин Чувашии на бумажном носителе или, при наличии технической возможности, на машинном носителе - в виде электронного документа:</w:t>
      </w:r>
      <w:proofErr w:type="gramEnd"/>
    </w:p>
    <w:p w:rsidR="00600BBE" w:rsidRDefault="00600BBE">
      <w:pPr>
        <w:pStyle w:val="ConsPlusNormal"/>
        <w:ind w:firstLine="540"/>
        <w:jc w:val="both"/>
      </w:pPr>
      <w:hyperlink w:anchor="P1111" w:history="1">
        <w:proofErr w:type="gramStart"/>
        <w:r>
          <w:rPr>
            <w:color w:val="0000FF"/>
          </w:rPr>
          <w:t>прогноз</w:t>
        </w:r>
      </w:hyperlink>
      <w:r>
        <w:t xml:space="preserve"> кассовых поступлений по доходам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5 к настоящему Порядку в части кассовых поступлений по доходам республиканского бюджета Чувашской Республики за счет субсидий, субвенций, иных межбюджетных трансфертов и безвозмездных поступлений от физических и юридических лиц, имеющих целевое назначение;</w:t>
      </w:r>
      <w:proofErr w:type="gramEnd"/>
    </w:p>
    <w:p w:rsidR="00600BBE" w:rsidRDefault="00600BBE">
      <w:pPr>
        <w:pStyle w:val="ConsPlusNormal"/>
        <w:ind w:firstLine="540"/>
        <w:jc w:val="both"/>
      </w:pPr>
      <w:hyperlink w:anchor="P1205" w:history="1">
        <w:r>
          <w:rPr>
            <w:color w:val="0000FF"/>
          </w:rPr>
          <w:t>прогноз</w:t>
        </w:r>
      </w:hyperlink>
      <w:r>
        <w:t xml:space="preserve"> кассовых выплат по расходам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6 к настоящему Порядку;</w:t>
      </w:r>
    </w:p>
    <w:p w:rsidR="00600BBE" w:rsidRDefault="00600BBE">
      <w:pPr>
        <w:pStyle w:val="ConsPlusNormal"/>
        <w:ind w:firstLine="540"/>
        <w:jc w:val="both"/>
      </w:pPr>
      <w:hyperlink w:anchor="P1397" w:history="1">
        <w:r>
          <w:rPr>
            <w:color w:val="0000FF"/>
          </w:rPr>
          <w:t>прогноз</w:t>
        </w:r>
      </w:hyperlink>
      <w:r>
        <w:t xml:space="preserve"> кассовых поступлений и кассовых выплат по источникам финансирования дефицита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7 к настоящему Порядку.</w:t>
      </w:r>
    </w:p>
    <w:p w:rsidR="00600BBE" w:rsidRDefault="00600BBE">
      <w:pPr>
        <w:pStyle w:val="ConsPlusNormal"/>
        <w:ind w:firstLine="540"/>
        <w:jc w:val="both"/>
      </w:pPr>
      <w:hyperlink w:anchor="P1111" w:history="1">
        <w:proofErr w:type="gramStart"/>
        <w:r>
          <w:rPr>
            <w:color w:val="0000FF"/>
          </w:rPr>
          <w:t>Прогноз</w:t>
        </w:r>
      </w:hyperlink>
      <w:r>
        <w:t xml:space="preserve"> кассовых поступлений по доходам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5 к настоящему Порядку в части прогноза кассовых поступлений по доходам республиканского бюджета Чувашской Республики за счет налоговых и неналоговых доходов формируется отделом налоговой политики.</w:t>
      </w:r>
      <w:proofErr w:type="gramEnd"/>
    </w:p>
    <w:p w:rsidR="00600BBE" w:rsidRDefault="00600BBE">
      <w:pPr>
        <w:pStyle w:val="ConsPlusNormal"/>
        <w:ind w:firstLine="540"/>
        <w:jc w:val="both"/>
      </w:pPr>
      <w:hyperlink w:anchor="P1205" w:history="1">
        <w:proofErr w:type="gramStart"/>
        <w:r>
          <w:rPr>
            <w:color w:val="0000FF"/>
          </w:rPr>
          <w:t>Прогноз</w:t>
        </w:r>
      </w:hyperlink>
      <w:r>
        <w:t xml:space="preserve"> кассовых выплат по расходам республиканского бюджета Чувашской Республики с детализацией по рабочим дням месяца на очередной месяц текущего финансового года согласно </w:t>
      </w:r>
      <w:r>
        <w:lastRenderedPageBreak/>
        <w:t xml:space="preserve">приложению N 6 к настоящему Порядку формируется главными распорядителями расходов, а также структурными подразделениями Минфина Чувашии, указанными в </w:t>
      </w:r>
      <w:hyperlink w:anchor="P67" w:history="1">
        <w:r>
          <w:rPr>
            <w:color w:val="0000FF"/>
          </w:rPr>
          <w:t>подпункте 3.2.3 пункта 3.2</w:t>
        </w:r>
      </w:hyperlink>
      <w:r>
        <w:t xml:space="preserve"> настоящего Порядка, раздельно по расходам за счет:</w:t>
      </w:r>
      <w:proofErr w:type="gramEnd"/>
    </w:p>
    <w:p w:rsidR="00600BBE" w:rsidRDefault="00600BBE">
      <w:pPr>
        <w:pStyle w:val="ConsPlusNormal"/>
        <w:ind w:firstLine="540"/>
        <w:jc w:val="both"/>
      </w:pPr>
      <w:r>
        <w:t>налоговых, неналоговых доходов республиканского бюджета Чувашской Республики и безвозмездных поступлений в части дотаций из других бюджетов бюджетной системы Российской Федерации;</w:t>
      </w:r>
    </w:p>
    <w:p w:rsidR="00600BBE" w:rsidRDefault="00600BBE">
      <w:pPr>
        <w:pStyle w:val="ConsPlusNormal"/>
        <w:ind w:firstLine="540"/>
        <w:jc w:val="both"/>
      </w:pPr>
      <w:r>
        <w:t>безвозмездных поступлений в части субсидий из других бюджетов бюджетной системы Российской Федерации, субвенций из федерального бюджета, иных межбюджетных трансфертов из других бюджетов бюджетной системы Российской Федерации, безвозмездных поступлений от физических и юридических лиц, имеющих целевое назначение.</w:t>
      </w:r>
    </w:p>
    <w:p w:rsidR="00600BBE" w:rsidRDefault="00600BBE">
      <w:pPr>
        <w:pStyle w:val="ConsPlusNormal"/>
        <w:ind w:firstLine="540"/>
        <w:jc w:val="both"/>
      </w:pPr>
      <w:hyperlink w:anchor="P1397" w:history="1">
        <w:r>
          <w:rPr>
            <w:color w:val="0000FF"/>
          </w:rPr>
          <w:t>Прогноз</w:t>
        </w:r>
      </w:hyperlink>
      <w:r>
        <w:t xml:space="preserve"> кассовых поступлений и кассовых выплат по источникам финансирования дефицита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7 к настоящему Порядку формируется отделом государственного долга.</w:t>
      </w:r>
    </w:p>
    <w:p w:rsidR="00600BBE" w:rsidRDefault="00600BBE">
      <w:pPr>
        <w:pStyle w:val="ConsPlusNormal"/>
        <w:ind w:firstLine="540"/>
        <w:jc w:val="both"/>
      </w:pPr>
      <w:proofErr w:type="gramStart"/>
      <w:r>
        <w:t xml:space="preserve">Отдел платежей на основании </w:t>
      </w:r>
      <w:hyperlink w:anchor="P1111" w:history="1">
        <w:r>
          <w:rPr>
            <w:color w:val="0000FF"/>
          </w:rPr>
          <w:t>прогноза</w:t>
        </w:r>
      </w:hyperlink>
      <w:r>
        <w:t xml:space="preserve"> кассовых поступлений по доходам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5 к настоящему Порядку, </w:t>
      </w:r>
      <w:hyperlink w:anchor="P1205" w:history="1">
        <w:r>
          <w:rPr>
            <w:color w:val="0000FF"/>
          </w:rPr>
          <w:t>прогноза</w:t>
        </w:r>
      </w:hyperlink>
      <w:r>
        <w:t xml:space="preserve"> кассовых выплат по расходам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w:t>
      </w:r>
      <w:proofErr w:type="gramEnd"/>
      <w:r>
        <w:t xml:space="preserve"> </w:t>
      </w:r>
      <w:proofErr w:type="gramStart"/>
      <w:r>
        <w:t xml:space="preserve">6 к настоящему Порядку и </w:t>
      </w:r>
      <w:hyperlink w:anchor="P1397" w:history="1">
        <w:r>
          <w:rPr>
            <w:color w:val="0000FF"/>
          </w:rPr>
          <w:t>прогноза</w:t>
        </w:r>
      </w:hyperlink>
      <w:r>
        <w:t xml:space="preserve"> кассовых поступлений и кассовых выплат по источникам финансирования дефицита республиканского бюджета Чувашской Республики с детализацией по рабочим дням месяца на очередной месяц текущего финансового года по форме согласно приложению N 7 к настоящему Порядку не позднее 27 числа текущего месяца формирует оперативный кассовый </w:t>
      </w:r>
      <w:hyperlink w:anchor="P2627" w:history="1">
        <w:r>
          <w:rPr>
            <w:color w:val="0000FF"/>
          </w:rPr>
          <w:t>план</w:t>
        </w:r>
      </w:hyperlink>
      <w:r>
        <w:t xml:space="preserve"> на очередной месяц текущего финансового года по форме согласно приложению</w:t>
      </w:r>
      <w:proofErr w:type="gramEnd"/>
      <w:r>
        <w:t xml:space="preserve"> N 15 к настоящему Порядку.</w:t>
      </w:r>
    </w:p>
    <w:p w:rsidR="00600BBE" w:rsidRDefault="00600BBE">
      <w:pPr>
        <w:pStyle w:val="ConsPlusNormal"/>
        <w:ind w:firstLine="540"/>
        <w:jc w:val="both"/>
      </w:pPr>
      <w:proofErr w:type="gramStart"/>
      <w:r>
        <w:t xml:space="preserve">В случаях уточнения кассового плана в соответствии с </w:t>
      </w:r>
      <w:hyperlink w:anchor="P83" w:history="1">
        <w:r>
          <w:rPr>
            <w:color w:val="0000FF"/>
          </w:rPr>
          <w:t>пунктом 4.1</w:t>
        </w:r>
      </w:hyperlink>
      <w:r>
        <w:t xml:space="preserve"> настоящего Порядка, затрагивающего показатели текущего месяца, главные администраторы доходов, главные распорядители расходов, главные администраторы источников финансирования дефицита представляют в Минфин Чувашии уточненные прогнозы кассовых поступлений по доходам республиканского бюджета Чувашской Республики с детализацией по рабочим дням месяца на текущий месяц текущего финансового года, прогнозы кассовых выплат по расходам республиканского бюджета</w:t>
      </w:r>
      <w:proofErr w:type="gramEnd"/>
      <w:r>
        <w:t xml:space="preserve"> </w:t>
      </w:r>
      <w:proofErr w:type="gramStart"/>
      <w:r>
        <w:t xml:space="preserve">Чувашской Республики с детализацией по рабочим дням месяца на текущий месяц текущего финансового года и прогнозы кассовых поступлений и кассовых выплат по источникам финансирования дефицита республиканского бюджета Чувашской Республики с детализацией по рабочим дням месяца на текущий месяц текущего финансового года по формам согласно </w:t>
      </w:r>
      <w:hyperlink w:anchor="P1111" w:history="1">
        <w:r>
          <w:rPr>
            <w:color w:val="0000FF"/>
          </w:rPr>
          <w:t>приложениям N 5</w:t>
        </w:r>
      </w:hyperlink>
      <w:r>
        <w:t xml:space="preserve"> - </w:t>
      </w:r>
      <w:hyperlink w:anchor="P1397" w:history="1">
        <w:r>
          <w:rPr>
            <w:color w:val="0000FF"/>
          </w:rPr>
          <w:t>7</w:t>
        </w:r>
      </w:hyperlink>
      <w:r>
        <w:t xml:space="preserve"> к настоящему Порядку.</w:t>
      </w:r>
      <w:proofErr w:type="gramEnd"/>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sectPr w:rsidR="00600BBE" w:rsidSect="00934EDB">
          <w:pgSz w:w="11906" w:h="16838"/>
          <w:pgMar w:top="1134" w:right="850" w:bottom="1134" w:left="1701" w:header="708" w:footer="708" w:gutter="0"/>
          <w:cols w:space="708"/>
          <w:docGrid w:linePitch="360"/>
        </w:sectPr>
      </w:pPr>
    </w:p>
    <w:p w:rsidR="00600BBE" w:rsidRDefault="00600BBE">
      <w:pPr>
        <w:pStyle w:val="ConsPlusNormal"/>
        <w:jc w:val="right"/>
        <w:outlineLvl w:val="1"/>
      </w:pPr>
      <w:r>
        <w:lastRenderedPageBreak/>
        <w:t>Приложение N 1</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r>
        <w:t xml:space="preserve">                                                                  Утвержден</w:t>
      </w:r>
    </w:p>
    <w:p w:rsidR="00600BBE" w:rsidRDefault="00600BBE">
      <w:pPr>
        <w:pStyle w:val="ConsPlusNonformat"/>
        <w:jc w:val="both"/>
      </w:pPr>
      <w:r>
        <w:t xml:space="preserve">                                                           Министр финансов</w:t>
      </w:r>
    </w:p>
    <w:p w:rsidR="00600BBE" w:rsidRDefault="00600BBE">
      <w:pPr>
        <w:pStyle w:val="ConsPlusNonformat"/>
        <w:jc w:val="both"/>
      </w:pPr>
      <w:r>
        <w:t xml:space="preserve">                                                       Чувашской Республики</w:t>
      </w:r>
    </w:p>
    <w:p w:rsidR="00600BBE" w:rsidRDefault="00600BBE">
      <w:pPr>
        <w:pStyle w:val="ConsPlusNonformat"/>
        <w:jc w:val="both"/>
      </w:pPr>
      <w:r>
        <w:t xml:space="preserve">                                                   ________________________</w:t>
      </w:r>
    </w:p>
    <w:p w:rsidR="00600BBE" w:rsidRDefault="00600BBE">
      <w:pPr>
        <w:pStyle w:val="ConsPlusNonformat"/>
        <w:jc w:val="both"/>
      </w:pPr>
      <w:r>
        <w:t xml:space="preserve">                                                   "____" ______________ г.</w:t>
      </w:r>
    </w:p>
    <w:p w:rsidR="00600BBE" w:rsidRDefault="00600BBE">
      <w:pPr>
        <w:pStyle w:val="ConsPlusNonformat"/>
        <w:jc w:val="both"/>
      </w:pPr>
    </w:p>
    <w:p w:rsidR="00600BBE" w:rsidRDefault="00600BBE">
      <w:pPr>
        <w:pStyle w:val="ConsPlusNonformat"/>
        <w:jc w:val="both"/>
      </w:pPr>
      <w:bookmarkStart w:id="10" w:name="P146"/>
      <w:bookmarkEnd w:id="10"/>
      <w:r>
        <w:t xml:space="preserve">                               Кассовый план</w:t>
      </w:r>
    </w:p>
    <w:p w:rsidR="00600BBE" w:rsidRDefault="00600BBE">
      <w:pPr>
        <w:pStyle w:val="ConsPlusNonformat"/>
        <w:jc w:val="both"/>
      </w:pPr>
      <w:r>
        <w:t xml:space="preserve">         исполнения республиканского бюджета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p>
    <w:p w:rsidR="00600BBE" w:rsidRDefault="00600BBE">
      <w:pPr>
        <w:pStyle w:val="ConsPlusNonformat"/>
        <w:jc w:val="both"/>
      </w:pPr>
      <w:r>
        <w:t>Дата составления ________________________</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2041"/>
        <w:gridCol w:w="907"/>
        <w:gridCol w:w="624"/>
        <w:gridCol w:w="680"/>
        <w:gridCol w:w="409"/>
        <w:gridCol w:w="567"/>
        <w:gridCol w:w="624"/>
        <w:gridCol w:w="567"/>
        <w:gridCol w:w="425"/>
        <w:gridCol w:w="567"/>
        <w:gridCol w:w="567"/>
        <w:gridCol w:w="567"/>
        <w:gridCol w:w="426"/>
        <w:gridCol w:w="567"/>
        <w:gridCol w:w="567"/>
        <w:gridCol w:w="624"/>
        <w:gridCol w:w="441"/>
        <w:gridCol w:w="624"/>
        <w:gridCol w:w="567"/>
        <w:gridCol w:w="624"/>
      </w:tblGrid>
      <w:tr w:rsidR="00600BBE">
        <w:tc>
          <w:tcPr>
            <w:tcW w:w="541"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041" w:type="dxa"/>
            <w:vMerge w:val="restart"/>
          </w:tcPr>
          <w:p w:rsidR="00600BBE" w:rsidRDefault="00600BBE">
            <w:pPr>
              <w:pStyle w:val="ConsPlusNormal"/>
              <w:jc w:val="center"/>
            </w:pPr>
            <w:r>
              <w:t>Наименование показателя планирования, ГРБС</w:t>
            </w:r>
          </w:p>
        </w:tc>
        <w:tc>
          <w:tcPr>
            <w:tcW w:w="907" w:type="dxa"/>
            <w:vMerge w:val="restart"/>
          </w:tcPr>
          <w:p w:rsidR="00600BBE" w:rsidRDefault="00600BBE">
            <w:pPr>
              <w:pStyle w:val="ConsPlusNormal"/>
              <w:jc w:val="center"/>
            </w:pPr>
            <w:r>
              <w:t>Код гл. администратора, гл. распорядителя</w:t>
            </w:r>
          </w:p>
        </w:tc>
        <w:tc>
          <w:tcPr>
            <w:tcW w:w="624" w:type="dxa"/>
            <w:vMerge w:val="restart"/>
          </w:tcPr>
          <w:p w:rsidR="00600BBE" w:rsidRDefault="00600BBE">
            <w:pPr>
              <w:pStyle w:val="ConsPlusNormal"/>
              <w:jc w:val="center"/>
            </w:pPr>
            <w:r>
              <w:t>Код цели</w:t>
            </w:r>
          </w:p>
        </w:tc>
        <w:tc>
          <w:tcPr>
            <w:tcW w:w="680" w:type="dxa"/>
            <w:vMerge w:val="restart"/>
          </w:tcPr>
          <w:p w:rsidR="00600BBE" w:rsidRDefault="00600BBE">
            <w:pPr>
              <w:pStyle w:val="ConsPlusNormal"/>
              <w:jc w:val="center"/>
            </w:pPr>
            <w:r>
              <w:t>План на год</w:t>
            </w:r>
          </w:p>
        </w:tc>
        <w:tc>
          <w:tcPr>
            <w:tcW w:w="8733" w:type="dxa"/>
            <w:gridSpan w:val="16"/>
          </w:tcPr>
          <w:p w:rsidR="00600BBE" w:rsidRDefault="00600BBE">
            <w:pPr>
              <w:pStyle w:val="ConsPlusNormal"/>
              <w:jc w:val="center"/>
            </w:pPr>
            <w:r>
              <w:t>В том числе по кварталам:</w:t>
            </w:r>
          </w:p>
        </w:tc>
      </w:tr>
      <w:tr w:rsidR="00600BBE">
        <w:tc>
          <w:tcPr>
            <w:tcW w:w="541" w:type="dxa"/>
            <w:vMerge/>
          </w:tcPr>
          <w:p w:rsidR="00600BBE" w:rsidRDefault="00600BBE"/>
        </w:tc>
        <w:tc>
          <w:tcPr>
            <w:tcW w:w="2041" w:type="dxa"/>
            <w:vMerge/>
          </w:tcPr>
          <w:p w:rsidR="00600BBE" w:rsidRDefault="00600BBE"/>
        </w:tc>
        <w:tc>
          <w:tcPr>
            <w:tcW w:w="907" w:type="dxa"/>
            <w:vMerge/>
          </w:tcPr>
          <w:p w:rsidR="00600BBE" w:rsidRDefault="00600BBE"/>
        </w:tc>
        <w:tc>
          <w:tcPr>
            <w:tcW w:w="624" w:type="dxa"/>
            <w:vMerge/>
          </w:tcPr>
          <w:p w:rsidR="00600BBE" w:rsidRDefault="00600BBE"/>
        </w:tc>
        <w:tc>
          <w:tcPr>
            <w:tcW w:w="680" w:type="dxa"/>
            <w:vMerge/>
          </w:tcPr>
          <w:p w:rsidR="00600BBE" w:rsidRDefault="00600BBE"/>
        </w:tc>
        <w:tc>
          <w:tcPr>
            <w:tcW w:w="409"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25" w:type="dxa"/>
            <w:vMerge w:val="restart"/>
          </w:tcPr>
          <w:p w:rsidR="00600BBE" w:rsidRDefault="00600BBE">
            <w:pPr>
              <w:pStyle w:val="ConsPlusNormal"/>
              <w:jc w:val="center"/>
            </w:pPr>
            <w:r>
              <w:t>II</w:t>
            </w:r>
          </w:p>
        </w:tc>
        <w:tc>
          <w:tcPr>
            <w:tcW w:w="1701"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41"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41" w:type="dxa"/>
            <w:vMerge/>
          </w:tcPr>
          <w:p w:rsidR="00600BBE" w:rsidRDefault="00600BBE"/>
        </w:tc>
        <w:tc>
          <w:tcPr>
            <w:tcW w:w="2041" w:type="dxa"/>
            <w:vMerge/>
          </w:tcPr>
          <w:p w:rsidR="00600BBE" w:rsidRDefault="00600BBE"/>
        </w:tc>
        <w:tc>
          <w:tcPr>
            <w:tcW w:w="907" w:type="dxa"/>
            <w:vMerge/>
          </w:tcPr>
          <w:p w:rsidR="00600BBE" w:rsidRDefault="00600BBE"/>
        </w:tc>
        <w:tc>
          <w:tcPr>
            <w:tcW w:w="624" w:type="dxa"/>
            <w:vMerge/>
          </w:tcPr>
          <w:p w:rsidR="00600BBE" w:rsidRDefault="00600BBE"/>
        </w:tc>
        <w:tc>
          <w:tcPr>
            <w:tcW w:w="680" w:type="dxa"/>
            <w:vMerge/>
          </w:tcPr>
          <w:p w:rsidR="00600BBE" w:rsidRDefault="00600BBE"/>
        </w:tc>
        <w:tc>
          <w:tcPr>
            <w:tcW w:w="409"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25" w:type="dxa"/>
            <w:vMerge/>
          </w:tcPr>
          <w:p w:rsidR="00600BBE" w:rsidRDefault="00600BBE"/>
        </w:tc>
        <w:tc>
          <w:tcPr>
            <w:tcW w:w="567"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26"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441"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41" w:type="dxa"/>
          </w:tcPr>
          <w:p w:rsidR="00600BBE" w:rsidRDefault="00600BBE">
            <w:pPr>
              <w:pStyle w:val="ConsPlusNormal"/>
              <w:jc w:val="center"/>
            </w:pPr>
            <w:r>
              <w:t>1</w:t>
            </w:r>
          </w:p>
        </w:tc>
        <w:tc>
          <w:tcPr>
            <w:tcW w:w="2041" w:type="dxa"/>
          </w:tcPr>
          <w:p w:rsidR="00600BBE" w:rsidRDefault="00600BBE">
            <w:pPr>
              <w:pStyle w:val="ConsPlusNormal"/>
              <w:jc w:val="center"/>
            </w:pPr>
            <w:r>
              <w:t>2</w:t>
            </w:r>
          </w:p>
        </w:tc>
        <w:tc>
          <w:tcPr>
            <w:tcW w:w="907" w:type="dxa"/>
          </w:tcPr>
          <w:p w:rsidR="00600BBE" w:rsidRDefault="00600BBE">
            <w:pPr>
              <w:pStyle w:val="ConsPlusNormal"/>
              <w:jc w:val="center"/>
            </w:pPr>
            <w:r>
              <w:t>3</w:t>
            </w:r>
          </w:p>
        </w:tc>
        <w:tc>
          <w:tcPr>
            <w:tcW w:w="624"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09"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25" w:type="dxa"/>
          </w:tcPr>
          <w:p w:rsidR="00600BBE" w:rsidRDefault="00600BBE">
            <w:pPr>
              <w:pStyle w:val="ConsPlusNormal"/>
              <w:jc w:val="center"/>
            </w:pPr>
            <w:r>
              <w:t>10</w:t>
            </w:r>
          </w:p>
        </w:tc>
        <w:tc>
          <w:tcPr>
            <w:tcW w:w="567"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26"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41"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41" w:type="dxa"/>
          </w:tcPr>
          <w:p w:rsidR="00600BBE" w:rsidRDefault="00600BBE">
            <w:pPr>
              <w:pStyle w:val="ConsPlusNormal"/>
              <w:jc w:val="center"/>
            </w:pPr>
            <w:r>
              <w:t>1.</w:t>
            </w:r>
          </w:p>
        </w:tc>
        <w:tc>
          <w:tcPr>
            <w:tcW w:w="2041" w:type="dxa"/>
          </w:tcPr>
          <w:p w:rsidR="00600BBE" w:rsidRDefault="00600BBE">
            <w:pPr>
              <w:pStyle w:val="ConsPlusNormal"/>
              <w:jc w:val="both"/>
            </w:pPr>
            <w:r>
              <w:t>Кассовые поступления по доходам - всего</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jc w:val="center"/>
            </w:pPr>
            <w:r>
              <w:lastRenderedPageBreak/>
              <w:t>2.</w:t>
            </w:r>
          </w:p>
        </w:tc>
        <w:tc>
          <w:tcPr>
            <w:tcW w:w="2041" w:type="dxa"/>
          </w:tcPr>
          <w:p w:rsidR="00600BBE" w:rsidRDefault="00600BBE">
            <w:pPr>
              <w:pStyle w:val="ConsPlusNormal"/>
              <w:jc w:val="both"/>
            </w:pPr>
            <w:r>
              <w:t>Кассовые выплаты по расходам - всего</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jc w:val="center"/>
            </w:pPr>
            <w:r>
              <w:t>3.</w:t>
            </w:r>
          </w:p>
        </w:tc>
        <w:tc>
          <w:tcPr>
            <w:tcW w:w="2041" w:type="dxa"/>
          </w:tcPr>
          <w:p w:rsidR="00600BBE" w:rsidRDefault="00600BBE">
            <w:pPr>
              <w:pStyle w:val="ConsPlusNormal"/>
              <w:jc w:val="both"/>
            </w:pPr>
            <w:r>
              <w:t>Кассовые поступления и кассовые выплаты по источникам финансирования дефицита республиканского бюджета - всего</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jc w:val="center"/>
            </w:pPr>
            <w:r>
              <w:t>3.1.</w:t>
            </w:r>
          </w:p>
        </w:tc>
        <w:tc>
          <w:tcPr>
            <w:tcW w:w="2041" w:type="dxa"/>
          </w:tcPr>
          <w:p w:rsidR="00600BBE" w:rsidRDefault="00600BBE">
            <w:pPr>
              <w:pStyle w:val="ConsPlusNormal"/>
              <w:jc w:val="both"/>
            </w:pPr>
            <w:r>
              <w:t>Поступление - всего</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jc w:val="center"/>
            </w:pPr>
            <w:r>
              <w:t>3.2.</w:t>
            </w:r>
          </w:p>
        </w:tc>
        <w:tc>
          <w:tcPr>
            <w:tcW w:w="2041" w:type="dxa"/>
          </w:tcPr>
          <w:p w:rsidR="00600BBE" w:rsidRDefault="00600BBE">
            <w:pPr>
              <w:pStyle w:val="ConsPlusNormal"/>
              <w:jc w:val="both"/>
            </w:pPr>
            <w:r>
              <w:t>Выплаты - всего</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jc w:val="center"/>
            </w:pPr>
            <w:r>
              <w:t>&lt;*&gt;</w:t>
            </w:r>
          </w:p>
        </w:tc>
        <w:tc>
          <w:tcPr>
            <w:tcW w:w="2041" w:type="dxa"/>
          </w:tcPr>
          <w:p w:rsidR="00600BBE" w:rsidRDefault="00600BBE">
            <w:pPr>
              <w:pStyle w:val="ConsPlusNormal"/>
              <w:jc w:val="both"/>
            </w:pPr>
            <w:proofErr w:type="spellStart"/>
            <w:r>
              <w:t>Справочно</w:t>
            </w:r>
            <w:proofErr w:type="spellEnd"/>
            <w:r>
              <w:t>:</w:t>
            </w:r>
          </w:p>
        </w:tc>
        <w:tc>
          <w:tcPr>
            <w:tcW w:w="90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Кассовые поступления - всего</w:t>
            </w:r>
          </w:p>
        </w:tc>
        <w:tc>
          <w:tcPr>
            <w:tcW w:w="907" w:type="dxa"/>
          </w:tcPr>
          <w:p w:rsidR="00600BBE" w:rsidRDefault="00600BBE">
            <w:pPr>
              <w:pStyle w:val="ConsPlusNormal"/>
              <w:jc w:val="center"/>
            </w:pPr>
            <w:r>
              <w:t>x</w:t>
            </w: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 xml:space="preserve">Кассовые выплаты - </w:t>
            </w:r>
            <w:r>
              <w:lastRenderedPageBreak/>
              <w:t>всего</w:t>
            </w:r>
          </w:p>
        </w:tc>
        <w:tc>
          <w:tcPr>
            <w:tcW w:w="907" w:type="dxa"/>
          </w:tcPr>
          <w:p w:rsidR="00600BBE" w:rsidRDefault="00600BBE">
            <w:pPr>
              <w:pStyle w:val="ConsPlusNormal"/>
              <w:jc w:val="center"/>
            </w:pPr>
            <w:r>
              <w:lastRenderedPageBreak/>
              <w:t>x</w:t>
            </w: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1" w:type="dxa"/>
          </w:tcPr>
          <w:p w:rsidR="00600BBE" w:rsidRDefault="00600BBE">
            <w:pPr>
              <w:pStyle w:val="ConsPlusNormal"/>
            </w:pPr>
          </w:p>
        </w:tc>
        <w:tc>
          <w:tcPr>
            <w:tcW w:w="2041" w:type="dxa"/>
          </w:tcPr>
          <w:p w:rsidR="00600BBE" w:rsidRDefault="00600BBE">
            <w:pPr>
              <w:pStyle w:val="ConsPlusNormal"/>
              <w:jc w:val="both"/>
            </w:pPr>
            <w:r>
              <w:t>Отклонение между кассовыми поступлениями и кассовыми выплатами</w:t>
            </w:r>
          </w:p>
        </w:tc>
        <w:tc>
          <w:tcPr>
            <w:tcW w:w="907" w:type="dxa"/>
          </w:tcPr>
          <w:p w:rsidR="00600BBE" w:rsidRDefault="00600BBE">
            <w:pPr>
              <w:pStyle w:val="ConsPlusNormal"/>
              <w:jc w:val="center"/>
            </w:pPr>
            <w:r>
              <w:t>x</w:t>
            </w:r>
          </w:p>
        </w:tc>
        <w:tc>
          <w:tcPr>
            <w:tcW w:w="624" w:type="dxa"/>
          </w:tcPr>
          <w:p w:rsidR="00600BBE" w:rsidRDefault="00600BBE">
            <w:pPr>
              <w:pStyle w:val="ConsPlusNormal"/>
            </w:pPr>
          </w:p>
        </w:tc>
        <w:tc>
          <w:tcPr>
            <w:tcW w:w="680" w:type="dxa"/>
          </w:tcPr>
          <w:p w:rsidR="00600BBE" w:rsidRDefault="00600BBE">
            <w:pPr>
              <w:pStyle w:val="ConsPlusNormal"/>
            </w:pPr>
          </w:p>
        </w:tc>
        <w:tc>
          <w:tcPr>
            <w:tcW w:w="409"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41"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Исполнитель ____________________ __________________________________________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w:t>
      </w:r>
    </w:p>
    <w:p w:rsidR="00600BBE" w:rsidRDefault="00600BBE">
      <w:pPr>
        <w:sectPr w:rsidR="00600BBE">
          <w:pgSz w:w="16838" w:h="11905" w:orient="landscape"/>
          <w:pgMar w:top="1701" w:right="1134" w:bottom="850" w:left="1134" w:header="0" w:footer="0" w:gutter="0"/>
          <w:cols w:space="720"/>
        </w:sectPr>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2</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1" w:name="P595"/>
      <w:bookmarkEnd w:id="11"/>
      <w:r>
        <w:t xml:space="preserve">                                  Прогноз</w:t>
      </w:r>
    </w:p>
    <w:p w:rsidR="00600BBE" w:rsidRDefault="00600BBE">
      <w:pPr>
        <w:pStyle w:val="ConsPlusNonformat"/>
        <w:jc w:val="both"/>
      </w:pPr>
      <w:r>
        <w:t xml:space="preserve">          кассовых поступлений по налоговым и неналоговым доходам</w:t>
      </w:r>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r>
        <w:t xml:space="preserve">                         на __________________ год</w:t>
      </w:r>
    </w:p>
    <w:p w:rsidR="00600BBE" w:rsidRDefault="00600BBE">
      <w:pPr>
        <w:pStyle w:val="ConsPlusNonformat"/>
        <w:jc w:val="both"/>
      </w:pPr>
      <w:r>
        <w:t xml:space="preserve">            по _______________________________________________</w:t>
      </w:r>
    </w:p>
    <w:p w:rsidR="00600BBE" w:rsidRDefault="00600BBE">
      <w:pPr>
        <w:pStyle w:val="ConsPlusNonformat"/>
        <w:jc w:val="both"/>
      </w:pPr>
      <w:r>
        <w:t xml:space="preserve">                </w:t>
      </w:r>
      <w:proofErr w:type="gramStart"/>
      <w:r>
        <w:t>(наименование главного администратора доходов</w:t>
      </w:r>
      <w:proofErr w:type="gramEnd"/>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2041"/>
        <w:gridCol w:w="624"/>
        <w:gridCol w:w="510"/>
        <w:gridCol w:w="680"/>
        <w:gridCol w:w="418"/>
        <w:gridCol w:w="567"/>
        <w:gridCol w:w="624"/>
        <w:gridCol w:w="567"/>
        <w:gridCol w:w="426"/>
        <w:gridCol w:w="568"/>
        <w:gridCol w:w="567"/>
        <w:gridCol w:w="567"/>
        <w:gridCol w:w="426"/>
        <w:gridCol w:w="567"/>
        <w:gridCol w:w="567"/>
        <w:gridCol w:w="624"/>
        <w:gridCol w:w="567"/>
        <w:gridCol w:w="624"/>
        <w:gridCol w:w="567"/>
        <w:gridCol w:w="624"/>
      </w:tblGrid>
      <w:tr w:rsidR="00600BBE">
        <w:tc>
          <w:tcPr>
            <w:tcW w:w="533"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041" w:type="dxa"/>
            <w:vMerge w:val="restart"/>
          </w:tcPr>
          <w:p w:rsidR="00600BBE" w:rsidRDefault="00600BBE">
            <w:pPr>
              <w:pStyle w:val="ConsPlusNormal"/>
              <w:jc w:val="center"/>
            </w:pPr>
            <w:r>
              <w:t>Наименование показателя планирования</w:t>
            </w:r>
          </w:p>
        </w:tc>
        <w:tc>
          <w:tcPr>
            <w:tcW w:w="624" w:type="dxa"/>
            <w:vMerge w:val="restart"/>
          </w:tcPr>
          <w:p w:rsidR="00600BBE" w:rsidRDefault="00600BBE">
            <w:pPr>
              <w:pStyle w:val="ConsPlusNormal"/>
              <w:jc w:val="center"/>
            </w:pPr>
            <w:r>
              <w:t>Код гл. администратора</w:t>
            </w:r>
          </w:p>
        </w:tc>
        <w:tc>
          <w:tcPr>
            <w:tcW w:w="510" w:type="dxa"/>
            <w:vMerge w:val="restart"/>
          </w:tcPr>
          <w:p w:rsidR="00600BBE" w:rsidRDefault="00600BBE">
            <w:pPr>
              <w:pStyle w:val="ConsPlusNormal"/>
              <w:jc w:val="center"/>
            </w:pPr>
            <w:r>
              <w:t>Код цели</w:t>
            </w:r>
          </w:p>
        </w:tc>
        <w:tc>
          <w:tcPr>
            <w:tcW w:w="680" w:type="dxa"/>
            <w:vMerge w:val="restart"/>
          </w:tcPr>
          <w:p w:rsidR="00600BBE" w:rsidRDefault="00600BBE">
            <w:pPr>
              <w:pStyle w:val="ConsPlusNormal"/>
              <w:jc w:val="center"/>
            </w:pPr>
            <w:r>
              <w:t>План на год</w:t>
            </w:r>
          </w:p>
        </w:tc>
        <w:tc>
          <w:tcPr>
            <w:tcW w:w="8870" w:type="dxa"/>
            <w:gridSpan w:val="16"/>
          </w:tcPr>
          <w:p w:rsidR="00600BBE" w:rsidRDefault="00600BBE">
            <w:pPr>
              <w:pStyle w:val="ConsPlusNormal"/>
              <w:jc w:val="center"/>
            </w:pPr>
            <w:r>
              <w:t>В том числе по кварталам:</w:t>
            </w:r>
          </w:p>
        </w:tc>
      </w:tr>
      <w:tr w:rsidR="00600BBE">
        <w:tc>
          <w:tcPr>
            <w:tcW w:w="533" w:type="dxa"/>
            <w:vMerge/>
          </w:tcPr>
          <w:p w:rsidR="00600BBE" w:rsidRDefault="00600BBE"/>
        </w:tc>
        <w:tc>
          <w:tcPr>
            <w:tcW w:w="2041" w:type="dxa"/>
            <w:vMerge/>
          </w:tcPr>
          <w:p w:rsidR="00600BBE" w:rsidRDefault="00600BBE"/>
        </w:tc>
        <w:tc>
          <w:tcPr>
            <w:tcW w:w="624" w:type="dxa"/>
            <w:vMerge/>
          </w:tcPr>
          <w:p w:rsidR="00600BBE" w:rsidRDefault="00600BBE"/>
        </w:tc>
        <w:tc>
          <w:tcPr>
            <w:tcW w:w="510" w:type="dxa"/>
            <w:vMerge/>
          </w:tcPr>
          <w:p w:rsidR="00600BBE" w:rsidRDefault="00600BBE"/>
        </w:tc>
        <w:tc>
          <w:tcPr>
            <w:tcW w:w="680" w:type="dxa"/>
            <w:vMerge/>
          </w:tcPr>
          <w:p w:rsidR="00600BBE" w:rsidRDefault="00600BBE"/>
        </w:tc>
        <w:tc>
          <w:tcPr>
            <w:tcW w:w="418"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w:t>
            </w:r>
          </w:p>
        </w:tc>
        <w:tc>
          <w:tcPr>
            <w:tcW w:w="1702"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567"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33" w:type="dxa"/>
            <w:vMerge/>
          </w:tcPr>
          <w:p w:rsidR="00600BBE" w:rsidRDefault="00600BBE"/>
        </w:tc>
        <w:tc>
          <w:tcPr>
            <w:tcW w:w="2041" w:type="dxa"/>
            <w:vMerge/>
          </w:tcPr>
          <w:p w:rsidR="00600BBE" w:rsidRDefault="00600BBE"/>
        </w:tc>
        <w:tc>
          <w:tcPr>
            <w:tcW w:w="624" w:type="dxa"/>
            <w:vMerge/>
          </w:tcPr>
          <w:p w:rsidR="00600BBE" w:rsidRDefault="00600BBE"/>
        </w:tc>
        <w:tc>
          <w:tcPr>
            <w:tcW w:w="510" w:type="dxa"/>
            <w:vMerge/>
          </w:tcPr>
          <w:p w:rsidR="00600BBE" w:rsidRDefault="00600BBE"/>
        </w:tc>
        <w:tc>
          <w:tcPr>
            <w:tcW w:w="680" w:type="dxa"/>
            <w:vMerge/>
          </w:tcPr>
          <w:p w:rsidR="00600BBE" w:rsidRDefault="00600BBE"/>
        </w:tc>
        <w:tc>
          <w:tcPr>
            <w:tcW w:w="418"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26" w:type="dxa"/>
            <w:vMerge/>
          </w:tcPr>
          <w:p w:rsidR="00600BBE" w:rsidRDefault="00600BBE"/>
        </w:tc>
        <w:tc>
          <w:tcPr>
            <w:tcW w:w="568"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26"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567"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33" w:type="dxa"/>
          </w:tcPr>
          <w:p w:rsidR="00600BBE" w:rsidRDefault="00600BBE">
            <w:pPr>
              <w:pStyle w:val="ConsPlusNormal"/>
              <w:jc w:val="center"/>
            </w:pPr>
            <w:r>
              <w:t>1</w:t>
            </w:r>
          </w:p>
        </w:tc>
        <w:tc>
          <w:tcPr>
            <w:tcW w:w="2041" w:type="dxa"/>
          </w:tcPr>
          <w:p w:rsidR="00600BBE" w:rsidRDefault="00600BBE">
            <w:pPr>
              <w:pStyle w:val="ConsPlusNormal"/>
              <w:jc w:val="center"/>
            </w:pPr>
            <w:r>
              <w:t>2</w:t>
            </w:r>
          </w:p>
        </w:tc>
        <w:tc>
          <w:tcPr>
            <w:tcW w:w="624" w:type="dxa"/>
          </w:tcPr>
          <w:p w:rsidR="00600BBE" w:rsidRDefault="00600BBE">
            <w:pPr>
              <w:pStyle w:val="ConsPlusNormal"/>
              <w:jc w:val="center"/>
            </w:pPr>
            <w:r>
              <w:t>3</w:t>
            </w:r>
          </w:p>
        </w:tc>
        <w:tc>
          <w:tcPr>
            <w:tcW w:w="510"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18"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26" w:type="dxa"/>
          </w:tcPr>
          <w:p w:rsidR="00600BBE" w:rsidRDefault="00600BBE">
            <w:pPr>
              <w:pStyle w:val="ConsPlusNormal"/>
              <w:jc w:val="center"/>
            </w:pPr>
            <w:r>
              <w:t>10</w:t>
            </w:r>
          </w:p>
        </w:tc>
        <w:tc>
          <w:tcPr>
            <w:tcW w:w="568"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26"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567"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33" w:type="dxa"/>
          </w:tcPr>
          <w:p w:rsidR="00600BBE" w:rsidRDefault="00600BBE">
            <w:pPr>
              <w:pStyle w:val="ConsPlusNormal"/>
              <w:jc w:val="center"/>
            </w:pPr>
            <w:r>
              <w:t>1.</w:t>
            </w:r>
          </w:p>
        </w:tc>
        <w:tc>
          <w:tcPr>
            <w:tcW w:w="2041" w:type="dxa"/>
          </w:tcPr>
          <w:p w:rsidR="00600BBE" w:rsidRDefault="00600BBE">
            <w:pPr>
              <w:pStyle w:val="ConsPlusNormal"/>
              <w:jc w:val="both"/>
            </w:pPr>
            <w:r>
              <w:t>Кассовые поступления по доходам - всего</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18"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8"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33" w:type="dxa"/>
          </w:tcPr>
          <w:p w:rsidR="00600BBE" w:rsidRDefault="00600BBE">
            <w:pPr>
              <w:pStyle w:val="ConsPlusNormal"/>
            </w:pPr>
          </w:p>
        </w:tc>
        <w:tc>
          <w:tcPr>
            <w:tcW w:w="2041" w:type="dxa"/>
          </w:tcPr>
          <w:p w:rsidR="00600BBE" w:rsidRDefault="00600BBE">
            <w:pPr>
              <w:pStyle w:val="ConsPlusNormal"/>
              <w:jc w:val="both"/>
            </w:pPr>
            <w:r>
              <w:t>в том числе:</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18"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8"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33" w:type="dxa"/>
          </w:tcPr>
          <w:p w:rsidR="00600BBE" w:rsidRDefault="00600BBE">
            <w:pPr>
              <w:pStyle w:val="ConsPlusNormal"/>
            </w:pPr>
          </w:p>
        </w:tc>
        <w:tc>
          <w:tcPr>
            <w:tcW w:w="2041" w:type="dxa"/>
          </w:tcPr>
          <w:p w:rsidR="00600BBE" w:rsidRDefault="00600BBE">
            <w:pPr>
              <w:pStyle w:val="ConsPlusNormal"/>
              <w:jc w:val="both"/>
            </w:pPr>
            <w:r>
              <w:t>...</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18"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8"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3</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2" w:name="P734"/>
      <w:bookmarkEnd w:id="12"/>
      <w:r>
        <w:t xml:space="preserve">                                  Прогноз</w:t>
      </w:r>
    </w:p>
    <w:p w:rsidR="00600BBE" w:rsidRDefault="00600BBE">
      <w:pPr>
        <w:pStyle w:val="ConsPlusNonformat"/>
        <w:jc w:val="both"/>
      </w:pPr>
      <w:r>
        <w:t xml:space="preserve">           кассовых выплат по расходам республиканского бюджета</w:t>
      </w:r>
    </w:p>
    <w:p w:rsidR="00600BBE" w:rsidRDefault="00600BBE">
      <w:pPr>
        <w:pStyle w:val="ConsPlusNonformat"/>
        <w:jc w:val="both"/>
      </w:pPr>
      <w:r>
        <w:t xml:space="preserve">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r>
        <w:t xml:space="preserve">           по _________________________________________________</w:t>
      </w:r>
    </w:p>
    <w:p w:rsidR="00600BBE" w:rsidRDefault="00600BBE">
      <w:pPr>
        <w:pStyle w:val="ConsPlusNonformat"/>
        <w:jc w:val="both"/>
      </w:pPr>
      <w:r>
        <w:t xml:space="preserve">                </w:t>
      </w:r>
      <w:proofErr w:type="gramStart"/>
      <w:r>
        <w:t>(наименование главного распорядителя средств</w:t>
      </w:r>
      <w:proofErr w:type="gramEnd"/>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1984"/>
        <w:gridCol w:w="567"/>
        <w:gridCol w:w="624"/>
        <w:gridCol w:w="680"/>
        <w:gridCol w:w="430"/>
        <w:gridCol w:w="567"/>
        <w:gridCol w:w="624"/>
        <w:gridCol w:w="567"/>
        <w:gridCol w:w="427"/>
        <w:gridCol w:w="570"/>
        <w:gridCol w:w="567"/>
        <w:gridCol w:w="567"/>
        <w:gridCol w:w="426"/>
        <w:gridCol w:w="567"/>
        <w:gridCol w:w="567"/>
        <w:gridCol w:w="624"/>
        <w:gridCol w:w="454"/>
        <w:gridCol w:w="624"/>
        <w:gridCol w:w="567"/>
        <w:gridCol w:w="624"/>
      </w:tblGrid>
      <w:tr w:rsidR="00600BBE">
        <w:tc>
          <w:tcPr>
            <w:tcW w:w="530"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1984" w:type="dxa"/>
            <w:vMerge w:val="restart"/>
          </w:tcPr>
          <w:p w:rsidR="00600BBE" w:rsidRDefault="00600BBE">
            <w:pPr>
              <w:pStyle w:val="ConsPlusNormal"/>
              <w:jc w:val="center"/>
            </w:pPr>
            <w:r>
              <w:t>Наименование показателя планирования</w:t>
            </w:r>
          </w:p>
        </w:tc>
        <w:tc>
          <w:tcPr>
            <w:tcW w:w="567" w:type="dxa"/>
            <w:vMerge w:val="restart"/>
          </w:tcPr>
          <w:p w:rsidR="00600BBE" w:rsidRDefault="00600BBE">
            <w:pPr>
              <w:pStyle w:val="ConsPlusNormal"/>
              <w:jc w:val="center"/>
            </w:pPr>
            <w:r>
              <w:t>Код гл. распорядителя</w:t>
            </w:r>
          </w:p>
        </w:tc>
        <w:tc>
          <w:tcPr>
            <w:tcW w:w="624" w:type="dxa"/>
            <w:vMerge w:val="restart"/>
          </w:tcPr>
          <w:p w:rsidR="00600BBE" w:rsidRDefault="00600BBE">
            <w:pPr>
              <w:pStyle w:val="ConsPlusNormal"/>
              <w:jc w:val="center"/>
            </w:pPr>
            <w:r>
              <w:t>Код цели</w:t>
            </w:r>
          </w:p>
        </w:tc>
        <w:tc>
          <w:tcPr>
            <w:tcW w:w="680" w:type="dxa"/>
            <w:vMerge w:val="restart"/>
          </w:tcPr>
          <w:p w:rsidR="00600BBE" w:rsidRDefault="00600BBE">
            <w:pPr>
              <w:pStyle w:val="ConsPlusNormal"/>
              <w:jc w:val="center"/>
            </w:pPr>
            <w:r>
              <w:t>План на год</w:t>
            </w:r>
          </w:p>
        </w:tc>
        <w:tc>
          <w:tcPr>
            <w:tcW w:w="8772" w:type="dxa"/>
            <w:gridSpan w:val="16"/>
          </w:tcPr>
          <w:p w:rsidR="00600BBE" w:rsidRDefault="00600BBE">
            <w:pPr>
              <w:pStyle w:val="ConsPlusNormal"/>
              <w:jc w:val="center"/>
            </w:pPr>
            <w:r>
              <w:t>В том числе по кварталам:</w:t>
            </w:r>
          </w:p>
        </w:tc>
      </w:tr>
      <w:tr w:rsidR="00600BBE">
        <w:tc>
          <w:tcPr>
            <w:tcW w:w="530" w:type="dxa"/>
            <w:vMerge/>
          </w:tcPr>
          <w:p w:rsidR="00600BBE" w:rsidRDefault="00600BBE"/>
        </w:tc>
        <w:tc>
          <w:tcPr>
            <w:tcW w:w="1984" w:type="dxa"/>
            <w:vMerge/>
          </w:tcPr>
          <w:p w:rsidR="00600BBE" w:rsidRDefault="00600BBE"/>
        </w:tc>
        <w:tc>
          <w:tcPr>
            <w:tcW w:w="567" w:type="dxa"/>
            <w:vMerge/>
          </w:tcPr>
          <w:p w:rsidR="00600BBE" w:rsidRDefault="00600BBE"/>
        </w:tc>
        <w:tc>
          <w:tcPr>
            <w:tcW w:w="624" w:type="dxa"/>
            <w:vMerge/>
          </w:tcPr>
          <w:p w:rsidR="00600BBE" w:rsidRDefault="00600BBE"/>
        </w:tc>
        <w:tc>
          <w:tcPr>
            <w:tcW w:w="680" w:type="dxa"/>
            <w:vMerge/>
          </w:tcPr>
          <w:p w:rsidR="00600BBE" w:rsidRDefault="00600BBE"/>
        </w:tc>
        <w:tc>
          <w:tcPr>
            <w:tcW w:w="430"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27" w:type="dxa"/>
            <w:vMerge w:val="restart"/>
          </w:tcPr>
          <w:p w:rsidR="00600BBE" w:rsidRDefault="00600BBE">
            <w:pPr>
              <w:pStyle w:val="ConsPlusNormal"/>
              <w:jc w:val="center"/>
            </w:pPr>
            <w:r>
              <w:t>II</w:t>
            </w:r>
          </w:p>
        </w:tc>
        <w:tc>
          <w:tcPr>
            <w:tcW w:w="1704"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30" w:type="dxa"/>
            <w:vMerge/>
          </w:tcPr>
          <w:p w:rsidR="00600BBE" w:rsidRDefault="00600BBE"/>
        </w:tc>
        <w:tc>
          <w:tcPr>
            <w:tcW w:w="1984" w:type="dxa"/>
            <w:vMerge/>
          </w:tcPr>
          <w:p w:rsidR="00600BBE" w:rsidRDefault="00600BBE"/>
        </w:tc>
        <w:tc>
          <w:tcPr>
            <w:tcW w:w="567" w:type="dxa"/>
            <w:vMerge/>
          </w:tcPr>
          <w:p w:rsidR="00600BBE" w:rsidRDefault="00600BBE"/>
        </w:tc>
        <w:tc>
          <w:tcPr>
            <w:tcW w:w="624" w:type="dxa"/>
            <w:vMerge/>
          </w:tcPr>
          <w:p w:rsidR="00600BBE" w:rsidRDefault="00600BBE"/>
        </w:tc>
        <w:tc>
          <w:tcPr>
            <w:tcW w:w="680" w:type="dxa"/>
            <w:vMerge/>
          </w:tcPr>
          <w:p w:rsidR="00600BBE" w:rsidRDefault="00600BBE"/>
        </w:tc>
        <w:tc>
          <w:tcPr>
            <w:tcW w:w="430" w:type="dxa"/>
            <w:vMerge/>
          </w:tcPr>
          <w:p w:rsidR="00600BBE" w:rsidRDefault="00600BBE"/>
        </w:tc>
        <w:tc>
          <w:tcPr>
            <w:tcW w:w="567" w:type="dxa"/>
          </w:tcPr>
          <w:p w:rsidR="00600BBE" w:rsidRDefault="00600BBE">
            <w:pPr>
              <w:pStyle w:val="ConsPlusNormal"/>
              <w:jc w:val="center"/>
            </w:pPr>
            <w:r>
              <w:t>янва</w:t>
            </w:r>
            <w:r>
              <w:lastRenderedPageBreak/>
              <w:t>рь</w:t>
            </w:r>
          </w:p>
        </w:tc>
        <w:tc>
          <w:tcPr>
            <w:tcW w:w="624" w:type="dxa"/>
          </w:tcPr>
          <w:p w:rsidR="00600BBE" w:rsidRDefault="00600BBE">
            <w:pPr>
              <w:pStyle w:val="ConsPlusNormal"/>
              <w:jc w:val="center"/>
            </w:pPr>
            <w:r>
              <w:lastRenderedPageBreak/>
              <w:t>февр</w:t>
            </w:r>
            <w:r>
              <w:lastRenderedPageBreak/>
              <w:t>аль</w:t>
            </w:r>
          </w:p>
        </w:tc>
        <w:tc>
          <w:tcPr>
            <w:tcW w:w="567" w:type="dxa"/>
          </w:tcPr>
          <w:p w:rsidR="00600BBE" w:rsidRDefault="00600BBE">
            <w:pPr>
              <w:pStyle w:val="ConsPlusNormal"/>
              <w:jc w:val="center"/>
            </w:pPr>
            <w:r>
              <w:lastRenderedPageBreak/>
              <w:t>мар</w:t>
            </w:r>
            <w:r>
              <w:lastRenderedPageBreak/>
              <w:t>т</w:t>
            </w:r>
          </w:p>
        </w:tc>
        <w:tc>
          <w:tcPr>
            <w:tcW w:w="427" w:type="dxa"/>
            <w:vMerge/>
          </w:tcPr>
          <w:p w:rsidR="00600BBE" w:rsidRDefault="00600BBE"/>
        </w:tc>
        <w:tc>
          <w:tcPr>
            <w:tcW w:w="570" w:type="dxa"/>
          </w:tcPr>
          <w:p w:rsidR="00600BBE" w:rsidRDefault="00600BBE">
            <w:pPr>
              <w:pStyle w:val="ConsPlusNormal"/>
              <w:jc w:val="center"/>
            </w:pPr>
            <w:r>
              <w:t>апре</w:t>
            </w:r>
            <w:r>
              <w:lastRenderedPageBreak/>
              <w:t>ль</w:t>
            </w:r>
          </w:p>
        </w:tc>
        <w:tc>
          <w:tcPr>
            <w:tcW w:w="567" w:type="dxa"/>
          </w:tcPr>
          <w:p w:rsidR="00600BBE" w:rsidRDefault="00600BBE">
            <w:pPr>
              <w:pStyle w:val="ConsPlusNormal"/>
              <w:jc w:val="center"/>
            </w:pPr>
            <w:r>
              <w:lastRenderedPageBreak/>
              <w:t>май</w:t>
            </w:r>
          </w:p>
        </w:tc>
        <w:tc>
          <w:tcPr>
            <w:tcW w:w="567" w:type="dxa"/>
          </w:tcPr>
          <w:p w:rsidR="00600BBE" w:rsidRDefault="00600BBE">
            <w:pPr>
              <w:pStyle w:val="ConsPlusNormal"/>
              <w:jc w:val="center"/>
            </w:pPr>
            <w:r>
              <w:t>июн</w:t>
            </w:r>
            <w:r>
              <w:lastRenderedPageBreak/>
              <w:t>ь</w:t>
            </w:r>
          </w:p>
        </w:tc>
        <w:tc>
          <w:tcPr>
            <w:tcW w:w="426" w:type="dxa"/>
            <w:vMerge/>
          </w:tcPr>
          <w:p w:rsidR="00600BBE" w:rsidRDefault="00600BBE"/>
        </w:tc>
        <w:tc>
          <w:tcPr>
            <w:tcW w:w="567" w:type="dxa"/>
          </w:tcPr>
          <w:p w:rsidR="00600BBE" w:rsidRDefault="00600BBE">
            <w:pPr>
              <w:pStyle w:val="ConsPlusNormal"/>
              <w:jc w:val="center"/>
            </w:pPr>
            <w:r>
              <w:t>июл</w:t>
            </w:r>
            <w:r>
              <w:lastRenderedPageBreak/>
              <w:t>ь</w:t>
            </w:r>
          </w:p>
        </w:tc>
        <w:tc>
          <w:tcPr>
            <w:tcW w:w="567" w:type="dxa"/>
          </w:tcPr>
          <w:p w:rsidR="00600BBE" w:rsidRDefault="00600BBE">
            <w:pPr>
              <w:pStyle w:val="ConsPlusNormal"/>
              <w:jc w:val="center"/>
            </w:pPr>
            <w:r>
              <w:lastRenderedPageBreak/>
              <w:t>авгу</w:t>
            </w:r>
            <w:r>
              <w:lastRenderedPageBreak/>
              <w:t>ст</w:t>
            </w:r>
          </w:p>
        </w:tc>
        <w:tc>
          <w:tcPr>
            <w:tcW w:w="624" w:type="dxa"/>
          </w:tcPr>
          <w:p w:rsidR="00600BBE" w:rsidRDefault="00600BBE">
            <w:pPr>
              <w:pStyle w:val="ConsPlusNormal"/>
              <w:jc w:val="center"/>
            </w:pPr>
            <w:r>
              <w:lastRenderedPageBreak/>
              <w:t>сент</w:t>
            </w:r>
            <w:r>
              <w:lastRenderedPageBreak/>
              <w:t>ябрь</w:t>
            </w:r>
          </w:p>
        </w:tc>
        <w:tc>
          <w:tcPr>
            <w:tcW w:w="454" w:type="dxa"/>
            <w:vMerge/>
          </w:tcPr>
          <w:p w:rsidR="00600BBE" w:rsidRDefault="00600BBE"/>
        </w:tc>
        <w:tc>
          <w:tcPr>
            <w:tcW w:w="624" w:type="dxa"/>
          </w:tcPr>
          <w:p w:rsidR="00600BBE" w:rsidRDefault="00600BBE">
            <w:pPr>
              <w:pStyle w:val="ConsPlusNormal"/>
              <w:jc w:val="center"/>
            </w:pPr>
            <w:r>
              <w:t>октя</w:t>
            </w:r>
            <w:r>
              <w:lastRenderedPageBreak/>
              <w:t>брь</w:t>
            </w:r>
          </w:p>
        </w:tc>
        <w:tc>
          <w:tcPr>
            <w:tcW w:w="567" w:type="dxa"/>
          </w:tcPr>
          <w:p w:rsidR="00600BBE" w:rsidRDefault="00600BBE">
            <w:pPr>
              <w:pStyle w:val="ConsPlusNormal"/>
              <w:jc w:val="center"/>
            </w:pPr>
            <w:r>
              <w:lastRenderedPageBreak/>
              <w:t>ноя</w:t>
            </w:r>
            <w:r>
              <w:lastRenderedPageBreak/>
              <w:t>брь</w:t>
            </w:r>
          </w:p>
        </w:tc>
        <w:tc>
          <w:tcPr>
            <w:tcW w:w="624" w:type="dxa"/>
          </w:tcPr>
          <w:p w:rsidR="00600BBE" w:rsidRDefault="00600BBE">
            <w:pPr>
              <w:pStyle w:val="ConsPlusNormal"/>
              <w:jc w:val="center"/>
            </w:pPr>
            <w:r>
              <w:lastRenderedPageBreak/>
              <w:t>дека</w:t>
            </w:r>
            <w:r>
              <w:lastRenderedPageBreak/>
              <w:t>брь</w:t>
            </w:r>
          </w:p>
        </w:tc>
      </w:tr>
      <w:tr w:rsidR="00600BBE">
        <w:tc>
          <w:tcPr>
            <w:tcW w:w="530" w:type="dxa"/>
          </w:tcPr>
          <w:p w:rsidR="00600BBE" w:rsidRDefault="00600BBE">
            <w:pPr>
              <w:pStyle w:val="ConsPlusNormal"/>
              <w:jc w:val="center"/>
            </w:pPr>
            <w:r>
              <w:lastRenderedPageBreak/>
              <w:t>1</w:t>
            </w:r>
          </w:p>
        </w:tc>
        <w:tc>
          <w:tcPr>
            <w:tcW w:w="1984" w:type="dxa"/>
          </w:tcPr>
          <w:p w:rsidR="00600BBE" w:rsidRDefault="00600BBE">
            <w:pPr>
              <w:pStyle w:val="ConsPlusNormal"/>
              <w:jc w:val="center"/>
            </w:pPr>
            <w:r>
              <w:t>2</w:t>
            </w:r>
          </w:p>
        </w:tc>
        <w:tc>
          <w:tcPr>
            <w:tcW w:w="567" w:type="dxa"/>
          </w:tcPr>
          <w:p w:rsidR="00600BBE" w:rsidRDefault="00600BBE">
            <w:pPr>
              <w:pStyle w:val="ConsPlusNormal"/>
              <w:jc w:val="center"/>
            </w:pPr>
            <w:r>
              <w:t>3</w:t>
            </w:r>
          </w:p>
        </w:tc>
        <w:tc>
          <w:tcPr>
            <w:tcW w:w="624"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30"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27" w:type="dxa"/>
          </w:tcPr>
          <w:p w:rsidR="00600BBE" w:rsidRDefault="00600BBE">
            <w:pPr>
              <w:pStyle w:val="ConsPlusNormal"/>
              <w:jc w:val="center"/>
            </w:pPr>
            <w:r>
              <w:t>10</w:t>
            </w:r>
          </w:p>
        </w:tc>
        <w:tc>
          <w:tcPr>
            <w:tcW w:w="570"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26"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30" w:type="dxa"/>
          </w:tcPr>
          <w:p w:rsidR="00600BBE" w:rsidRDefault="00600BBE">
            <w:pPr>
              <w:pStyle w:val="ConsPlusNormal"/>
              <w:jc w:val="center"/>
            </w:pPr>
            <w:r>
              <w:t>1.</w:t>
            </w:r>
          </w:p>
        </w:tc>
        <w:tc>
          <w:tcPr>
            <w:tcW w:w="1984" w:type="dxa"/>
          </w:tcPr>
          <w:p w:rsidR="00600BBE" w:rsidRDefault="00600BBE">
            <w:pPr>
              <w:pStyle w:val="ConsPlusNormal"/>
            </w:pPr>
            <w:r>
              <w:t>Кассовые выплаты по расходам - всего</w:t>
            </w:r>
          </w:p>
        </w:tc>
        <w:tc>
          <w:tcPr>
            <w:tcW w:w="56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30"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7" w:type="dxa"/>
          </w:tcPr>
          <w:p w:rsidR="00600BBE" w:rsidRDefault="00600BBE">
            <w:pPr>
              <w:pStyle w:val="ConsPlusNormal"/>
            </w:pPr>
          </w:p>
        </w:tc>
        <w:tc>
          <w:tcPr>
            <w:tcW w:w="57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30" w:type="dxa"/>
          </w:tcPr>
          <w:p w:rsidR="00600BBE" w:rsidRDefault="00600BBE">
            <w:pPr>
              <w:pStyle w:val="ConsPlusNormal"/>
            </w:pPr>
          </w:p>
        </w:tc>
        <w:tc>
          <w:tcPr>
            <w:tcW w:w="1984" w:type="dxa"/>
          </w:tcPr>
          <w:p w:rsidR="00600BBE" w:rsidRDefault="00600BBE">
            <w:pPr>
              <w:pStyle w:val="ConsPlusNormal"/>
            </w:pPr>
            <w:r>
              <w:t>в том числе:</w:t>
            </w:r>
          </w:p>
        </w:tc>
        <w:tc>
          <w:tcPr>
            <w:tcW w:w="56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30"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7" w:type="dxa"/>
          </w:tcPr>
          <w:p w:rsidR="00600BBE" w:rsidRDefault="00600BBE">
            <w:pPr>
              <w:pStyle w:val="ConsPlusNormal"/>
            </w:pPr>
          </w:p>
        </w:tc>
        <w:tc>
          <w:tcPr>
            <w:tcW w:w="57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30" w:type="dxa"/>
          </w:tcPr>
          <w:p w:rsidR="00600BBE" w:rsidRDefault="00600BBE">
            <w:pPr>
              <w:pStyle w:val="ConsPlusNormal"/>
            </w:pPr>
          </w:p>
        </w:tc>
        <w:tc>
          <w:tcPr>
            <w:tcW w:w="1984" w:type="dxa"/>
          </w:tcPr>
          <w:p w:rsidR="00600BBE" w:rsidRDefault="00600BBE">
            <w:pPr>
              <w:pStyle w:val="ConsPlusNormal"/>
            </w:pPr>
            <w:r>
              <w:t>...</w:t>
            </w:r>
          </w:p>
        </w:tc>
        <w:tc>
          <w:tcPr>
            <w:tcW w:w="567"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30"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27" w:type="dxa"/>
          </w:tcPr>
          <w:p w:rsidR="00600BBE" w:rsidRDefault="00600BBE">
            <w:pPr>
              <w:pStyle w:val="ConsPlusNormal"/>
            </w:pPr>
          </w:p>
        </w:tc>
        <w:tc>
          <w:tcPr>
            <w:tcW w:w="57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4</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3" w:name="P873"/>
      <w:bookmarkEnd w:id="13"/>
      <w:r>
        <w:t xml:space="preserve">                                  Прогноз</w:t>
      </w:r>
    </w:p>
    <w:p w:rsidR="00600BBE" w:rsidRDefault="00600BBE">
      <w:pPr>
        <w:pStyle w:val="ConsPlusNonformat"/>
        <w:jc w:val="both"/>
      </w:pPr>
      <w:r>
        <w:t xml:space="preserve">           кассовых поступлений и кассовых выплат по источникам</w:t>
      </w:r>
    </w:p>
    <w:p w:rsidR="00600BBE" w:rsidRDefault="00600BBE">
      <w:pPr>
        <w:pStyle w:val="ConsPlusNonformat"/>
        <w:jc w:val="both"/>
      </w:pPr>
      <w:r>
        <w:t xml:space="preserve">             финансирования дефицита республиканского бюджета</w:t>
      </w:r>
    </w:p>
    <w:p w:rsidR="00600BBE" w:rsidRDefault="00600BBE">
      <w:pPr>
        <w:pStyle w:val="ConsPlusNonformat"/>
        <w:jc w:val="both"/>
      </w:pPr>
      <w:r>
        <w:t xml:space="preserve">            Чувашской Республики на _______________________ год</w:t>
      </w:r>
    </w:p>
    <w:p w:rsidR="00600BBE" w:rsidRDefault="00600BBE">
      <w:pPr>
        <w:pStyle w:val="ConsPlusNonformat"/>
        <w:jc w:val="both"/>
      </w:pPr>
      <w:r>
        <w:t xml:space="preserve">            по ________________________________________________</w:t>
      </w:r>
    </w:p>
    <w:p w:rsidR="00600BBE" w:rsidRDefault="00600BBE">
      <w:pPr>
        <w:pStyle w:val="ConsPlusNonformat"/>
        <w:jc w:val="both"/>
      </w:pPr>
      <w:r>
        <w:t xml:space="preserve">               </w:t>
      </w:r>
      <w:proofErr w:type="gramStart"/>
      <w:r>
        <w:t>(наименование главного администратора источников</w:t>
      </w:r>
      <w:proofErr w:type="gramEnd"/>
    </w:p>
    <w:p w:rsidR="00600BBE" w:rsidRDefault="00600BBE">
      <w:pPr>
        <w:pStyle w:val="ConsPlusNonformat"/>
        <w:jc w:val="both"/>
      </w:pPr>
      <w:r>
        <w:t xml:space="preserve">               финансирования дефицита республиканского бюджета</w:t>
      </w:r>
    </w:p>
    <w:p w:rsidR="00600BBE" w:rsidRDefault="00600BBE">
      <w:pPr>
        <w:pStyle w:val="ConsPlusNonformat"/>
        <w:jc w:val="both"/>
      </w:pPr>
      <w:r>
        <w:lastRenderedPageBreak/>
        <w:t xml:space="preserve">                             Чувашской Республики)</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154"/>
        <w:gridCol w:w="624"/>
        <w:gridCol w:w="510"/>
        <w:gridCol w:w="680"/>
        <w:gridCol w:w="426"/>
        <w:gridCol w:w="567"/>
        <w:gridCol w:w="624"/>
        <w:gridCol w:w="567"/>
        <w:gridCol w:w="454"/>
        <w:gridCol w:w="567"/>
        <w:gridCol w:w="567"/>
        <w:gridCol w:w="567"/>
        <w:gridCol w:w="426"/>
        <w:gridCol w:w="567"/>
        <w:gridCol w:w="567"/>
        <w:gridCol w:w="624"/>
        <w:gridCol w:w="454"/>
        <w:gridCol w:w="624"/>
        <w:gridCol w:w="567"/>
        <w:gridCol w:w="624"/>
      </w:tblGrid>
      <w:tr w:rsidR="00600BBE">
        <w:tc>
          <w:tcPr>
            <w:tcW w:w="540"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154" w:type="dxa"/>
            <w:vMerge w:val="restart"/>
          </w:tcPr>
          <w:p w:rsidR="00600BBE" w:rsidRDefault="00600BBE">
            <w:pPr>
              <w:pStyle w:val="ConsPlusNormal"/>
              <w:jc w:val="center"/>
            </w:pPr>
            <w:r>
              <w:t>Наименование показателя планирования</w:t>
            </w:r>
          </w:p>
        </w:tc>
        <w:tc>
          <w:tcPr>
            <w:tcW w:w="624" w:type="dxa"/>
            <w:vMerge w:val="restart"/>
          </w:tcPr>
          <w:p w:rsidR="00600BBE" w:rsidRDefault="00600BBE">
            <w:pPr>
              <w:pStyle w:val="ConsPlusNormal"/>
              <w:jc w:val="center"/>
            </w:pPr>
            <w:r>
              <w:t>Код гл. администратора</w:t>
            </w:r>
          </w:p>
        </w:tc>
        <w:tc>
          <w:tcPr>
            <w:tcW w:w="510" w:type="dxa"/>
            <w:vMerge w:val="restart"/>
          </w:tcPr>
          <w:p w:rsidR="00600BBE" w:rsidRDefault="00600BBE">
            <w:pPr>
              <w:pStyle w:val="ConsPlusNormal"/>
              <w:jc w:val="center"/>
            </w:pPr>
            <w:r>
              <w:t>Код цели</w:t>
            </w:r>
          </w:p>
        </w:tc>
        <w:tc>
          <w:tcPr>
            <w:tcW w:w="680" w:type="dxa"/>
            <w:vMerge w:val="restart"/>
          </w:tcPr>
          <w:p w:rsidR="00600BBE" w:rsidRDefault="00600BBE">
            <w:pPr>
              <w:pStyle w:val="ConsPlusNormal"/>
              <w:jc w:val="center"/>
            </w:pPr>
            <w:r>
              <w:t>План на год</w:t>
            </w:r>
          </w:p>
        </w:tc>
        <w:tc>
          <w:tcPr>
            <w:tcW w:w="8792" w:type="dxa"/>
            <w:gridSpan w:val="16"/>
          </w:tcPr>
          <w:p w:rsidR="00600BBE" w:rsidRDefault="00600BBE">
            <w:pPr>
              <w:pStyle w:val="ConsPlusNormal"/>
              <w:jc w:val="center"/>
            </w:pPr>
            <w:r>
              <w:t>В том числе по кварталам:</w:t>
            </w:r>
          </w:p>
        </w:tc>
      </w:tr>
      <w:tr w:rsidR="00600BBE">
        <w:tc>
          <w:tcPr>
            <w:tcW w:w="540" w:type="dxa"/>
            <w:vMerge/>
          </w:tcPr>
          <w:p w:rsidR="00600BBE" w:rsidRDefault="00600BBE"/>
        </w:tc>
        <w:tc>
          <w:tcPr>
            <w:tcW w:w="2154" w:type="dxa"/>
            <w:vMerge/>
          </w:tcPr>
          <w:p w:rsidR="00600BBE" w:rsidRDefault="00600BBE"/>
        </w:tc>
        <w:tc>
          <w:tcPr>
            <w:tcW w:w="624" w:type="dxa"/>
            <w:vMerge/>
          </w:tcPr>
          <w:p w:rsidR="00600BBE" w:rsidRDefault="00600BBE"/>
        </w:tc>
        <w:tc>
          <w:tcPr>
            <w:tcW w:w="510" w:type="dxa"/>
            <w:vMerge/>
          </w:tcPr>
          <w:p w:rsidR="00600BBE" w:rsidRDefault="00600BBE"/>
        </w:tc>
        <w:tc>
          <w:tcPr>
            <w:tcW w:w="680" w:type="dxa"/>
            <w:vMerge/>
          </w:tcPr>
          <w:p w:rsidR="00600BBE" w:rsidRDefault="00600BBE"/>
        </w:tc>
        <w:tc>
          <w:tcPr>
            <w:tcW w:w="426"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w:t>
            </w:r>
          </w:p>
        </w:tc>
        <w:tc>
          <w:tcPr>
            <w:tcW w:w="1701"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40" w:type="dxa"/>
            <w:vMerge/>
          </w:tcPr>
          <w:p w:rsidR="00600BBE" w:rsidRDefault="00600BBE"/>
        </w:tc>
        <w:tc>
          <w:tcPr>
            <w:tcW w:w="2154" w:type="dxa"/>
            <w:vMerge/>
          </w:tcPr>
          <w:p w:rsidR="00600BBE" w:rsidRDefault="00600BBE"/>
        </w:tc>
        <w:tc>
          <w:tcPr>
            <w:tcW w:w="624" w:type="dxa"/>
            <w:vMerge/>
          </w:tcPr>
          <w:p w:rsidR="00600BBE" w:rsidRDefault="00600BBE"/>
        </w:tc>
        <w:tc>
          <w:tcPr>
            <w:tcW w:w="510" w:type="dxa"/>
            <w:vMerge/>
          </w:tcPr>
          <w:p w:rsidR="00600BBE" w:rsidRDefault="00600BBE"/>
        </w:tc>
        <w:tc>
          <w:tcPr>
            <w:tcW w:w="680" w:type="dxa"/>
            <w:vMerge/>
          </w:tcPr>
          <w:p w:rsidR="00600BBE" w:rsidRDefault="00600BBE"/>
        </w:tc>
        <w:tc>
          <w:tcPr>
            <w:tcW w:w="426"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54" w:type="dxa"/>
            <w:vMerge/>
          </w:tcPr>
          <w:p w:rsidR="00600BBE" w:rsidRDefault="00600BBE"/>
        </w:tc>
        <w:tc>
          <w:tcPr>
            <w:tcW w:w="567"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26"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454"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40" w:type="dxa"/>
          </w:tcPr>
          <w:p w:rsidR="00600BBE" w:rsidRDefault="00600BBE">
            <w:pPr>
              <w:pStyle w:val="ConsPlusNormal"/>
              <w:jc w:val="center"/>
            </w:pPr>
            <w:r>
              <w:t>1</w:t>
            </w:r>
          </w:p>
        </w:tc>
        <w:tc>
          <w:tcPr>
            <w:tcW w:w="2154" w:type="dxa"/>
          </w:tcPr>
          <w:p w:rsidR="00600BBE" w:rsidRDefault="00600BBE">
            <w:pPr>
              <w:pStyle w:val="ConsPlusNormal"/>
              <w:jc w:val="center"/>
            </w:pPr>
            <w:r>
              <w:t>2</w:t>
            </w:r>
          </w:p>
        </w:tc>
        <w:tc>
          <w:tcPr>
            <w:tcW w:w="624" w:type="dxa"/>
          </w:tcPr>
          <w:p w:rsidR="00600BBE" w:rsidRDefault="00600BBE">
            <w:pPr>
              <w:pStyle w:val="ConsPlusNormal"/>
              <w:jc w:val="center"/>
            </w:pPr>
            <w:r>
              <w:t>3</w:t>
            </w:r>
          </w:p>
        </w:tc>
        <w:tc>
          <w:tcPr>
            <w:tcW w:w="510"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26"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54" w:type="dxa"/>
          </w:tcPr>
          <w:p w:rsidR="00600BBE" w:rsidRDefault="00600BBE">
            <w:pPr>
              <w:pStyle w:val="ConsPlusNormal"/>
              <w:jc w:val="center"/>
            </w:pPr>
            <w:r>
              <w:t>10</w:t>
            </w:r>
          </w:p>
        </w:tc>
        <w:tc>
          <w:tcPr>
            <w:tcW w:w="567"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26"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40" w:type="dxa"/>
            <w:vMerge w:val="restart"/>
          </w:tcPr>
          <w:p w:rsidR="00600BBE" w:rsidRDefault="00600BBE">
            <w:pPr>
              <w:pStyle w:val="ConsPlusNormal"/>
              <w:jc w:val="center"/>
            </w:pPr>
            <w:r>
              <w:t>1.</w:t>
            </w:r>
          </w:p>
        </w:tc>
        <w:tc>
          <w:tcPr>
            <w:tcW w:w="2154" w:type="dxa"/>
          </w:tcPr>
          <w:p w:rsidR="00600BBE" w:rsidRDefault="00600BBE">
            <w:pPr>
              <w:pStyle w:val="ConsPlusNormal"/>
              <w:jc w:val="both"/>
            </w:pPr>
            <w:r>
              <w:t>Кассовые поступления и кассовые выплаты по источникам финансирования дефицита республиканского бюджета - всего</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в том числе:</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Поступления - всего</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в том числе:</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Выплаты - всего</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в том числе:</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154" w:type="dxa"/>
          </w:tcPr>
          <w:p w:rsidR="00600BBE" w:rsidRDefault="00600BBE">
            <w:pPr>
              <w:pStyle w:val="ConsPlusNormal"/>
              <w:jc w:val="both"/>
            </w:pPr>
            <w:r>
              <w:t>...</w:t>
            </w:r>
          </w:p>
        </w:tc>
        <w:tc>
          <w:tcPr>
            <w:tcW w:w="624" w:type="dxa"/>
          </w:tcPr>
          <w:p w:rsidR="00600BBE" w:rsidRDefault="00600BBE">
            <w:pPr>
              <w:pStyle w:val="ConsPlusNormal"/>
            </w:pPr>
          </w:p>
        </w:tc>
        <w:tc>
          <w:tcPr>
            <w:tcW w:w="510" w:type="dxa"/>
          </w:tcPr>
          <w:p w:rsidR="00600BBE" w:rsidRDefault="00600BBE">
            <w:pPr>
              <w:pStyle w:val="ConsPlusNormal"/>
            </w:pPr>
          </w:p>
        </w:tc>
        <w:tc>
          <w:tcPr>
            <w:tcW w:w="680"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lastRenderedPageBreak/>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sectPr w:rsidR="00600BBE">
          <w:pgSz w:w="16838" w:h="11905" w:orient="landscape"/>
          <w:pgMar w:top="1701" w:right="1134" w:bottom="850" w:left="1134" w:header="0" w:footer="0" w:gutter="0"/>
          <w:cols w:space="720"/>
        </w:sectPr>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5</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4" w:name="P1111"/>
      <w:bookmarkEnd w:id="14"/>
      <w:r>
        <w:t xml:space="preserve">                     Прогноз кассовых поступлений</w:t>
      </w:r>
    </w:p>
    <w:p w:rsidR="00600BBE" w:rsidRDefault="00600BBE">
      <w:pPr>
        <w:pStyle w:val="ConsPlusNonformat"/>
        <w:jc w:val="both"/>
      </w:pPr>
      <w:r>
        <w:t xml:space="preserve">                  по доходам республиканского бюджета           ┌─────────┐</w:t>
      </w:r>
    </w:p>
    <w:p w:rsidR="00600BBE" w:rsidRDefault="00600BBE">
      <w:pPr>
        <w:pStyle w:val="ConsPlusNonformat"/>
        <w:jc w:val="both"/>
      </w:pPr>
      <w:r>
        <w:t xml:space="preserve">                  Чувашской Республики с детализацией           │  КОДЫ   │</w:t>
      </w:r>
    </w:p>
    <w:p w:rsidR="00600BBE" w:rsidRDefault="00600BBE">
      <w:pPr>
        <w:pStyle w:val="ConsPlusNonformat"/>
        <w:jc w:val="both"/>
      </w:pPr>
      <w:r>
        <w:t xml:space="preserve">                     по рабочим дням месяца N _____             ├─────────┤</w:t>
      </w:r>
    </w:p>
    <w:p w:rsidR="00600BBE" w:rsidRDefault="00600BBE">
      <w:pPr>
        <w:pStyle w:val="ConsPlusNonformat"/>
        <w:jc w:val="both"/>
      </w:pPr>
      <w:r>
        <w:t xml:space="preserve">                          на ___________ 20___ г.          Дата │         │</w:t>
      </w:r>
    </w:p>
    <w:p w:rsidR="00600BBE" w:rsidRDefault="00600BBE">
      <w:pPr>
        <w:pStyle w:val="ConsPlusNonformat"/>
        <w:jc w:val="both"/>
      </w:pPr>
      <w:r>
        <w:t xml:space="preserve">                               (месяц)                          ├─────────┤</w:t>
      </w:r>
    </w:p>
    <w:p w:rsidR="00600BBE" w:rsidRDefault="00600BBE">
      <w:pPr>
        <w:pStyle w:val="ConsPlusNonformat"/>
        <w:jc w:val="both"/>
      </w:pPr>
      <w:r>
        <w:t>Главный администратор                               Глава по БК │         │</w:t>
      </w:r>
    </w:p>
    <w:p w:rsidR="00600BBE" w:rsidRDefault="00600BBE">
      <w:pPr>
        <w:pStyle w:val="ConsPlusNonformat"/>
        <w:jc w:val="both"/>
      </w:pPr>
      <w:r>
        <w:t>средств               ____________________________              │         │</w:t>
      </w:r>
    </w:p>
    <w:p w:rsidR="00600BBE" w:rsidRDefault="00600BBE">
      <w:pPr>
        <w:pStyle w:val="ConsPlusNonformat"/>
        <w:jc w:val="both"/>
      </w:pPr>
      <w:r>
        <w:t xml:space="preserve">                                                                ├─────────┤</w:t>
      </w:r>
    </w:p>
    <w:p w:rsidR="00600BBE" w:rsidRDefault="00600BBE">
      <w:pPr>
        <w:pStyle w:val="ConsPlusNonformat"/>
        <w:jc w:val="both"/>
      </w:pPr>
      <w:r>
        <w:t xml:space="preserve">                                                    Номер счета │         │</w:t>
      </w:r>
    </w:p>
    <w:p w:rsidR="00600BBE" w:rsidRDefault="00600BBE">
      <w:pPr>
        <w:pStyle w:val="ConsPlusNonformat"/>
        <w:jc w:val="both"/>
      </w:pPr>
      <w:r>
        <w:t xml:space="preserve">                                                                ├─────────┤</w:t>
      </w:r>
    </w:p>
    <w:p w:rsidR="00600BBE" w:rsidRDefault="00600BBE">
      <w:pPr>
        <w:pStyle w:val="ConsPlusNonformat"/>
        <w:jc w:val="both"/>
      </w:pPr>
      <w:r>
        <w:t>Источник средств      ______________________________            │    x    │</w:t>
      </w:r>
    </w:p>
    <w:p w:rsidR="00600BBE" w:rsidRDefault="00600BBE">
      <w:pPr>
        <w:pStyle w:val="ConsPlusNonformat"/>
        <w:jc w:val="both"/>
      </w:pPr>
      <w:r>
        <w:t xml:space="preserve">                                                                ├─────────┤</w:t>
      </w:r>
    </w:p>
    <w:p w:rsidR="00600BBE" w:rsidRDefault="00600BBE">
      <w:pPr>
        <w:pStyle w:val="ConsPlusNonformat"/>
        <w:jc w:val="both"/>
      </w:pPr>
      <w:r>
        <w:t xml:space="preserve">Единица измерения: рублей                               по </w:t>
      </w:r>
      <w:hyperlink r:id="rId21" w:history="1">
        <w:r>
          <w:rPr>
            <w:color w:val="0000FF"/>
          </w:rPr>
          <w:t>ОКЕИ</w:t>
        </w:r>
      </w:hyperlink>
      <w:r>
        <w:t xml:space="preserve"> │   383   │</w:t>
      </w:r>
    </w:p>
    <w:p w:rsidR="00600BBE" w:rsidRDefault="00600BBE">
      <w:pPr>
        <w:pStyle w:val="ConsPlusNonformat"/>
        <w:jc w:val="both"/>
      </w:pPr>
      <w:r>
        <w:t xml:space="preserve">                                                                └─────────┘</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624"/>
        <w:gridCol w:w="680"/>
        <w:gridCol w:w="567"/>
        <w:gridCol w:w="567"/>
        <w:gridCol w:w="567"/>
        <w:gridCol w:w="567"/>
      </w:tblGrid>
      <w:tr w:rsidR="00600BBE">
        <w:tc>
          <w:tcPr>
            <w:tcW w:w="5443" w:type="dxa"/>
            <w:vMerge w:val="restart"/>
          </w:tcPr>
          <w:p w:rsidR="00600BBE" w:rsidRDefault="00600BBE">
            <w:pPr>
              <w:pStyle w:val="ConsPlusNormal"/>
              <w:jc w:val="center"/>
            </w:pPr>
            <w:r>
              <w:t>Наименование показателя</w:t>
            </w:r>
          </w:p>
        </w:tc>
        <w:tc>
          <w:tcPr>
            <w:tcW w:w="624" w:type="dxa"/>
            <w:vMerge w:val="restart"/>
          </w:tcPr>
          <w:p w:rsidR="00600BBE" w:rsidRDefault="00600BBE">
            <w:pPr>
              <w:pStyle w:val="ConsPlusNormal"/>
              <w:jc w:val="center"/>
            </w:pPr>
            <w:r>
              <w:t>Код цели</w:t>
            </w:r>
          </w:p>
        </w:tc>
        <w:tc>
          <w:tcPr>
            <w:tcW w:w="680" w:type="dxa"/>
            <w:vMerge w:val="restart"/>
          </w:tcPr>
          <w:p w:rsidR="00600BBE" w:rsidRDefault="00600BBE">
            <w:pPr>
              <w:pStyle w:val="ConsPlusNormal"/>
              <w:jc w:val="center"/>
            </w:pPr>
            <w:r>
              <w:t>Сумма</w:t>
            </w:r>
          </w:p>
        </w:tc>
        <w:tc>
          <w:tcPr>
            <w:tcW w:w="2268" w:type="dxa"/>
            <w:gridSpan w:val="4"/>
          </w:tcPr>
          <w:p w:rsidR="00600BBE" w:rsidRDefault="00600BBE">
            <w:pPr>
              <w:pStyle w:val="ConsPlusNormal"/>
              <w:jc w:val="center"/>
            </w:pPr>
            <w:r>
              <w:t>Дата</w:t>
            </w:r>
          </w:p>
        </w:tc>
      </w:tr>
      <w:tr w:rsidR="00600BBE">
        <w:tc>
          <w:tcPr>
            <w:tcW w:w="5443" w:type="dxa"/>
            <w:vMerge/>
          </w:tcPr>
          <w:p w:rsidR="00600BBE" w:rsidRDefault="00600BBE"/>
        </w:tc>
        <w:tc>
          <w:tcPr>
            <w:tcW w:w="624" w:type="dxa"/>
            <w:vMerge/>
          </w:tcPr>
          <w:p w:rsidR="00600BBE" w:rsidRDefault="00600BBE"/>
        </w:tc>
        <w:tc>
          <w:tcPr>
            <w:tcW w:w="680" w:type="dxa"/>
            <w:vMerge/>
          </w:tcPr>
          <w:p w:rsidR="00600BBE" w:rsidRDefault="00600BBE"/>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jc w:val="center"/>
            </w:pPr>
            <w:r>
              <w:t>1</w:t>
            </w:r>
          </w:p>
        </w:tc>
        <w:tc>
          <w:tcPr>
            <w:tcW w:w="624" w:type="dxa"/>
          </w:tcPr>
          <w:p w:rsidR="00600BBE" w:rsidRDefault="00600BBE">
            <w:pPr>
              <w:pStyle w:val="ConsPlusNormal"/>
              <w:jc w:val="center"/>
            </w:pPr>
            <w:r>
              <w:t>3</w:t>
            </w:r>
          </w:p>
        </w:tc>
        <w:tc>
          <w:tcPr>
            <w:tcW w:w="680" w:type="dxa"/>
          </w:tcPr>
          <w:p w:rsidR="00600BBE" w:rsidRDefault="00600BBE">
            <w:pPr>
              <w:pStyle w:val="ConsPlusNormal"/>
              <w:jc w:val="center"/>
            </w:pPr>
            <w:r>
              <w:t>4</w:t>
            </w:r>
          </w:p>
        </w:tc>
        <w:tc>
          <w:tcPr>
            <w:tcW w:w="567" w:type="dxa"/>
          </w:tcPr>
          <w:p w:rsidR="00600BBE" w:rsidRDefault="00600BBE">
            <w:pPr>
              <w:pStyle w:val="ConsPlusNormal"/>
              <w:jc w:val="center"/>
            </w:pPr>
            <w:r>
              <w:t>5</w:t>
            </w:r>
          </w:p>
        </w:tc>
        <w:tc>
          <w:tcPr>
            <w:tcW w:w="567" w:type="dxa"/>
          </w:tcPr>
          <w:p w:rsidR="00600BBE" w:rsidRDefault="00600BBE">
            <w:pPr>
              <w:pStyle w:val="ConsPlusNormal"/>
              <w:jc w:val="center"/>
            </w:pPr>
            <w:r>
              <w:t>6</w:t>
            </w:r>
          </w:p>
        </w:tc>
        <w:tc>
          <w:tcPr>
            <w:tcW w:w="567" w:type="dxa"/>
          </w:tcPr>
          <w:p w:rsidR="00600BBE" w:rsidRDefault="00600BBE">
            <w:pPr>
              <w:pStyle w:val="ConsPlusNormal"/>
              <w:jc w:val="center"/>
            </w:pPr>
            <w:r>
              <w:t>...</w:t>
            </w:r>
          </w:p>
        </w:tc>
        <w:tc>
          <w:tcPr>
            <w:tcW w:w="567" w:type="dxa"/>
          </w:tcPr>
          <w:p w:rsidR="00600BBE" w:rsidRDefault="00600BBE">
            <w:pPr>
              <w:pStyle w:val="ConsPlusNormal"/>
              <w:jc w:val="center"/>
            </w:pPr>
            <w:r>
              <w:t>...</w:t>
            </w:r>
          </w:p>
        </w:tc>
      </w:tr>
      <w:tr w:rsidR="00600BBE">
        <w:tc>
          <w:tcPr>
            <w:tcW w:w="5443" w:type="dxa"/>
          </w:tcPr>
          <w:p w:rsidR="00600BBE" w:rsidRDefault="00600BBE">
            <w:pPr>
              <w:pStyle w:val="ConsPlusNormal"/>
              <w:jc w:val="both"/>
            </w:pPr>
            <w:r>
              <w:t xml:space="preserve">План поступлений по доходам на месяц в </w:t>
            </w:r>
            <w:proofErr w:type="gramStart"/>
            <w:r>
              <w:t>соответствии</w:t>
            </w:r>
            <w:proofErr w:type="gramEnd"/>
            <w:r>
              <w:t xml:space="preserve"> с кассовым планом исполнения республиканского бюджета Чувашской Республики</w:t>
            </w: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jc w:val="both"/>
            </w:pPr>
            <w:r>
              <w:t>Всего поступления по доходам</w:t>
            </w: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jc w:val="both"/>
            </w:pPr>
            <w:r>
              <w:t>из них:</w:t>
            </w: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jc w:val="both"/>
            </w:pPr>
            <w:r>
              <w:t>1. Наименование дохода</w:t>
            </w: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jc w:val="both"/>
            </w:pPr>
            <w:r>
              <w:t>в том числе по рабочим дням месяца:</w:t>
            </w: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443"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ind w:firstLine="540"/>
        <w:jc w:val="both"/>
      </w:pPr>
      <w:r>
        <w:t xml:space="preserve">Примечание. При подготовке прогноза кассовых поступлений по налоговым, неналоговым доходам, а также дотациям, не имеющих целевого назначения, подписывается начальником отдела налоговой политики и прогнозирования доходов Министерства финансов Чувашской </w:t>
      </w:r>
      <w:r>
        <w:lastRenderedPageBreak/>
        <w:t>Республики</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6</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5" w:name="P1205"/>
      <w:bookmarkEnd w:id="15"/>
      <w:r>
        <w:t xml:space="preserve">                    Прогноз кассовых выплат по расходам</w:t>
      </w:r>
    </w:p>
    <w:p w:rsidR="00600BBE" w:rsidRDefault="00600BBE">
      <w:pPr>
        <w:pStyle w:val="ConsPlusNonformat"/>
        <w:jc w:val="both"/>
      </w:pPr>
      <w:r>
        <w:t xml:space="preserve">               республиканского бюджета Чувашской Республики   ┌──────────┐</w:t>
      </w:r>
    </w:p>
    <w:p w:rsidR="00600BBE" w:rsidRDefault="00600BBE">
      <w:pPr>
        <w:pStyle w:val="ConsPlusNonformat"/>
        <w:jc w:val="both"/>
      </w:pPr>
      <w:r>
        <w:t xml:space="preserve">               с детализацией по рабочим дням месяца N _____   │   КОДЫ   │</w:t>
      </w:r>
    </w:p>
    <w:p w:rsidR="00600BBE" w:rsidRDefault="00600BBE">
      <w:pPr>
        <w:pStyle w:val="ConsPlusNonformat"/>
        <w:jc w:val="both"/>
      </w:pPr>
      <w:r>
        <w:t xml:space="preserve">                                                               ├──────────┤</w:t>
      </w:r>
    </w:p>
    <w:p w:rsidR="00600BBE" w:rsidRDefault="00600BBE">
      <w:pPr>
        <w:pStyle w:val="ConsPlusNonformat"/>
        <w:jc w:val="both"/>
      </w:pPr>
      <w:r>
        <w:t xml:space="preserve">                          на __________ 20__ г.           Дата │          │</w:t>
      </w:r>
    </w:p>
    <w:p w:rsidR="00600BBE" w:rsidRDefault="00600BBE">
      <w:pPr>
        <w:pStyle w:val="ConsPlusNonformat"/>
        <w:jc w:val="both"/>
      </w:pPr>
      <w:r>
        <w:t xml:space="preserve">                               (месяц)                         ├──────────┤</w:t>
      </w:r>
    </w:p>
    <w:p w:rsidR="00600BBE" w:rsidRDefault="00600BBE">
      <w:pPr>
        <w:pStyle w:val="ConsPlusNonformat"/>
        <w:jc w:val="both"/>
      </w:pPr>
      <w:r>
        <w:t xml:space="preserve">                                                               │    x     │</w:t>
      </w:r>
    </w:p>
    <w:p w:rsidR="00600BBE" w:rsidRDefault="00600BBE">
      <w:pPr>
        <w:pStyle w:val="ConsPlusNonformat"/>
        <w:jc w:val="both"/>
      </w:pPr>
      <w:r>
        <w:t xml:space="preserve">                                                               ├──────────┤</w:t>
      </w:r>
    </w:p>
    <w:p w:rsidR="00600BBE" w:rsidRDefault="00600BBE">
      <w:pPr>
        <w:pStyle w:val="ConsPlusNonformat"/>
        <w:jc w:val="both"/>
      </w:pPr>
      <w:r>
        <w:t>Главный распорядитель                              Глава по БК │          │</w:t>
      </w:r>
    </w:p>
    <w:p w:rsidR="00600BBE" w:rsidRDefault="00600BBE">
      <w:pPr>
        <w:pStyle w:val="ConsPlusNonformat"/>
        <w:jc w:val="both"/>
      </w:pPr>
      <w:r>
        <w:t>средств              _____________________________             │          │</w:t>
      </w:r>
    </w:p>
    <w:p w:rsidR="00600BBE" w:rsidRDefault="00600BBE">
      <w:pPr>
        <w:pStyle w:val="ConsPlusNonformat"/>
        <w:jc w:val="both"/>
      </w:pPr>
      <w:r>
        <w:t xml:space="preserve">                                                               ├──────────┤</w:t>
      </w:r>
    </w:p>
    <w:p w:rsidR="00600BBE" w:rsidRDefault="00600BBE">
      <w:pPr>
        <w:pStyle w:val="ConsPlusNonformat"/>
        <w:jc w:val="both"/>
      </w:pPr>
      <w:r>
        <w:t>Номер лицевого счета                                           │          │</w:t>
      </w:r>
    </w:p>
    <w:p w:rsidR="00600BBE" w:rsidRDefault="00600BBE">
      <w:pPr>
        <w:pStyle w:val="ConsPlusNonformat"/>
        <w:jc w:val="both"/>
      </w:pPr>
      <w:r>
        <w:t xml:space="preserve">                                                               ├──────────┤</w:t>
      </w:r>
    </w:p>
    <w:p w:rsidR="00600BBE" w:rsidRDefault="00600BBE">
      <w:pPr>
        <w:pStyle w:val="ConsPlusNonformat"/>
        <w:jc w:val="both"/>
      </w:pPr>
      <w:r>
        <w:t>Источник средств     _____________________________             │    x     │</w:t>
      </w:r>
    </w:p>
    <w:p w:rsidR="00600BBE" w:rsidRDefault="00600BBE">
      <w:pPr>
        <w:pStyle w:val="ConsPlusNonformat"/>
        <w:jc w:val="both"/>
      </w:pPr>
      <w:r>
        <w:t xml:space="preserve">                                                               ├──────────┤</w:t>
      </w:r>
    </w:p>
    <w:p w:rsidR="00600BBE" w:rsidRDefault="00600BBE">
      <w:pPr>
        <w:pStyle w:val="ConsPlusNonformat"/>
        <w:jc w:val="both"/>
      </w:pPr>
      <w:r>
        <w:t xml:space="preserve">Единица измерения: рублей                              по </w:t>
      </w:r>
      <w:hyperlink r:id="rId22" w:history="1">
        <w:r>
          <w:rPr>
            <w:color w:val="0000FF"/>
          </w:rPr>
          <w:t>ОКЕИ</w:t>
        </w:r>
      </w:hyperlink>
      <w:r>
        <w:t xml:space="preserve"> │   383    │</w:t>
      </w:r>
    </w:p>
    <w:p w:rsidR="00600BBE" w:rsidRDefault="00600BBE">
      <w:pPr>
        <w:pStyle w:val="ConsPlusNonformat"/>
        <w:jc w:val="both"/>
      </w:pPr>
      <w:r>
        <w:t xml:space="preserve">                                                               └──────────┘</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10"/>
        <w:gridCol w:w="567"/>
        <w:gridCol w:w="737"/>
        <w:gridCol w:w="454"/>
        <w:gridCol w:w="454"/>
        <w:gridCol w:w="454"/>
        <w:gridCol w:w="454"/>
        <w:gridCol w:w="454"/>
        <w:gridCol w:w="454"/>
        <w:gridCol w:w="454"/>
      </w:tblGrid>
      <w:tr w:rsidR="00600BBE">
        <w:tc>
          <w:tcPr>
            <w:tcW w:w="4025" w:type="dxa"/>
            <w:vMerge w:val="restart"/>
          </w:tcPr>
          <w:p w:rsidR="00600BBE" w:rsidRDefault="00600BBE">
            <w:pPr>
              <w:pStyle w:val="ConsPlusNormal"/>
              <w:jc w:val="center"/>
            </w:pPr>
            <w:r>
              <w:t>Наименование показателя</w:t>
            </w:r>
          </w:p>
        </w:tc>
        <w:tc>
          <w:tcPr>
            <w:tcW w:w="510" w:type="dxa"/>
            <w:vMerge w:val="restart"/>
          </w:tcPr>
          <w:p w:rsidR="00600BBE" w:rsidRDefault="00600BBE">
            <w:pPr>
              <w:pStyle w:val="ConsPlusNormal"/>
              <w:jc w:val="center"/>
            </w:pPr>
            <w:r>
              <w:t>Код строки</w:t>
            </w:r>
          </w:p>
        </w:tc>
        <w:tc>
          <w:tcPr>
            <w:tcW w:w="567" w:type="dxa"/>
            <w:vMerge w:val="restart"/>
          </w:tcPr>
          <w:p w:rsidR="00600BBE" w:rsidRDefault="00600BBE">
            <w:pPr>
              <w:pStyle w:val="ConsPlusNormal"/>
              <w:jc w:val="center"/>
            </w:pPr>
            <w:r>
              <w:t>Код цели</w:t>
            </w:r>
          </w:p>
        </w:tc>
        <w:tc>
          <w:tcPr>
            <w:tcW w:w="737" w:type="dxa"/>
            <w:vMerge w:val="restart"/>
          </w:tcPr>
          <w:p w:rsidR="00600BBE" w:rsidRDefault="00600BBE">
            <w:pPr>
              <w:pStyle w:val="ConsPlusNormal"/>
              <w:jc w:val="center"/>
            </w:pPr>
            <w:r>
              <w:t>Сумма</w:t>
            </w:r>
          </w:p>
        </w:tc>
        <w:tc>
          <w:tcPr>
            <w:tcW w:w="3178" w:type="dxa"/>
            <w:gridSpan w:val="7"/>
          </w:tcPr>
          <w:p w:rsidR="00600BBE" w:rsidRDefault="00600BBE">
            <w:pPr>
              <w:pStyle w:val="ConsPlusNormal"/>
              <w:jc w:val="center"/>
            </w:pPr>
            <w:r>
              <w:t>Дата</w:t>
            </w:r>
          </w:p>
        </w:tc>
      </w:tr>
      <w:tr w:rsidR="00600BBE">
        <w:tc>
          <w:tcPr>
            <w:tcW w:w="4025" w:type="dxa"/>
            <w:vMerge/>
          </w:tcPr>
          <w:p w:rsidR="00600BBE" w:rsidRDefault="00600BBE"/>
        </w:tc>
        <w:tc>
          <w:tcPr>
            <w:tcW w:w="510" w:type="dxa"/>
            <w:vMerge/>
          </w:tcPr>
          <w:p w:rsidR="00600BBE" w:rsidRDefault="00600BBE"/>
        </w:tc>
        <w:tc>
          <w:tcPr>
            <w:tcW w:w="567" w:type="dxa"/>
            <w:vMerge/>
          </w:tcPr>
          <w:p w:rsidR="00600BBE" w:rsidRDefault="00600BBE"/>
        </w:tc>
        <w:tc>
          <w:tcPr>
            <w:tcW w:w="737" w:type="dxa"/>
            <w:vMerge/>
          </w:tcPr>
          <w:p w:rsidR="00600BBE" w:rsidRDefault="00600BBE"/>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center"/>
            </w:pPr>
            <w:r>
              <w:t>1</w:t>
            </w:r>
          </w:p>
        </w:tc>
        <w:tc>
          <w:tcPr>
            <w:tcW w:w="510" w:type="dxa"/>
          </w:tcPr>
          <w:p w:rsidR="00600BBE" w:rsidRDefault="00600BBE">
            <w:pPr>
              <w:pStyle w:val="ConsPlusNormal"/>
              <w:jc w:val="center"/>
            </w:pPr>
            <w:r>
              <w:t>2</w:t>
            </w:r>
          </w:p>
        </w:tc>
        <w:tc>
          <w:tcPr>
            <w:tcW w:w="567" w:type="dxa"/>
          </w:tcPr>
          <w:p w:rsidR="00600BBE" w:rsidRDefault="00600BBE">
            <w:pPr>
              <w:pStyle w:val="ConsPlusNormal"/>
              <w:jc w:val="center"/>
            </w:pPr>
            <w:r>
              <w:t>3</w:t>
            </w:r>
          </w:p>
        </w:tc>
        <w:tc>
          <w:tcPr>
            <w:tcW w:w="737" w:type="dxa"/>
          </w:tcPr>
          <w:p w:rsidR="00600BBE" w:rsidRDefault="00600BBE">
            <w:pPr>
              <w:pStyle w:val="ConsPlusNormal"/>
              <w:jc w:val="center"/>
            </w:pPr>
            <w:r>
              <w:t>4</w:t>
            </w:r>
          </w:p>
        </w:tc>
        <w:tc>
          <w:tcPr>
            <w:tcW w:w="454" w:type="dxa"/>
          </w:tcPr>
          <w:p w:rsidR="00600BBE" w:rsidRDefault="00600BBE">
            <w:pPr>
              <w:pStyle w:val="ConsPlusNormal"/>
              <w:jc w:val="center"/>
            </w:pPr>
            <w:r>
              <w:t>5</w:t>
            </w:r>
          </w:p>
        </w:tc>
        <w:tc>
          <w:tcPr>
            <w:tcW w:w="454" w:type="dxa"/>
          </w:tcPr>
          <w:p w:rsidR="00600BBE" w:rsidRDefault="00600BBE">
            <w:pPr>
              <w:pStyle w:val="ConsPlusNormal"/>
              <w:jc w:val="center"/>
            </w:pPr>
            <w:r>
              <w:t>6</w:t>
            </w:r>
          </w:p>
        </w:tc>
        <w:tc>
          <w:tcPr>
            <w:tcW w:w="454" w:type="dxa"/>
          </w:tcPr>
          <w:p w:rsidR="00600BBE" w:rsidRDefault="00600BBE">
            <w:pPr>
              <w:pStyle w:val="ConsPlusNormal"/>
              <w:jc w:val="center"/>
            </w:pPr>
            <w:r>
              <w:t>7</w:t>
            </w:r>
          </w:p>
        </w:tc>
        <w:tc>
          <w:tcPr>
            <w:tcW w:w="454" w:type="dxa"/>
          </w:tcPr>
          <w:p w:rsidR="00600BBE" w:rsidRDefault="00600BBE">
            <w:pPr>
              <w:pStyle w:val="ConsPlusNormal"/>
              <w:jc w:val="center"/>
            </w:pPr>
            <w:r>
              <w:t>8</w:t>
            </w:r>
          </w:p>
        </w:tc>
        <w:tc>
          <w:tcPr>
            <w:tcW w:w="454" w:type="dxa"/>
          </w:tcPr>
          <w:p w:rsidR="00600BBE" w:rsidRDefault="00600BBE">
            <w:pPr>
              <w:pStyle w:val="ConsPlusNormal"/>
              <w:jc w:val="center"/>
            </w:pPr>
            <w:r>
              <w:t>9</w:t>
            </w:r>
          </w:p>
        </w:tc>
        <w:tc>
          <w:tcPr>
            <w:tcW w:w="454" w:type="dxa"/>
          </w:tcPr>
          <w:p w:rsidR="00600BBE" w:rsidRDefault="00600BBE">
            <w:pPr>
              <w:pStyle w:val="ConsPlusNormal"/>
              <w:jc w:val="center"/>
            </w:pPr>
            <w:r>
              <w:t>.</w:t>
            </w:r>
          </w:p>
        </w:tc>
        <w:tc>
          <w:tcPr>
            <w:tcW w:w="454" w:type="dxa"/>
          </w:tcPr>
          <w:p w:rsidR="00600BBE" w:rsidRDefault="00600BBE">
            <w:pPr>
              <w:pStyle w:val="ConsPlusNormal"/>
              <w:jc w:val="center"/>
            </w:pPr>
            <w:r>
              <w:t>.</w:t>
            </w:r>
          </w:p>
        </w:tc>
      </w:tr>
      <w:tr w:rsidR="00600BBE">
        <w:tc>
          <w:tcPr>
            <w:tcW w:w="4025" w:type="dxa"/>
          </w:tcPr>
          <w:p w:rsidR="00600BBE" w:rsidRDefault="00600BBE">
            <w:pPr>
              <w:pStyle w:val="ConsPlusNormal"/>
              <w:jc w:val="both"/>
            </w:pPr>
            <w:r>
              <w:t>Остаток открытого финансирования на начало месяца</w:t>
            </w:r>
          </w:p>
        </w:tc>
        <w:tc>
          <w:tcPr>
            <w:tcW w:w="510" w:type="dxa"/>
          </w:tcPr>
          <w:p w:rsidR="00600BBE" w:rsidRDefault="00600BBE">
            <w:pPr>
              <w:pStyle w:val="ConsPlusNormal"/>
              <w:jc w:val="center"/>
            </w:pPr>
            <w:r>
              <w:t>100</w:t>
            </w:r>
          </w:p>
        </w:tc>
        <w:tc>
          <w:tcPr>
            <w:tcW w:w="567" w:type="dxa"/>
          </w:tcPr>
          <w:p w:rsidR="00600BBE" w:rsidRDefault="00600BBE">
            <w:pPr>
              <w:pStyle w:val="ConsPlusNormal"/>
            </w:pP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 xml:space="preserve">План выплат по расходам на месяц в </w:t>
            </w:r>
            <w:proofErr w:type="gramStart"/>
            <w:r>
              <w:t>соответствии</w:t>
            </w:r>
            <w:proofErr w:type="gramEnd"/>
            <w:r>
              <w:t xml:space="preserve"> с кассовым планом исполнения республиканского бюджета Чувашской Республики</w:t>
            </w:r>
          </w:p>
        </w:tc>
        <w:tc>
          <w:tcPr>
            <w:tcW w:w="510" w:type="dxa"/>
          </w:tcPr>
          <w:p w:rsidR="00600BBE" w:rsidRDefault="00600BBE">
            <w:pPr>
              <w:pStyle w:val="ConsPlusNormal"/>
              <w:jc w:val="center"/>
            </w:pPr>
            <w:r>
              <w:t>200</w:t>
            </w:r>
          </w:p>
        </w:tc>
        <w:tc>
          <w:tcPr>
            <w:tcW w:w="567" w:type="dxa"/>
          </w:tcPr>
          <w:p w:rsidR="00600BBE" w:rsidRDefault="00600BBE">
            <w:pPr>
              <w:pStyle w:val="ConsPlusNormal"/>
              <w:jc w:val="center"/>
            </w:pPr>
            <w:r>
              <w:t>x</w:t>
            </w: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Всего план выплат по расходам</w:t>
            </w:r>
          </w:p>
        </w:tc>
        <w:tc>
          <w:tcPr>
            <w:tcW w:w="510" w:type="dxa"/>
          </w:tcPr>
          <w:p w:rsidR="00600BBE" w:rsidRDefault="00600BBE">
            <w:pPr>
              <w:pStyle w:val="ConsPlusNormal"/>
              <w:jc w:val="center"/>
            </w:pPr>
            <w:bookmarkStart w:id="16" w:name="P1269"/>
            <w:bookmarkEnd w:id="16"/>
            <w:r>
              <w:t>300</w:t>
            </w:r>
          </w:p>
        </w:tc>
        <w:tc>
          <w:tcPr>
            <w:tcW w:w="567" w:type="dxa"/>
          </w:tcPr>
          <w:p w:rsidR="00600BBE" w:rsidRDefault="00600BBE">
            <w:pPr>
              <w:pStyle w:val="ConsPlusNormal"/>
              <w:jc w:val="center"/>
            </w:pPr>
            <w:r>
              <w:t>x</w:t>
            </w: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Прогноз кассовых выплат по расходам на месяц</w:t>
            </w:r>
          </w:p>
        </w:tc>
        <w:tc>
          <w:tcPr>
            <w:tcW w:w="510" w:type="dxa"/>
          </w:tcPr>
          <w:p w:rsidR="00600BBE" w:rsidRDefault="00600BBE">
            <w:pPr>
              <w:pStyle w:val="ConsPlusNormal"/>
              <w:jc w:val="center"/>
            </w:pPr>
            <w:bookmarkStart w:id="17" w:name="P1280"/>
            <w:bookmarkEnd w:id="17"/>
            <w:r>
              <w:t>400</w:t>
            </w:r>
          </w:p>
        </w:tc>
        <w:tc>
          <w:tcPr>
            <w:tcW w:w="567" w:type="dxa"/>
          </w:tcPr>
          <w:p w:rsidR="00600BBE" w:rsidRDefault="00600BBE">
            <w:pPr>
              <w:pStyle w:val="ConsPlusNormal"/>
              <w:jc w:val="center"/>
            </w:pPr>
            <w:r>
              <w:t>x</w:t>
            </w: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из них:</w:t>
            </w:r>
          </w:p>
        </w:tc>
        <w:tc>
          <w:tcPr>
            <w:tcW w:w="510" w:type="dxa"/>
          </w:tcPr>
          <w:p w:rsidR="00600BBE" w:rsidRDefault="00600BBE">
            <w:pPr>
              <w:pStyle w:val="ConsPlusNormal"/>
            </w:pPr>
          </w:p>
        </w:tc>
        <w:tc>
          <w:tcPr>
            <w:tcW w:w="567" w:type="dxa"/>
          </w:tcPr>
          <w:p w:rsidR="00600BBE" w:rsidRDefault="00600BBE">
            <w:pPr>
              <w:pStyle w:val="ConsPlusNormal"/>
            </w:pPr>
          </w:p>
        </w:tc>
        <w:tc>
          <w:tcPr>
            <w:tcW w:w="73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1. за счет средств республиканского бюджета, всего:</w:t>
            </w:r>
          </w:p>
        </w:tc>
        <w:tc>
          <w:tcPr>
            <w:tcW w:w="510" w:type="dxa"/>
          </w:tcPr>
          <w:p w:rsidR="00600BBE" w:rsidRDefault="00600BBE">
            <w:pPr>
              <w:pStyle w:val="ConsPlusNormal"/>
              <w:jc w:val="center"/>
            </w:pPr>
            <w:r>
              <w:t>410</w:t>
            </w:r>
          </w:p>
        </w:tc>
        <w:tc>
          <w:tcPr>
            <w:tcW w:w="567" w:type="dxa"/>
          </w:tcPr>
          <w:p w:rsidR="00600BBE" w:rsidRDefault="00600BBE">
            <w:pPr>
              <w:pStyle w:val="ConsPlusNormal"/>
              <w:jc w:val="center"/>
            </w:pPr>
            <w:r>
              <w:t>x</w:t>
            </w: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в том числе по рабочим дням месяца:</w:t>
            </w:r>
          </w:p>
        </w:tc>
        <w:tc>
          <w:tcPr>
            <w:tcW w:w="510" w:type="dxa"/>
          </w:tcPr>
          <w:p w:rsidR="00600BBE" w:rsidRDefault="00600BBE">
            <w:pPr>
              <w:pStyle w:val="ConsPlusNormal"/>
            </w:pPr>
          </w:p>
        </w:tc>
        <w:tc>
          <w:tcPr>
            <w:tcW w:w="567" w:type="dxa"/>
          </w:tcPr>
          <w:p w:rsidR="00600BBE" w:rsidRDefault="00600BBE">
            <w:pPr>
              <w:pStyle w:val="ConsPlusNormal"/>
            </w:pPr>
          </w:p>
        </w:tc>
        <w:tc>
          <w:tcPr>
            <w:tcW w:w="73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lastRenderedPageBreak/>
              <w:t>2 за счет средств федерального бюджета, всего:</w:t>
            </w:r>
          </w:p>
        </w:tc>
        <w:tc>
          <w:tcPr>
            <w:tcW w:w="510" w:type="dxa"/>
          </w:tcPr>
          <w:p w:rsidR="00600BBE" w:rsidRDefault="00600BBE">
            <w:pPr>
              <w:pStyle w:val="ConsPlusNormal"/>
              <w:jc w:val="center"/>
            </w:pPr>
            <w:r>
              <w:t>420</w:t>
            </w:r>
          </w:p>
        </w:tc>
        <w:tc>
          <w:tcPr>
            <w:tcW w:w="567" w:type="dxa"/>
          </w:tcPr>
          <w:p w:rsidR="00600BBE" w:rsidRDefault="00600BBE">
            <w:pPr>
              <w:pStyle w:val="ConsPlusNormal"/>
            </w:pP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в том числе по рабочим дням месяца:</w:t>
            </w:r>
          </w:p>
        </w:tc>
        <w:tc>
          <w:tcPr>
            <w:tcW w:w="510" w:type="dxa"/>
          </w:tcPr>
          <w:p w:rsidR="00600BBE" w:rsidRDefault="00600BBE">
            <w:pPr>
              <w:pStyle w:val="ConsPlusNormal"/>
            </w:pPr>
          </w:p>
        </w:tc>
        <w:tc>
          <w:tcPr>
            <w:tcW w:w="567" w:type="dxa"/>
          </w:tcPr>
          <w:p w:rsidR="00600BBE" w:rsidRDefault="00600BBE">
            <w:pPr>
              <w:pStyle w:val="ConsPlusNormal"/>
            </w:pPr>
          </w:p>
        </w:tc>
        <w:tc>
          <w:tcPr>
            <w:tcW w:w="73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 наименование расходов (с указанием кода цели)</w:t>
            </w:r>
          </w:p>
        </w:tc>
        <w:tc>
          <w:tcPr>
            <w:tcW w:w="510" w:type="dxa"/>
          </w:tcPr>
          <w:p w:rsidR="00600BBE" w:rsidRDefault="00600BBE">
            <w:pPr>
              <w:pStyle w:val="ConsPlusNormal"/>
            </w:pPr>
          </w:p>
        </w:tc>
        <w:tc>
          <w:tcPr>
            <w:tcW w:w="567" w:type="dxa"/>
          </w:tcPr>
          <w:p w:rsidR="00600BBE" w:rsidRDefault="00600BBE">
            <w:pPr>
              <w:pStyle w:val="ConsPlusNormal"/>
            </w:pPr>
          </w:p>
        </w:tc>
        <w:tc>
          <w:tcPr>
            <w:tcW w:w="73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73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025" w:type="dxa"/>
          </w:tcPr>
          <w:p w:rsidR="00600BBE" w:rsidRDefault="00600BBE">
            <w:pPr>
              <w:pStyle w:val="ConsPlusNormal"/>
              <w:jc w:val="both"/>
            </w:pPr>
            <w:r>
              <w:t>Отклонение (</w:t>
            </w:r>
            <w:hyperlink w:anchor="P1280" w:history="1">
              <w:r>
                <w:rPr>
                  <w:color w:val="0000FF"/>
                </w:rPr>
                <w:t>строка 400</w:t>
              </w:r>
            </w:hyperlink>
            <w:r>
              <w:t xml:space="preserve"> - </w:t>
            </w:r>
            <w:hyperlink w:anchor="P1269" w:history="1">
              <w:r>
                <w:rPr>
                  <w:color w:val="0000FF"/>
                </w:rPr>
                <w:t>строка 300</w:t>
              </w:r>
            </w:hyperlink>
            <w:r>
              <w:t>)</w:t>
            </w:r>
          </w:p>
        </w:tc>
        <w:tc>
          <w:tcPr>
            <w:tcW w:w="510" w:type="dxa"/>
          </w:tcPr>
          <w:p w:rsidR="00600BBE" w:rsidRDefault="00600BBE">
            <w:pPr>
              <w:pStyle w:val="ConsPlusNormal"/>
              <w:jc w:val="center"/>
            </w:pPr>
            <w:r>
              <w:t>500</w:t>
            </w:r>
          </w:p>
        </w:tc>
        <w:tc>
          <w:tcPr>
            <w:tcW w:w="567" w:type="dxa"/>
          </w:tcPr>
          <w:p w:rsidR="00600BBE" w:rsidRDefault="00600BBE">
            <w:pPr>
              <w:pStyle w:val="ConsPlusNormal"/>
            </w:pPr>
          </w:p>
        </w:tc>
        <w:tc>
          <w:tcPr>
            <w:tcW w:w="737" w:type="dxa"/>
          </w:tcPr>
          <w:p w:rsidR="00600BBE" w:rsidRDefault="00600BBE">
            <w:pPr>
              <w:pStyle w:val="ConsPlusNormal"/>
              <w:jc w:val="center"/>
            </w:pPr>
            <w:r>
              <w:t>x</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7</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8" w:name="P1397"/>
      <w:bookmarkEnd w:id="18"/>
      <w:r>
        <w:t xml:space="preserve">                      Прогноз кассовых поступлений</w:t>
      </w:r>
    </w:p>
    <w:p w:rsidR="00600BBE" w:rsidRDefault="00600BBE">
      <w:pPr>
        <w:pStyle w:val="ConsPlusNonformat"/>
        <w:jc w:val="both"/>
      </w:pPr>
      <w:r>
        <w:t xml:space="preserve">           и кассовых выплат по источникам финансирования       ┌─────────┐</w:t>
      </w:r>
    </w:p>
    <w:p w:rsidR="00600BBE" w:rsidRDefault="00600BBE">
      <w:pPr>
        <w:pStyle w:val="ConsPlusNonformat"/>
        <w:jc w:val="both"/>
      </w:pPr>
      <w:r>
        <w:t xml:space="preserve">                    дефицита республиканского бюджета           │  КОДЫ   │</w:t>
      </w:r>
    </w:p>
    <w:p w:rsidR="00600BBE" w:rsidRDefault="00600BBE">
      <w:pPr>
        <w:pStyle w:val="ConsPlusNonformat"/>
        <w:jc w:val="both"/>
      </w:pPr>
      <w:r>
        <w:t xml:space="preserve">                   Чувашской Республики с детализацией          │         │</w:t>
      </w:r>
    </w:p>
    <w:p w:rsidR="00600BBE" w:rsidRDefault="00600BBE">
      <w:pPr>
        <w:pStyle w:val="ConsPlusNonformat"/>
        <w:jc w:val="both"/>
      </w:pPr>
      <w:r>
        <w:t xml:space="preserve">                      по рабочим дням месяца N _____            ├────-────┤</w:t>
      </w:r>
    </w:p>
    <w:p w:rsidR="00600BBE" w:rsidRDefault="00600BBE">
      <w:pPr>
        <w:pStyle w:val="ConsPlusNonformat"/>
        <w:jc w:val="both"/>
      </w:pPr>
      <w:r>
        <w:t xml:space="preserve">                         на ___________ 20___ г.           Дата │         │</w:t>
      </w:r>
    </w:p>
    <w:p w:rsidR="00600BBE" w:rsidRDefault="00600BBE">
      <w:pPr>
        <w:pStyle w:val="ConsPlusNonformat"/>
        <w:jc w:val="both"/>
      </w:pPr>
      <w:r>
        <w:t xml:space="preserve">                              (месяц)                           ├─────────┤</w:t>
      </w:r>
    </w:p>
    <w:p w:rsidR="00600BBE" w:rsidRDefault="00600BBE">
      <w:pPr>
        <w:pStyle w:val="ConsPlusNonformat"/>
        <w:jc w:val="both"/>
      </w:pPr>
      <w:r>
        <w:t xml:space="preserve">                                                                │         │</w:t>
      </w:r>
    </w:p>
    <w:p w:rsidR="00600BBE" w:rsidRDefault="00600BBE">
      <w:pPr>
        <w:pStyle w:val="ConsPlusNonformat"/>
        <w:jc w:val="both"/>
      </w:pPr>
      <w:r>
        <w:t xml:space="preserve">                                                                ├─────────┤</w:t>
      </w:r>
    </w:p>
    <w:p w:rsidR="00600BBE" w:rsidRDefault="00600BBE">
      <w:pPr>
        <w:pStyle w:val="ConsPlusNonformat"/>
        <w:jc w:val="both"/>
      </w:pPr>
      <w:r>
        <w:t>Главный администратор                               Глава по БК │         │</w:t>
      </w:r>
    </w:p>
    <w:p w:rsidR="00600BBE" w:rsidRDefault="00600BBE">
      <w:pPr>
        <w:pStyle w:val="ConsPlusNonformat"/>
        <w:jc w:val="both"/>
      </w:pPr>
      <w:r>
        <w:t>средств               __________________________                │         │</w:t>
      </w:r>
    </w:p>
    <w:p w:rsidR="00600BBE" w:rsidRDefault="00600BBE">
      <w:pPr>
        <w:pStyle w:val="ConsPlusNonformat"/>
        <w:jc w:val="both"/>
      </w:pPr>
      <w:r>
        <w:t xml:space="preserve">                                                                ├─────────┤</w:t>
      </w:r>
    </w:p>
    <w:p w:rsidR="00600BBE" w:rsidRDefault="00600BBE">
      <w:pPr>
        <w:pStyle w:val="ConsPlusNonformat"/>
        <w:jc w:val="both"/>
      </w:pPr>
      <w:r>
        <w:t xml:space="preserve">                                                 Номер </w:t>
      </w:r>
      <w:proofErr w:type="gramStart"/>
      <w:r>
        <w:t>лицевого</w:t>
      </w:r>
      <w:proofErr w:type="gramEnd"/>
      <w:r>
        <w:t xml:space="preserve"> │         │</w:t>
      </w:r>
    </w:p>
    <w:p w:rsidR="00600BBE" w:rsidRDefault="00600BBE">
      <w:pPr>
        <w:pStyle w:val="ConsPlusNonformat"/>
        <w:jc w:val="both"/>
      </w:pPr>
      <w:r>
        <w:t xml:space="preserve">                                                          счета │         │</w:t>
      </w:r>
    </w:p>
    <w:p w:rsidR="00600BBE" w:rsidRDefault="00600BBE">
      <w:pPr>
        <w:pStyle w:val="ConsPlusNonformat"/>
        <w:jc w:val="both"/>
      </w:pPr>
      <w:r>
        <w:t xml:space="preserve">                                                                ├─────────┤</w:t>
      </w:r>
    </w:p>
    <w:p w:rsidR="00600BBE" w:rsidRDefault="00600BBE">
      <w:pPr>
        <w:pStyle w:val="ConsPlusNonformat"/>
        <w:jc w:val="both"/>
      </w:pPr>
      <w:r>
        <w:t xml:space="preserve">Единица измерения: рублей                               по </w:t>
      </w:r>
      <w:hyperlink r:id="rId23" w:history="1">
        <w:r>
          <w:rPr>
            <w:color w:val="0000FF"/>
          </w:rPr>
          <w:t>ОКЕИ</w:t>
        </w:r>
      </w:hyperlink>
      <w:r>
        <w:t xml:space="preserve"> │   383   │</w:t>
      </w:r>
    </w:p>
    <w:p w:rsidR="00600BBE" w:rsidRDefault="00600BBE">
      <w:pPr>
        <w:pStyle w:val="ConsPlusNonformat"/>
        <w:jc w:val="both"/>
      </w:pPr>
      <w:r>
        <w:t xml:space="preserve">                                                                └─────────┘</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567"/>
        <w:gridCol w:w="454"/>
        <w:gridCol w:w="454"/>
        <w:gridCol w:w="454"/>
        <w:gridCol w:w="454"/>
        <w:gridCol w:w="454"/>
        <w:gridCol w:w="454"/>
        <w:gridCol w:w="454"/>
        <w:gridCol w:w="454"/>
      </w:tblGrid>
      <w:tr w:rsidR="00600BBE">
        <w:tc>
          <w:tcPr>
            <w:tcW w:w="4819" w:type="dxa"/>
            <w:vMerge w:val="restart"/>
          </w:tcPr>
          <w:p w:rsidR="00600BBE" w:rsidRDefault="00600BBE">
            <w:pPr>
              <w:pStyle w:val="ConsPlusNormal"/>
              <w:jc w:val="center"/>
            </w:pPr>
            <w:r>
              <w:t>Наименование показателя</w:t>
            </w:r>
          </w:p>
        </w:tc>
        <w:tc>
          <w:tcPr>
            <w:tcW w:w="567" w:type="dxa"/>
            <w:vMerge w:val="restart"/>
          </w:tcPr>
          <w:p w:rsidR="00600BBE" w:rsidRDefault="00600BBE">
            <w:pPr>
              <w:pStyle w:val="ConsPlusNormal"/>
              <w:jc w:val="center"/>
            </w:pPr>
            <w:r>
              <w:t>Сумма</w:t>
            </w:r>
          </w:p>
        </w:tc>
        <w:tc>
          <w:tcPr>
            <w:tcW w:w="3632" w:type="dxa"/>
            <w:gridSpan w:val="8"/>
          </w:tcPr>
          <w:p w:rsidR="00600BBE" w:rsidRDefault="00600BBE">
            <w:pPr>
              <w:pStyle w:val="ConsPlusNormal"/>
              <w:jc w:val="center"/>
            </w:pPr>
            <w:r>
              <w:t>Дата</w:t>
            </w:r>
          </w:p>
        </w:tc>
      </w:tr>
      <w:tr w:rsidR="00600BBE">
        <w:tc>
          <w:tcPr>
            <w:tcW w:w="4819" w:type="dxa"/>
            <w:vMerge/>
          </w:tcPr>
          <w:p w:rsidR="00600BBE" w:rsidRDefault="00600BBE"/>
        </w:tc>
        <w:tc>
          <w:tcPr>
            <w:tcW w:w="567" w:type="dxa"/>
            <w:vMerge/>
          </w:tcPr>
          <w:p w:rsidR="00600BBE" w:rsidRDefault="00600BBE"/>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center"/>
            </w:pPr>
            <w:r>
              <w:t>1</w:t>
            </w:r>
          </w:p>
        </w:tc>
        <w:tc>
          <w:tcPr>
            <w:tcW w:w="567" w:type="dxa"/>
          </w:tcPr>
          <w:p w:rsidR="00600BBE" w:rsidRDefault="00600BBE">
            <w:pPr>
              <w:pStyle w:val="ConsPlusNormal"/>
              <w:jc w:val="center"/>
            </w:pPr>
            <w:r>
              <w:t>2</w:t>
            </w:r>
          </w:p>
        </w:tc>
        <w:tc>
          <w:tcPr>
            <w:tcW w:w="454" w:type="dxa"/>
          </w:tcPr>
          <w:p w:rsidR="00600BBE" w:rsidRDefault="00600BBE">
            <w:pPr>
              <w:pStyle w:val="ConsPlusNormal"/>
              <w:jc w:val="center"/>
            </w:pPr>
            <w:r>
              <w:t>3</w:t>
            </w:r>
          </w:p>
        </w:tc>
        <w:tc>
          <w:tcPr>
            <w:tcW w:w="454" w:type="dxa"/>
          </w:tcPr>
          <w:p w:rsidR="00600BBE" w:rsidRDefault="00600BBE">
            <w:pPr>
              <w:pStyle w:val="ConsPlusNormal"/>
              <w:jc w:val="center"/>
            </w:pPr>
            <w:r>
              <w:t>4</w:t>
            </w:r>
          </w:p>
        </w:tc>
        <w:tc>
          <w:tcPr>
            <w:tcW w:w="454" w:type="dxa"/>
          </w:tcPr>
          <w:p w:rsidR="00600BBE" w:rsidRDefault="00600BBE">
            <w:pPr>
              <w:pStyle w:val="ConsPlusNormal"/>
              <w:jc w:val="center"/>
            </w:pPr>
            <w:r>
              <w:t>...</w:t>
            </w: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t xml:space="preserve">План кассовых поступлений и кассовых выплат по источникам внутреннего финансирования дефицита республиканского бюджета Чувашской </w:t>
            </w:r>
            <w:r>
              <w:lastRenderedPageBreak/>
              <w:t>Республики, всего</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lastRenderedPageBreak/>
              <w:t>в том числе по рабочим дням месяца</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t>Кассовые поступления по источникам внутреннего финансирования дефицита республиканского бюджета, всего</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t>в том числе по рабочим дням месяца</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t>Кассовые выплаты по источникам внутреннего финансирования дефицита республиканского бюджета Чувашской Республики, всего</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r w:rsidR="00600BBE">
        <w:tc>
          <w:tcPr>
            <w:tcW w:w="4819" w:type="dxa"/>
          </w:tcPr>
          <w:p w:rsidR="00600BBE" w:rsidRDefault="00600BBE">
            <w:pPr>
              <w:pStyle w:val="ConsPlusNormal"/>
              <w:jc w:val="both"/>
            </w:pPr>
            <w:r>
              <w:t>в том числе по рабочим дням месяца</w:t>
            </w:r>
          </w:p>
        </w:tc>
        <w:tc>
          <w:tcPr>
            <w:tcW w:w="567"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c>
          <w:tcPr>
            <w:tcW w:w="45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sectPr w:rsidR="00600BBE">
          <w:pgSz w:w="11905" w:h="16838"/>
          <w:pgMar w:top="1134" w:right="850" w:bottom="1134" w:left="1701" w:header="0" w:footer="0" w:gutter="0"/>
          <w:cols w:space="720"/>
        </w:sectPr>
      </w:pPr>
    </w:p>
    <w:p w:rsidR="00600BBE" w:rsidRDefault="00600BBE">
      <w:pPr>
        <w:pStyle w:val="ConsPlusNormal"/>
        <w:jc w:val="right"/>
        <w:outlineLvl w:val="1"/>
      </w:pPr>
      <w:r>
        <w:lastRenderedPageBreak/>
        <w:t>Приложение N 8</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19" w:name="P1515"/>
      <w:bookmarkEnd w:id="19"/>
      <w:r>
        <w:t xml:space="preserve">                                Предложения</w:t>
      </w:r>
    </w:p>
    <w:p w:rsidR="00600BBE" w:rsidRDefault="00600BBE">
      <w:pPr>
        <w:pStyle w:val="ConsPlusNonformat"/>
        <w:jc w:val="both"/>
      </w:pPr>
      <w:r>
        <w:t xml:space="preserve">               по уточнению кассовых поступлений по доходам</w:t>
      </w:r>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r>
        <w:t xml:space="preserve">            по _______________________________________________</w:t>
      </w:r>
    </w:p>
    <w:p w:rsidR="00600BBE" w:rsidRDefault="00600BBE">
      <w:pPr>
        <w:pStyle w:val="ConsPlusNonformat"/>
        <w:jc w:val="both"/>
      </w:pPr>
      <w:r>
        <w:t xml:space="preserve">               </w:t>
      </w:r>
      <w:proofErr w:type="gramStart"/>
      <w:r>
        <w:t>(наименование главного администратора доходов</w:t>
      </w:r>
      <w:proofErr w:type="gramEnd"/>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p>
    <w:p w:rsidR="00600BBE" w:rsidRDefault="00600BBE">
      <w:pPr>
        <w:pStyle w:val="ConsPlusNonformat"/>
        <w:jc w:val="both"/>
      </w:pPr>
      <w:r>
        <w:t>Основание для внесения изменений: ____________________________</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756"/>
        <w:gridCol w:w="680"/>
        <w:gridCol w:w="680"/>
        <w:gridCol w:w="425"/>
        <w:gridCol w:w="567"/>
        <w:gridCol w:w="624"/>
        <w:gridCol w:w="567"/>
        <w:gridCol w:w="454"/>
        <w:gridCol w:w="567"/>
        <w:gridCol w:w="567"/>
        <w:gridCol w:w="567"/>
        <w:gridCol w:w="454"/>
        <w:gridCol w:w="567"/>
        <w:gridCol w:w="567"/>
        <w:gridCol w:w="624"/>
        <w:gridCol w:w="454"/>
        <w:gridCol w:w="624"/>
        <w:gridCol w:w="567"/>
        <w:gridCol w:w="624"/>
      </w:tblGrid>
      <w:tr w:rsidR="00600BBE">
        <w:tc>
          <w:tcPr>
            <w:tcW w:w="567"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041" w:type="dxa"/>
            <w:vMerge w:val="restart"/>
          </w:tcPr>
          <w:p w:rsidR="00600BBE" w:rsidRDefault="00600BBE">
            <w:pPr>
              <w:pStyle w:val="ConsPlusNormal"/>
              <w:jc w:val="center"/>
            </w:pPr>
            <w:r>
              <w:t>Наименование показателя планирования</w:t>
            </w:r>
          </w:p>
        </w:tc>
        <w:tc>
          <w:tcPr>
            <w:tcW w:w="756" w:type="dxa"/>
            <w:vMerge w:val="restart"/>
          </w:tcPr>
          <w:p w:rsidR="00600BBE" w:rsidRDefault="00600BBE">
            <w:pPr>
              <w:pStyle w:val="ConsPlusNormal"/>
              <w:jc w:val="center"/>
            </w:pPr>
            <w:r>
              <w:t>Код гл. администратора</w:t>
            </w:r>
          </w:p>
        </w:tc>
        <w:tc>
          <w:tcPr>
            <w:tcW w:w="680" w:type="dxa"/>
            <w:vMerge w:val="restart"/>
          </w:tcPr>
          <w:p w:rsidR="00600BBE" w:rsidRDefault="00600BBE">
            <w:pPr>
              <w:pStyle w:val="ConsPlusNormal"/>
              <w:jc w:val="center"/>
            </w:pPr>
            <w:r>
              <w:t>Код цели</w:t>
            </w:r>
          </w:p>
        </w:tc>
        <w:tc>
          <w:tcPr>
            <w:tcW w:w="9499" w:type="dxa"/>
            <w:gridSpan w:val="17"/>
          </w:tcPr>
          <w:p w:rsidR="00600BBE" w:rsidRDefault="00600BBE">
            <w:pPr>
              <w:pStyle w:val="ConsPlusNormal"/>
              <w:jc w:val="center"/>
            </w:pPr>
            <w:r>
              <w:t>Предлагаемая сумма изменений на ________ год</w:t>
            </w:r>
            <w:proofErr w:type="gramStart"/>
            <w:r>
              <w:t xml:space="preserve"> ("+" - </w:t>
            </w:r>
            <w:proofErr w:type="gramEnd"/>
            <w:r>
              <w:t>увеличение, "-" - уменьшение)</w:t>
            </w:r>
          </w:p>
        </w:tc>
      </w:tr>
      <w:tr w:rsidR="00600BBE">
        <w:tc>
          <w:tcPr>
            <w:tcW w:w="567"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680" w:type="dxa"/>
            <w:vMerge w:val="restart"/>
          </w:tcPr>
          <w:p w:rsidR="00600BBE" w:rsidRDefault="00600BBE">
            <w:pPr>
              <w:pStyle w:val="ConsPlusNormal"/>
              <w:jc w:val="center"/>
            </w:pPr>
            <w:r>
              <w:t>всего</w:t>
            </w:r>
          </w:p>
        </w:tc>
        <w:tc>
          <w:tcPr>
            <w:tcW w:w="8819" w:type="dxa"/>
            <w:gridSpan w:val="16"/>
          </w:tcPr>
          <w:p w:rsidR="00600BBE" w:rsidRDefault="00600BBE">
            <w:pPr>
              <w:pStyle w:val="ConsPlusNormal"/>
              <w:jc w:val="center"/>
            </w:pPr>
            <w:r>
              <w:t>в том числе по кварталам:</w:t>
            </w:r>
          </w:p>
        </w:tc>
      </w:tr>
      <w:tr w:rsidR="00600BBE">
        <w:tc>
          <w:tcPr>
            <w:tcW w:w="567"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680" w:type="dxa"/>
            <w:vMerge/>
          </w:tcPr>
          <w:p w:rsidR="00600BBE" w:rsidRDefault="00600BBE"/>
        </w:tc>
        <w:tc>
          <w:tcPr>
            <w:tcW w:w="425"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w:t>
            </w:r>
          </w:p>
        </w:tc>
        <w:tc>
          <w:tcPr>
            <w:tcW w:w="1701"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67"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680" w:type="dxa"/>
            <w:vMerge/>
          </w:tcPr>
          <w:p w:rsidR="00600BBE" w:rsidRDefault="00600BBE"/>
        </w:tc>
        <w:tc>
          <w:tcPr>
            <w:tcW w:w="425"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54" w:type="dxa"/>
            <w:vMerge/>
          </w:tcPr>
          <w:p w:rsidR="00600BBE" w:rsidRDefault="00600BBE"/>
        </w:tc>
        <w:tc>
          <w:tcPr>
            <w:tcW w:w="567"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54"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454"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67" w:type="dxa"/>
          </w:tcPr>
          <w:p w:rsidR="00600BBE" w:rsidRDefault="00600BBE">
            <w:pPr>
              <w:pStyle w:val="ConsPlusNormal"/>
              <w:jc w:val="center"/>
            </w:pPr>
            <w:r>
              <w:t>1</w:t>
            </w:r>
          </w:p>
        </w:tc>
        <w:tc>
          <w:tcPr>
            <w:tcW w:w="2041" w:type="dxa"/>
          </w:tcPr>
          <w:p w:rsidR="00600BBE" w:rsidRDefault="00600BBE">
            <w:pPr>
              <w:pStyle w:val="ConsPlusNormal"/>
              <w:jc w:val="center"/>
            </w:pPr>
            <w:r>
              <w:t>2</w:t>
            </w:r>
          </w:p>
        </w:tc>
        <w:tc>
          <w:tcPr>
            <w:tcW w:w="756" w:type="dxa"/>
          </w:tcPr>
          <w:p w:rsidR="00600BBE" w:rsidRDefault="00600BBE">
            <w:pPr>
              <w:pStyle w:val="ConsPlusNormal"/>
              <w:jc w:val="center"/>
            </w:pPr>
            <w:r>
              <w:t>3</w:t>
            </w:r>
          </w:p>
        </w:tc>
        <w:tc>
          <w:tcPr>
            <w:tcW w:w="680"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25"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54" w:type="dxa"/>
          </w:tcPr>
          <w:p w:rsidR="00600BBE" w:rsidRDefault="00600BBE">
            <w:pPr>
              <w:pStyle w:val="ConsPlusNormal"/>
              <w:jc w:val="center"/>
            </w:pPr>
            <w:r>
              <w:t>10</w:t>
            </w:r>
          </w:p>
        </w:tc>
        <w:tc>
          <w:tcPr>
            <w:tcW w:w="567"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54"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67" w:type="dxa"/>
            <w:vMerge w:val="restart"/>
          </w:tcPr>
          <w:p w:rsidR="00600BBE" w:rsidRDefault="00600BBE">
            <w:pPr>
              <w:pStyle w:val="ConsPlusNormal"/>
              <w:jc w:val="center"/>
            </w:pPr>
            <w:r>
              <w:t>1.</w:t>
            </w:r>
          </w:p>
        </w:tc>
        <w:tc>
          <w:tcPr>
            <w:tcW w:w="2041" w:type="dxa"/>
          </w:tcPr>
          <w:p w:rsidR="00600BBE" w:rsidRDefault="00600BBE">
            <w:pPr>
              <w:pStyle w:val="ConsPlusNormal"/>
              <w:jc w:val="both"/>
            </w:pPr>
            <w:r>
              <w:t>Кассовые поступления по доходам - всего</w:t>
            </w:r>
          </w:p>
        </w:tc>
        <w:tc>
          <w:tcPr>
            <w:tcW w:w="756" w:type="dxa"/>
          </w:tcPr>
          <w:p w:rsidR="00600BBE" w:rsidRDefault="00600BBE">
            <w:pPr>
              <w:pStyle w:val="ConsPlusNormal"/>
            </w:pPr>
          </w:p>
        </w:tc>
        <w:tc>
          <w:tcPr>
            <w:tcW w:w="680"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67" w:type="dxa"/>
            <w:vMerge/>
          </w:tcPr>
          <w:p w:rsidR="00600BBE" w:rsidRDefault="00600BBE"/>
        </w:tc>
        <w:tc>
          <w:tcPr>
            <w:tcW w:w="2041" w:type="dxa"/>
          </w:tcPr>
          <w:p w:rsidR="00600BBE" w:rsidRDefault="00600BBE">
            <w:pPr>
              <w:pStyle w:val="ConsPlusNormal"/>
              <w:jc w:val="both"/>
            </w:pPr>
            <w:r>
              <w:t>в том числе:</w:t>
            </w:r>
          </w:p>
        </w:tc>
        <w:tc>
          <w:tcPr>
            <w:tcW w:w="756" w:type="dxa"/>
          </w:tcPr>
          <w:p w:rsidR="00600BBE" w:rsidRDefault="00600BBE">
            <w:pPr>
              <w:pStyle w:val="ConsPlusNormal"/>
            </w:pPr>
          </w:p>
        </w:tc>
        <w:tc>
          <w:tcPr>
            <w:tcW w:w="680"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67" w:type="dxa"/>
            <w:vMerge/>
          </w:tcPr>
          <w:p w:rsidR="00600BBE" w:rsidRDefault="00600BBE"/>
        </w:tc>
        <w:tc>
          <w:tcPr>
            <w:tcW w:w="2041" w:type="dxa"/>
          </w:tcPr>
          <w:p w:rsidR="00600BBE" w:rsidRDefault="00600BBE">
            <w:pPr>
              <w:pStyle w:val="ConsPlusNormal"/>
              <w:jc w:val="both"/>
            </w:pPr>
            <w:r>
              <w:t>...</w:t>
            </w:r>
          </w:p>
        </w:tc>
        <w:tc>
          <w:tcPr>
            <w:tcW w:w="756" w:type="dxa"/>
          </w:tcPr>
          <w:p w:rsidR="00600BBE" w:rsidRDefault="00600BBE">
            <w:pPr>
              <w:pStyle w:val="ConsPlusNormal"/>
            </w:pPr>
          </w:p>
        </w:tc>
        <w:tc>
          <w:tcPr>
            <w:tcW w:w="680"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sectPr w:rsidR="00600BBE">
          <w:pgSz w:w="16838" w:h="11905" w:orient="landscape"/>
          <w:pgMar w:top="1701" w:right="1134" w:bottom="850" w:left="1134" w:header="0" w:footer="0" w:gutter="0"/>
          <w:cols w:space="720"/>
        </w:sectPr>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9</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r>
        <w:t xml:space="preserve">                                Предложения</w:t>
      </w:r>
    </w:p>
    <w:p w:rsidR="00600BBE" w:rsidRDefault="00600BBE">
      <w:pPr>
        <w:pStyle w:val="ConsPlusNonformat"/>
        <w:jc w:val="both"/>
      </w:pPr>
      <w:r>
        <w:t xml:space="preserve">                 по уточнению кассовых выплат по расходам</w:t>
      </w:r>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r>
        <w:t xml:space="preserve">            по _______________________________________________</w:t>
      </w:r>
    </w:p>
    <w:p w:rsidR="00600BBE" w:rsidRDefault="00600BBE">
      <w:pPr>
        <w:pStyle w:val="ConsPlusNonformat"/>
        <w:jc w:val="both"/>
      </w:pPr>
      <w:r>
        <w:t xml:space="preserve">                 </w:t>
      </w:r>
      <w:proofErr w:type="gramStart"/>
      <w:r>
        <w:t>(наименование главного распорядителя средств</w:t>
      </w:r>
      <w:proofErr w:type="gramEnd"/>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p>
    <w:p w:rsidR="00600BBE" w:rsidRDefault="00600BBE">
      <w:pPr>
        <w:pStyle w:val="ConsPlusNonformat"/>
        <w:jc w:val="both"/>
      </w:pPr>
      <w:r>
        <w:t>Основание для внесения изменений: ____________________________</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041"/>
        <w:gridCol w:w="794"/>
        <w:gridCol w:w="624"/>
        <w:gridCol w:w="680"/>
        <w:gridCol w:w="425"/>
        <w:gridCol w:w="567"/>
        <w:gridCol w:w="624"/>
        <w:gridCol w:w="567"/>
        <w:gridCol w:w="454"/>
        <w:gridCol w:w="567"/>
        <w:gridCol w:w="567"/>
        <w:gridCol w:w="567"/>
        <w:gridCol w:w="454"/>
        <w:gridCol w:w="567"/>
        <w:gridCol w:w="567"/>
        <w:gridCol w:w="624"/>
        <w:gridCol w:w="454"/>
        <w:gridCol w:w="624"/>
        <w:gridCol w:w="567"/>
        <w:gridCol w:w="624"/>
      </w:tblGrid>
      <w:tr w:rsidR="00600BBE">
        <w:tc>
          <w:tcPr>
            <w:tcW w:w="540"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041" w:type="dxa"/>
            <w:vMerge w:val="restart"/>
          </w:tcPr>
          <w:p w:rsidR="00600BBE" w:rsidRDefault="00600BBE">
            <w:pPr>
              <w:pStyle w:val="ConsPlusNormal"/>
              <w:jc w:val="center"/>
            </w:pPr>
            <w:r>
              <w:t>Наименование показателя планирования</w:t>
            </w:r>
          </w:p>
        </w:tc>
        <w:tc>
          <w:tcPr>
            <w:tcW w:w="794" w:type="dxa"/>
            <w:vMerge w:val="restart"/>
          </w:tcPr>
          <w:p w:rsidR="00600BBE" w:rsidRDefault="00600BBE">
            <w:pPr>
              <w:pStyle w:val="ConsPlusNormal"/>
              <w:jc w:val="center"/>
            </w:pPr>
            <w:r>
              <w:t>Код гл. распорядителя</w:t>
            </w:r>
          </w:p>
        </w:tc>
        <w:tc>
          <w:tcPr>
            <w:tcW w:w="624" w:type="dxa"/>
            <w:vMerge w:val="restart"/>
          </w:tcPr>
          <w:p w:rsidR="00600BBE" w:rsidRDefault="00600BBE">
            <w:pPr>
              <w:pStyle w:val="ConsPlusNormal"/>
              <w:jc w:val="center"/>
            </w:pPr>
            <w:r>
              <w:t>Код цели</w:t>
            </w:r>
          </w:p>
        </w:tc>
        <w:tc>
          <w:tcPr>
            <w:tcW w:w="9499" w:type="dxa"/>
            <w:gridSpan w:val="17"/>
          </w:tcPr>
          <w:p w:rsidR="00600BBE" w:rsidRDefault="00600BBE">
            <w:pPr>
              <w:pStyle w:val="ConsPlusNormal"/>
              <w:jc w:val="center"/>
            </w:pPr>
            <w:r>
              <w:t>Предлагаемая сумма изменений на ________ год</w:t>
            </w:r>
            <w:proofErr w:type="gramStart"/>
            <w:r>
              <w:t xml:space="preserve"> ("+" - </w:t>
            </w:r>
            <w:proofErr w:type="gramEnd"/>
            <w:r>
              <w:t>увеличение, "-" - уменьшение)</w:t>
            </w:r>
          </w:p>
        </w:tc>
      </w:tr>
      <w:tr w:rsidR="00600BBE">
        <w:tc>
          <w:tcPr>
            <w:tcW w:w="540" w:type="dxa"/>
            <w:vMerge/>
          </w:tcPr>
          <w:p w:rsidR="00600BBE" w:rsidRDefault="00600BBE"/>
        </w:tc>
        <w:tc>
          <w:tcPr>
            <w:tcW w:w="2041" w:type="dxa"/>
            <w:vMerge/>
          </w:tcPr>
          <w:p w:rsidR="00600BBE" w:rsidRDefault="00600BBE"/>
        </w:tc>
        <w:tc>
          <w:tcPr>
            <w:tcW w:w="794" w:type="dxa"/>
            <w:vMerge/>
          </w:tcPr>
          <w:p w:rsidR="00600BBE" w:rsidRDefault="00600BBE"/>
        </w:tc>
        <w:tc>
          <w:tcPr>
            <w:tcW w:w="624" w:type="dxa"/>
            <w:vMerge/>
          </w:tcPr>
          <w:p w:rsidR="00600BBE" w:rsidRDefault="00600BBE"/>
        </w:tc>
        <w:tc>
          <w:tcPr>
            <w:tcW w:w="680" w:type="dxa"/>
            <w:vMerge w:val="restart"/>
          </w:tcPr>
          <w:p w:rsidR="00600BBE" w:rsidRDefault="00600BBE">
            <w:pPr>
              <w:pStyle w:val="ConsPlusNormal"/>
              <w:jc w:val="center"/>
            </w:pPr>
            <w:r>
              <w:t>всего</w:t>
            </w:r>
          </w:p>
        </w:tc>
        <w:tc>
          <w:tcPr>
            <w:tcW w:w="8819" w:type="dxa"/>
            <w:gridSpan w:val="16"/>
          </w:tcPr>
          <w:p w:rsidR="00600BBE" w:rsidRDefault="00600BBE">
            <w:pPr>
              <w:pStyle w:val="ConsPlusNormal"/>
              <w:jc w:val="center"/>
            </w:pPr>
            <w:r>
              <w:t>в том числе по кварталам:</w:t>
            </w:r>
          </w:p>
        </w:tc>
      </w:tr>
      <w:tr w:rsidR="00600BBE">
        <w:tc>
          <w:tcPr>
            <w:tcW w:w="540" w:type="dxa"/>
            <w:vMerge/>
          </w:tcPr>
          <w:p w:rsidR="00600BBE" w:rsidRDefault="00600BBE"/>
        </w:tc>
        <w:tc>
          <w:tcPr>
            <w:tcW w:w="2041" w:type="dxa"/>
            <w:vMerge/>
          </w:tcPr>
          <w:p w:rsidR="00600BBE" w:rsidRDefault="00600BBE"/>
        </w:tc>
        <w:tc>
          <w:tcPr>
            <w:tcW w:w="794" w:type="dxa"/>
            <w:vMerge/>
          </w:tcPr>
          <w:p w:rsidR="00600BBE" w:rsidRDefault="00600BBE"/>
        </w:tc>
        <w:tc>
          <w:tcPr>
            <w:tcW w:w="624" w:type="dxa"/>
            <w:vMerge/>
          </w:tcPr>
          <w:p w:rsidR="00600BBE" w:rsidRDefault="00600BBE"/>
        </w:tc>
        <w:tc>
          <w:tcPr>
            <w:tcW w:w="680" w:type="dxa"/>
            <w:vMerge/>
          </w:tcPr>
          <w:p w:rsidR="00600BBE" w:rsidRDefault="00600BBE"/>
        </w:tc>
        <w:tc>
          <w:tcPr>
            <w:tcW w:w="425"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w:t>
            </w:r>
          </w:p>
        </w:tc>
        <w:tc>
          <w:tcPr>
            <w:tcW w:w="1701"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40" w:type="dxa"/>
            <w:vMerge/>
          </w:tcPr>
          <w:p w:rsidR="00600BBE" w:rsidRDefault="00600BBE"/>
        </w:tc>
        <w:tc>
          <w:tcPr>
            <w:tcW w:w="2041" w:type="dxa"/>
            <w:vMerge/>
          </w:tcPr>
          <w:p w:rsidR="00600BBE" w:rsidRDefault="00600BBE"/>
        </w:tc>
        <w:tc>
          <w:tcPr>
            <w:tcW w:w="794" w:type="dxa"/>
            <w:vMerge/>
          </w:tcPr>
          <w:p w:rsidR="00600BBE" w:rsidRDefault="00600BBE"/>
        </w:tc>
        <w:tc>
          <w:tcPr>
            <w:tcW w:w="624" w:type="dxa"/>
            <w:vMerge/>
          </w:tcPr>
          <w:p w:rsidR="00600BBE" w:rsidRDefault="00600BBE"/>
        </w:tc>
        <w:tc>
          <w:tcPr>
            <w:tcW w:w="680" w:type="dxa"/>
            <w:vMerge/>
          </w:tcPr>
          <w:p w:rsidR="00600BBE" w:rsidRDefault="00600BBE"/>
        </w:tc>
        <w:tc>
          <w:tcPr>
            <w:tcW w:w="425"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54" w:type="dxa"/>
            <w:vMerge/>
          </w:tcPr>
          <w:p w:rsidR="00600BBE" w:rsidRDefault="00600BBE"/>
        </w:tc>
        <w:tc>
          <w:tcPr>
            <w:tcW w:w="567"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54"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454"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40" w:type="dxa"/>
          </w:tcPr>
          <w:p w:rsidR="00600BBE" w:rsidRDefault="00600BBE">
            <w:pPr>
              <w:pStyle w:val="ConsPlusNormal"/>
              <w:jc w:val="center"/>
            </w:pPr>
            <w:r>
              <w:t>1</w:t>
            </w:r>
          </w:p>
        </w:tc>
        <w:tc>
          <w:tcPr>
            <w:tcW w:w="2041" w:type="dxa"/>
          </w:tcPr>
          <w:p w:rsidR="00600BBE" w:rsidRDefault="00600BBE">
            <w:pPr>
              <w:pStyle w:val="ConsPlusNormal"/>
              <w:jc w:val="center"/>
            </w:pPr>
            <w:r>
              <w:t>2</w:t>
            </w:r>
          </w:p>
        </w:tc>
        <w:tc>
          <w:tcPr>
            <w:tcW w:w="794" w:type="dxa"/>
          </w:tcPr>
          <w:p w:rsidR="00600BBE" w:rsidRDefault="00600BBE">
            <w:pPr>
              <w:pStyle w:val="ConsPlusNormal"/>
              <w:jc w:val="center"/>
            </w:pPr>
            <w:r>
              <w:t>3</w:t>
            </w:r>
          </w:p>
        </w:tc>
        <w:tc>
          <w:tcPr>
            <w:tcW w:w="624" w:type="dxa"/>
          </w:tcPr>
          <w:p w:rsidR="00600BBE" w:rsidRDefault="00600BBE">
            <w:pPr>
              <w:pStyle w:val="ConsPlusNormal"/>
              <w:jc w:val="center"/>
            </w:pPr>
            <w:r>
              <w:t>4</w:t>
            </w:r>
          </w:p>
        </w:tc>
        <w:tc>
          <w:tcPr>
            <w:tcW w:w="680" w:type="dxa"/>
          </w:tcPr>
          <w:p w:rsidR="00600BBE" w:rsidRDefault="00600BBE">
            <w:pPr>
              <w:pStyle w:val="ConsPlusNormal"/>
              <w:jc w:val="center"/>
            </w:pPr>
            <w:r>
              <w:t>5</w:t>
            </w:r>
          </w:p>
        </w:tc>
        <w:tc>
          <w:tcPr>
            <w:tcW w:w="425"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54" w:type="dxa"/>
          </w:tcPr>
          <w:p w:rsidR="00600BBE" w:rsidRDefault="00600BBE">
            <w:pPr>
              <w:pStyle w:val="ConsPlusNormal"/>
              <w:jc w:val="center"/>
            </w:pPr>
            <w:r>
              <w:t>10</w:t>
            </w:r>
          </w:p>
        </w:tc>
        <w:tc>
          <w:tcPr>
            <w:tcW w:w="567"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54"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40" w:type="dxa"/>
            <w:vMerge w:val="restart"/>
          </w:tcPr>
          <w:p w:rsidR="00600BBE" w:rsidRDefault="00600BBE">
            <w:pPr>
              <w:pStyle w:val="ConsPlusNormal"/>
              <w:jc w:val="center"/>
            </w:pPr>
            <w:r>
              <w:t>1.</w:t>
            </w:r>
          </w:p>
        </w:tc>
        <w:tc>
          <w:tcPr>
            <w:tcW w:w="2041" w:type="dxa"/>
          </w:tcPr>
          <w:p w:rsidR="00600BBE" w:rsidRDefault="00600BBE">
            <w:pPr>
              <w:pStyle w:val="ConsPlusNormal"/>
              <w:jc w:val="both"/>
            </w:pPr>
            <w:r>
              <w:t xml:space="preserve">Кассовые выплаты </w:t>
            </w:r>
            <w:r>
              <w:lastRenderedPageBreak/>
              <w:t>по расходам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pPr>
            <w:r>
              <w:t>...</w:t>
            </w:r>
          </w:p>
        </w:tc>
        <w:tc>
          <w:tcPr>
            <w:tcW w:w="794" w:type="dxa"/>
          </w:tcPr>
          <w:p w:rsidR="00600BBE" w:rsidRDefault="00600BBE">
            <w:pPr>
              <w:pStyle w:val="ConsPlusNormal"/>
            </w:pPr>
          </w:p>
        </w:tc>
        <w:tc>
          <w:tcPr>
            <w:tcW w:w="624" w:type="dxa"/>
          </w:tcPr>
          <w:p w:rsidR="00600BBE" w:rsidRDefault="00600BBE">
            <w:pPr>
              <w:pStyle w:val="ConsPlusNormal"/>
            </w:pPr>
          </w:p>
        </w:tc>
        <w:tc>
          <w:tcPr>
            <w:tcW w:w="680"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10</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20" w:name="P1795"/>
      <w:bookmarkEnd w:id="20"/>
      <w:r>
        <w:t xml:space="preserve">                                Предложения</w:t>
      </w:r>
    </w:p>
    <w:p w:rsidR="00600BBE" w:rsidRDefault="00600BBE">
      <w:pPr>
        <w:pStyle w:val="ConsPlusNonformat"/>
        <w:jc w:val="both"/>
      </w:pPr>
      <w:r>
        <w:t xml:space="preserve">            по уточнению кассовых поступлений и кассовых выплат</w:t>
      </w:r>
    </w:p>
    <w:p w:rsidR="00600BBE" w:rsidRDefault="00600BBE">
      <w:pPr>
        <w:pStyle w:val="ConsPlusNonformat"/>
        <w:jc w:val="both"/>
      </w:pPr>
      <w:r>
        <w:t xml:space="preserve">                   по источникам финансирования дефицита</w:t>
      </w:r>
    </w:p>
    <w:p w:rsidR="00600BBE" w:rsidRDefault="00600BBE">
      <w:pPr>
        <w:pStyle w:val="ConsPlusNonformat"/>
        <w:jc w:val="both"/>
      </w:pPr>
      <w:r>
        <w:t xml:space="preserve">               республиканского бюджета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r>
        <w:t xml:space="preserve">          по ____________________________________________________</w:t>
      </w:r>
    </w:p>
    <w:p w:rsidR="00600BBE" w:rsidRDefault="00600BBE">
      <w:pPr>
        <w:pStyle w:val="ConsPlusNonformat"/>
        <w:jc w:val="both"/>
      </w:pPr>
      <w:r>
        <w:t xml:space="preserve">              </w:t>
      </w:r>
      <w:proofErr w:type="gramStart"/>
      <w:r>
        <w:t>(наименование главного администратора источников</w:t>
      </w:r>
      <w:proofErr w:type="gramEnd"/>
    </w:p>
    <w:p w:rsidR="00600BBE" w:rsidRDefault="00600BBE">
      <w:pPr>
        <w:pStyle w:val="ConsPlusNonformat"/>
        <w:jc w:val="both"/>
      </w:pPr>
      <w:r>
        <w:t xml:space="preserve">             финансирования дефицита республиканского бюджета ЧР)</w:t>
      </w:r>
    </w:p>
    <w:p w:rsidR="00600BBE" w:rsidRDefault="00600BBE">
      <w:pPr>
        <w:pStyle w:val="ConsPlusNonformat"/>
        <w:jc w:val="both"/>
      </w:pPr>
    </w:p>
    <w:p w:rsidR="00600BBE" w:rsidRDefault="00600BBE">
      <w:pPr>
        <w:pStyle w:val="ConsPlusNonformat"/>
        <w:jc w:val="both"/>
      </w:pPr>
      <w:r>
        <w:t>Основание для внесения изменений: _______________________________</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041"/>
        <w:gridCol w:w="756"/>
        <w:gridCol w:w="680"/>
        <w:gridCol w:w="737"/>
        <w:gridCol w:w="425"/>
        <w:gridCol w:w="567"/>
        <w:gridCol w:w="624"/>
        <w:gridCol w:w="567"/>
        <w:gridCol w:w="454"/>
        <w:gridCol w:w="567"/>
        <w:gridCol w:w="567"/>
        <w:gridCol w:w="567"/>
        <w:gridCol w:w="454"/>
        <w:gridCol w:w="567"/>
        <w:gridCol w:w="567"/>
        <w:gridCol w:w="624"/>
        <w:gridCol w:w="454"/>
        <w:gridCol w:w="624"/>
        <w:gridCol w:w="567"/>
        <w:gridCol w:w="624"/>
      </w:tblGrid>
      <w:tr w:rsidR="00600BBE">
        <w:tc>
          <w:tcPr>
            <w:tcW w:w="540" w:type="dxa"/>
            <w:vMerge w:val="restart"/>
          </w:tcPr>
          <w:p w:rsidR="00600BBE" w:rsidRDefault="00600BBE">
            <w:pPr>
              <w:pStyle w:val="ConsPlusNormal"/>
              <w:jc w:val="center"/>
            </w:pPr>
            <w:r>
              <w:lastRenderedPageBreak/>
              <w:t>N</w:t>
            </w:r>
          </w:p>
          <w:p w:rsidR="00600BBE" w:rsidRDefault="00600BBE">
            <w:pPr>
              <w:pStyle w:val="ConsPlusNormal"/>
              <w:jc w:val="center"/>
            </w:pPr>
            <w:proofErr w:type="gramStart"/>
            <w:r>
              <w:t>п</w:t>
            </w:r>
            <w:proofErr w:type="gramEnd"/>
            <w:r>
              <w:t>/п</w:t>
            </w:r>
          </w:p>
        </w:tc>
        <w:tc>
          <w:tcPr>
            <w:tcW w:w="2041" w:type="dxa"/>
            <w:vMerge w:val="restart"/>
          </w:tcPr>
          <w:p w:rsidR="00600BBE" w:rsidRDefault="00600BBE">
            <w:pPr>
              <w:pStyle w:val="ConsPlusNormal"/>
              <w:jc w:val="center"/>
            </w:pPr>
            <w:r>
              <w:t>Наименование показателя планирования</w:t>
            </w:r>
          </w:p>
        </w:tc>
        <w:tc>
          <w:tcPr>
            <w:tcW w:w="756" w:type="dxa"/>
            <w:vMerge w:val="restart"/>
          </w:tcPr>
          <w:p w:rsidR="00600BBE" w:rsidRDefault="00600BBE">
            <w:pPr>
              <w:pStyle w:val="ConsPlusNormal"/>
              <w:jc w:val="center"/>
            </w:pPr>
            <w:r>
              <w:t>Код гл. администратора</w:t>
            </w:r>
          </w:p>
        </w:tc>
        <w:tc>
          <w:tcPr>
            <w:tcW w:w="680" w:type="dxa"/>
            <w:vMerge w:val="restart"/>
          </w:tcPr>
          <w:p w:rsidR="00600BBE" w:rsidRDefault="00600BBE">
            <w:pPr>
              <w:pStyle w:val="ConsPlusNormal"/>
              <w:jc w:val="center"/>
            </w:pPr>
            <w:r>
              <w:t>Код цели</w:t>
            </w:r>
          </w:p>
        </w:tc>
        <w:tc>
          <w:tcPr>
            <w:tcW w:w="9556" w:type="dxa"/>
            <w:gridSpan w:val="17"/>
          </w:tcPr>
          <w:p w:rsidR="00600BBE" w:rsidRDefault="00600BBE">
            <w:pPr>
              <w:pStyle w:val="ConsPlusNormal"/>
              <w:jc w:val="center"/>
            </w:pPr>
            <w:r>
              <w:t>Предлагаемая сумма изменений на ________ год</w:t>
            </w:r>
            <w:proofErr w:type="gramStart"/>
            <w:r>
              <w:t xml:space="preserve"> ("+" - </w:t>
            </w:r>
            <w:proofErr w:type="gramEnd"/>
            <w:r>
              <w:t>увеличение, "-" - уменьшение)</w:t>
            </w:r>
          </w:p>
        </w:tc>
      </w:tr>
      <w:tr w:rsidR="00600BBE">
        <w:tc>
          <w:tcPr>
            <w:tcW w:w="540"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737" w:type="dxa"/>
            <w:vMerge w:val="restart"/>
          </w:tcPr>
          <w:p w:rsidR="00600BBE" w:rsidRDefault="00600BBE">
            <w:pPr>
              <w:pStyle w:val="ConsPlusNormal"/>
              <w:jc w:val="center"/>
            </w:pPr>
            <w:r>
              <w:t>всего</w:t>
            </w:r>
          </w:p>
        </w:tc>
        <w:tc>
          <w:tcPr>
            <w:tcW w:w="8819" w:type="dxa"/>
            <w:gridSpan w:val="16"/>
          </w:tcPr>
          <w:p w:rsidR="00600BBE" w:rsidRDefault="00600BBE">
            <w:pPr>
              <w:pStyle w:val="ConsPlusNormal"/>
              <w:jc w:val="center"/>
            </w:pPr>
            <w:r>
              <w:t>в том числе по кварталам:</w:t>
            </w:r>
          </w:p>
        </w:tc>
      </w:tr>
      <w:tr w:rsidR="00600BBE">
        <w:tc>
          <w:tcPr>
            <w:tcW w:w="540"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737" w:type="dxa"/>
            <w:vMerge/>
          </w:tcPr>
          <w:p w:rsidR="00600BBE" w:rsidRDefault="00600BBE"/>
        </w:tc>
        <w:tc>
          <w:tcPr>
            <w:tcW w:w="425" w:type="dxa"/>
            <w:vMerge w:val="restart"/>
          </w:tcPr>
          <w:p w:rsidR="00600BBE" w:rsidRDefault="00600BBE">
            <w:pPr>
              <w:pStyle w:val="ConsPlusNormal"/>
              <w:jc w:val="center"/>
            </w:pPr>
            <w:r>
              <w:t>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w:t>
            </w:r>
          </w:p>
        </w:tc>
        <w:tc>
          <w:tcPr>
            <w:tcW w:w="1701"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III</w:t>
            </w:r>
          </w:p>
        </w:tc>
        <w:tc>
          <w:tcPr>
            <w:tcW w:w="1758"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815" w:type="dxa"/>
            <w:gridSpan w:val="3"/>
          </w:tcPr>
          <w:p w:rsidR="00600BBE" w:rsidRDefault="00600BBE">
            <w:pPr>
              <w:pStyle w:val="ConsPlusNormal"/>
              <w:jc w:val="center"/>
            </w:pPr>
            <w:r>
              <w:t>в том числе по месяцам:</w:t>
            </w:r>
          </w:p>
        </w:tc>
      </w:tr>
      <w:tr w:rsidR="00600BBE">
        <w:tc>
          <w:tcPr>
            <w:tcW w:w="540" w:type="dxa"/>
            <w:vMerge/>
          </w:tcPr>
          <w:p w:rsidR="00600BBE" w:rsidRDefault="00600BBE"/>
        </w:tc>
        <w:tc>
          <w:tcPr>
            <w:tcW w:w="2041" w:type="dxa"/>
            <w:vMerge/>
          </w:tcPr>
          <w:p w:rsidR="00600BBE" w:rsidRDefault="00600BBE"/>
        </w:tc>
        <w:tc>
          <w:tcPr>
            <w:tcW w:w="756" w:type="dxa"/>
            <w:vMerge/>
          </w:tcPr>
          <w:p w:rsidR="00600BBE" w:rsidRDefault="00600BBE"/>
        </w:tc>
        <w:tc>
          <w:tcPr>
            <w:tcW w:w="680" w:type="dxa"/>
            <w:vMerge/>
          </w:tcPr>
          <w:p w:rsidR="00600BBE" w:rsidRDefault="00600BBE"/>
        </w:tc>
        <w:tc>
          <w:tcPr>
            <w:tcW w:w="737" w:type="dxa"/>
            <w:vMerge/>
          </w:tcPr>
          <w:p w:rsidR="00600BBE" w:rsidRDefault="00600BBE"/>
        </w:tc>
        <w:tc>
          <w:tcPr>
            <w:tcW w:w="425" w:type="dxa"/>
            <w:vMerge/>
          </w:tcPr>
          <w:p w:rsidR="00600BBE" w:rsidRDefault="00600BBE"/>
        </w:tc>
        <w:tc>
          <w:tcPr>
            <w:tcW w:w="567" w:type="dxa"/>
          </w:tcPr>
          <w:p w:rsidR="00600BBE" w:rsidRDefault="00600BBE">
            <w:pPr>
              <w:pStyle w:val="ConsPlusNormal"/>
              <w:jc w:val="center"/>
            </w:pPr>
            <w:r>
              <w:t>январь</w:t>
            </w:r>
          </w:p>
        </w:tc>
        <w:tc>
          <w:tcPr>
            <w:tcW w:w="624"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54" w:type="dxa"/>
            <w:vMerge/>
          </w:tcPr>
          <w:p w:rsidR="00600BBE" w:rsidRDefault="00600BBE"/>
        </w:tc>
        <w:tc>
          <w:tcPr>
            <w:tcW w:w="567"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54"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624" w:type="dxa"/>
          </w:tcPr>
          <w:p w:rsidR="00600BBE" w:rsidRDefault="00600BBE">
            <w:pPr>
              <w:pStyle w:val="ConsPlusNormal"/>
              <w:jc w:val="center"/>
            </w:pPr>
            <w:r>
              <w:t>сентябрь</w:t>
            </w:r>
          </w:p>
        </w:tc>
        <w:tc>
          <w:tcPr>
            <w:tcW w:w="454" w:type="dxa"/>
            <w:vMerge/>
          </w:tcPr>
          <w:p w:rsidR="00600BBE" w:rsidRDefault="00600BBE"/>
        </w:tc>
        <w:tc>
          <w:tcPr>
            <w:tcW w:w="624"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624" w:type="dxa"/>
          </w:tcPr>
          <w:p w:rsidR="00600BBE" w:rsidRDefault="00600BBE">
            <w:pPr>
              <w:pStyle w:val="ConsPlusNormal"/>
              <w:jc w:val="center"/>
            </w:pPr>
            <w:r>
              <w:t>декабрь</w:t>
            </w:r>
          </w:p>
        </w:tc>
      </w:tr>
      <w:tr w:rsidR="00600BBE">
        <w:tc>
          <w:tcPr>
            <w:tcW w:w="540" w:type="dxa"/>
          </w:tcPr>
          <w:p w:rsidR="00600BBE" w:rsidRDefault="00600BBE">
            <w:pPr>
              <w:pStyle w:val="ConsPlusNormal"/>
              <w:jc w:val="center"/>
            </w:pPr>
            <w:r>
              <w:t>1</w:t>
            </w:r>
          </w:p>
        </w:tc>
        <w:tc>
          <w:tcPr>
            <w:tcW w:w="2041" w:type="dxa"/>
          </w:tcPr>
          <w:p w:rsidR="00600BBE" w:rsidRDefault="00600BBE">
            <w:pPr>
              <w:pStyle w:val="ConsPlusNormal"/>
              <w:jc w:val="center"/>
            </w:pPr>
            <w:r>
              <w:t>2</w:t>
            </w:r>
          </w:p>
        </w:tc>
        <w:tc>
          <w:tcPr>
            <w:tcW w:w="756" w:type="dxa"/>
          </w:tcPr>
          <w:p w:rsidR="00600BBE" w:rsidRDefault="00600BBE">
            <w:pPr>
              <w:pStyle w:val="ConsPlusNormal"/>
              <w:jc w:val="center"/>
            </w:pPr>
            <w:r>
              <w:t>3</w:t>
            </w:r>
          </w:p>
        </w:tc>
        <w:tc>
          <w:tcPr>
            <w:tcW w:w="680" w:type="dxa"/>
          </w:tcPr>
          <w:p w:rsidR="00600BBE" w:rsidRDefault="00600BBE">
            <w:pPr>
              <w:pStyle w:val="ConsPlusNormal"/>
              <w:jc w:val="center"/>
            </w:pPr>
            <w:r>
              <w:t>4</w:t>
            </w:r>
          </w:p>
        </w:tc>
        <w:tc>
          <w:tcPr>
            <w:tcW w:w="737" w:type="dxa"/>
          </w:tcPr>
          <w:p w:rsidR="00600BBE" w:rsidRDefault="00600BBE">
            <w:pPr>
              <w:pStyle w:val="ConsPlusNormal"/>
              <w:jc w:val="center"/>
            </w:pPr>
            <w:r>
              <w:t>5</w:t>
            </w:r>
          </w:p>
        </w:tc>
        <w:tc>
          <w:tcPr>
            <w:tcW w:w="425"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624"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54" w:type="dxa"/>
          </w:tcPr>
          <w:p w:rsidR="00600BBE" w:rsidRDefault="00600BBE">
            <w:pPr>
              <w:pStyle w:val="ConsPlusNormal"/>
              <w:jc w:val="center"/>
            </w:pPr>
            <w:r>
              <w:t>10</w:t>
            </w:r>
          </w:p>
        </w:tc>
        <w:tc>
          <w:tcPr>
            <w:tcW w:w="567"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54"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624"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624"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624" w:type="dxa"/>
          </w:tcPr>
          <w:p w:rsidR="00600BBE" w:rsidRDefault="00600BBE">
            <w:pPr>
              <w:pStyle w:val="ConsPlusNormal"/>
              <w:jc w:val="center"/>
            </w:pPr>
            <w:r>
              <w:t>21</w:t>
            </w:r>
          </w:p>
        </w:tc>
      </w:tr>
      <w:tr w:rsidR="00600BBE">
        <w:tc>
          <w:tcPr>
            <w:tcW w:w="540" w:type="dxa"/>
            <w:vMerge w:val="restart"/>
          </w:tcPr>
          <w:p w:rsidR="00600BBE" w:rsidRDefault="00600BBE">
            <w:pPr>
              <w:pStyle w:val="ConsPlusNormal"/>
              <w:jc w:val="center"/>
            </w:pPr>
            <w:r>
              <w:t>1.</w:t>
            </w:r>
          </w:p>
        </w:tc>
        <w:tc>
          <w:tcPr>
            <w:tcW w:w="2041" w:type="dxa"/>
          </w:tcPr>
          <w:p w:rsidR="00600BBE" w:rsidRDefault="00600BBE">
            <w:pPr>
              <w:pStyle w:val="ConsPlusNormal"/>
              <w:jc w:val="both"/>
            </w:pPr>
            <w:r>
              <w:t>Кассовые поступления и кассовые выплаты по источникам финансирования дефицита республиканского бюджета - всего</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в том числе:</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Поступление - всего</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в том числе:</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Выплаты - всего</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в том числе:</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r w:rsidR="00600BBE">
        <w:tc>
          <w:tcPr>
            <w:tcW w:w="540" w:type="dxa"/>
            <w:vMerge/>
          </w:tcPr>
          <w:p w:rsidR="00600BBE" w:rsidRDefault="00600BBE"/>
        </w:tc>
        <w:tc>
          <w:tcPr>
            <w:tcW w:w="2041" w:type="dxa"/>
          </w:tcPr>
          <w:p w:rsidR="00600BBE" w:rsidRDefault="00600BBE">
            <w:pPr>
              <w:pStyle w:val="ConsPlusNormal"/>
              <w:jc w:val="both"/>
            </w:pPr>
            <w:r>
              <w:t>...</w:t>
            </w:r>
          </w:p>
        </w:tc>
        <w:tc>
          <w:tcPr>
            <w:tcW w:w="756" w:type="dxa"/>
          </w:tcPr>
          <w:p w:rsidR="00600BBE" w:rsidRDefault="00600BBE">
            <w:pPr>
              <w:pStyle w:val="ConsPlusNormal"/>
            </w:pPr>
          </w:p>
        </w:tc>
        <w:tc>
          <w:tcPr>
            <w:tcW w:w="680" w:type="dxa"/>
          </w:tcPr>
          <w:p w:rsidR="00600BBE" w:rsidRDefault="00600BBE">
            <w:pPr>
              <w:pStyle w:val="ConsPlusNormal"/>
            </w:pPr>
          </w:p>
        </w:tc>
        <w:tc>
          <w:tcPr>
            <w:tcW w:w="737" w:type="dxa"/>
          </w:tcPr>
          <w:p w:rsidR="00600BBE" w:rsidRDefault="00600BBE">
            <w:pPr>
              <w:pStyle w:val="ConsPlusNormal"/>
            </w:pPr>
          </w:p>
        </w:tc>
        <w:tc>
          <w:tcPr>
            <w:tcW w:w="425"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c>
          <w:tcPr>
            <w:tcW w:w="454" w:type="dxa"/>
          </w:tcPr>
          <w:p w:rsidR="00600BBE" w:rsidRDefault="00600BBE">
            <w:pPr>
              <w:pStyle w:val="ConsPlusNormal"/>
            </w:pPr>
          </w:p>
        </w:tc>
        <w:tc>
          <w:tcPr>
            <w:tcW w:w="624" w:type="dxa"/>
          </w:tcPr>
          <w:p w:rsidR="00600BBE" w:rsidRDefault="00600BBE">
            <w:pPr>
              <w:pStyle w:val="ConsPlusNormal"/>
            </w:pPr>
          </w:p>
        </w:tc>
        <w:tc>
          <w:tcPr>
            <w:tcW w:w="567" w:type="dxa"/>
          </w:tcPr>
          <w:p w:rsidR="00600BBE" w:rsidRDefault="00600BBE">
            <w:pPr>
              <w:pStyle w:val="ConsPlusNormal"/>
            </w:pPr>
          </w:p>
        </w:tc>
        <w:tc>
          <w:tcPr>
            <w:tcW w:w="62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lastRenderedPageBreak/>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11</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r>
        <w:t xml:space="preserve">                                                                  Утвержден</w:t>
      </w:r>
    </w:p>
    <w:p w:rsidR="00600BBE" w:rsidRDefault="00600BBE">
      <w:pPr>
        <w:pStyle w:val="ConsPlusNonformat"/>
        <w:jc w:val="both"/>
      </w:pPr>
      <w:r>
        <w:t xml:space="preserve">                                                           Министр финансов</w:t>
      </w:r>
    </w:p>
    <w:p w:rsidR="00600BBE" w:rsidRDefault="00600BBE">
      <w:pPr>
        <w:pStyle w:val="ConsPlusNonformat"/>
        <w:jc w:val="both"/>
      </w:pPr>
      <w:r>
        <w:t xml:space="preserve">                                                       Чувашской Республики</w:t>
      </w:r>
    </w:p>
    <w:p w:rsidR="00600BBE" w:rsidRDefault="00600BBE">
      <w:pPr>
        <w:pStyle w:val="ConsPlusNonformat"/>
        <w:jc w:val="both"/>
      </w:pPr>
      <w:r>
        <w:t xml:space="preserve">                                                   ________________________</w:t>
      </w:r>
    </w:p>
    <w:p w:rsidR="00600BBE" w:rsidRDefault="00600BBE">
      <w:pPr>
        <w:pStyle w:val="ConsPlusNonformat"/>
        <w:jc w:val="both"/>
      </w:pPr>
      <w:r>
        <w:t xml:space="preserve">                                                   "____" ______________ г.</w:t>
      </w:r>
    </w:p>
    <w:p w:rsidR="00600BBE" w:rsidRDefault="00600BBE">
      <w:pPr>
        <w:pStyle w:val="ConsPlusNonformat"/>
        <w:jc w:val="both"/>
      </w:pPr>
    </w:p>
    <w:p w:rsidR="00600BBE" w:rsidRDefault="00600BBE">
      <w:pPr>
        <w:pStyle w:val="ConsPlusNonformat"/>
        <w:jc w:val="both"/>
      </w:pPr>
      <w:bookmarkStart w:id="21" w:name="P2042"/>
      <w:bookmarkEnd w:id="21"/>
      <w:r>
        <w:t xml:space="preserve">                               Кассовый план</w:t>
      </w:r>
    </w:p>
    <w:p w:rsidR="00600BBE" w:rsidRDefault="00600BBE">
      <w:pPr>
        <w:pStyle w:val="ConsPlusNonformat"/>
        <w:jc w:val="both"/>
      </w:pPr>
      <w:r>
        <w:t xml:space="preserve">         исполнения республиканского бюджета Чувашской Республики</w:t>
      </w:r>
    </w:p>
    <w:p w:rsidR="00600BBE" w:rsidRDefault="00600BBE">
      <w:pPr>
        <w:pStyle w:val="ConsPlusNonformat"/>
        <w:jc w:val="both"/>
      </w:pPr>
      <w:r>
        <w:t xml:space="preserve">                      на _______________________ год</w:t>
      </w:r>
    </w:p>
    <w:p w:rsidR="00600BBE" w:rsidRDefault="00600BBE">
      <w:pPr>
        <w:pStyle w:val="ConsPlusNonformat"/>
        <w:jc w:val="both"/>
      </w:pPr>
    </w:p>
    <w:p w:rsidR="00600BBE" w:rsidRDefault="00600BBE">
      <w:pPr>
        <w:pStyle w:val="ConsPlusNonformat"/>
        <w:jc w:val="both"/>
      </w:pPr>
      <w:r>
        <w:t>Дата составления ________________________</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43"/>
        <w:gridCol w:w="794"/>
        <w:gridCol w:w="624"/>
        <w:gridCol w:w="624"/>
        <w:gridCol w:w="476"/>
        <w:gridCol w:w="567"/>
        <w:gridCol w:w="567"/>
        <w:gridCol w:w="567"/>
        <w:gridCol w:w="426"/>
        <w:gridCol w:w="510"/>
        <w:gridCol w:w="567"/>
        <w:gridCol w:w="567"/>
        <w:gridCol w:w="454"/>
        <w:gridCol w:w="567"/>
        <w:gridCol w:w="567"/>
        <w:gridCol w:w="567"/>
        <w:gridCol w:w="454"/>
        <w:gridCol w:w="567"/>
        <w:gridCol w:w="567"/>
        <w:gridCol w:w="567"/>
      </w:tblGrid>
      <w:tr w:rsidR="00600BBE">
        <w:tc>
          <w:tcPr>
            <w:tcW w:w="510"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443" w:type="dxa"/>
            <w:vMerge w:val="restart"/>
          </w:tcPr>
          <w:p w:rsidR="00600BBE" w:rsidRDefault="00600BBE">
            <w:pPr>
              <w:pStyle w:val="ConsPlusNormal"/>
              <w:jc w:val="center"/>
            </w:pPr>
            <w:r>
              <w:t>Наименование показателя планирования, ГРБС</w:t>
            </w:r>
          </w:p>
        </w:tc>
        <w:tc>
          <w:tcPr>
            <w:tcW w:w="794" w:type="dxa"/>
            <w:vMerge w:val="restart"/>
          </w:tcPr>
          <w:p w:rsidR="00600BBE" w:rsidRDefault="00600BBE">
            <w:pPr>
              <w:pStyle w:val="ConsPlusNormal"/>
              <w:jc w:val="center"/>
            </w:pPr>
            <w:r>
              <w:t xml:space="preserve">Код гл. администратора, гл. </w:t>
            </w:r>
            <w:r>
              <w:lastRenderedPageBreak/>
              <w:t>распорядителя</w:t>
            </w:r>
          </w:p>
        </w:tc>
        <w:tc>
          <w:tcPr>
            <w:tcW w:w="624" w:type="dxa"/>
            <w:vMerge w:val="restart"/>
          </w:tcPr>
          <w:p w:rsidR="00600BBE" w:rsidRDefault="00600BBE">
            <w:pPr>
              <w:pStyle w:val="ConsPlusNormal"/>
              <w:jc w:val="center"/>
            </w:pPr>
            <w:r>
              <w:lastRenderedPageBreak/>
              <w:t>Код цели</w:t>
            </w:r>
          </w:p>
        </w:tc>
        <w:tc>
          <w:tcPr>
            <w:tcW w:w="9181" w:type="dxa"/>
            <w:gridSpan w:val="17"/>
          </w:tcPr>
          <w:p w:rsidR="00600BBE" w:rsidRDefault="00600BBE">
            <w:pPr>
              <w:pStyle w:val="ConsPlusNormal"/>
              <w:jc w:val="center"/>
            </w:pPr>
            <w:r>
              <w:t>Сумма с учетом изменений на _________ год</w:t>
            </w:r>
          </w:p>
        </w:tc>
      </w:tr>
      <w:tr w:rsidR="00600BBE">
        <w:tc>
          <w:tcPr>
            <w:tcW w:w="510" w:type="dxa"/>
            <w:vMerge/>
          </w:tcPr>
          <w:p w:rsidR="00600BBE" w:rsidRDefault="00600BBE"/>
        </w:tc>
        <w:tc>
          <w:tcPr>
            <w:tcW w:w="2443" w:type="dxa"/>
            <w:vMerge/>
          </w:tcPr>
          <w:p w:rsidR="00600BBE" w:rsidRDefault="00600BBE"/>
        </w:tc>
        <w:tc>
          <w:tcPr>
            <w:tcW w:w="794" w:type="dxa"/>
            <w:vMerge/>
          </w:tcPr>
          <w:p w:rsidR="00600BBE" w:rsidRDefault="00600BBE"/>
        </w:tc>
        <w:tc>
          <w:tcPr>
            <w:tcW w:w="624" w:type="dxa"/>
            <w:vMerge/>
          </w:tcPr>
          <w:p w:rsidR="00600BBE" w:rsidRDefault="00600BBE"/>
        </w:tc>
        <w:tc>
          <w:tcPr>
            <w:tcW w:w="624" w:type="dxa"/>
            <w:vMerge w:val="restart"/>
          </w:tcPr>
          <w:p w:rsidR="00600BBE" w:rsidRDefault="00600BBE">
            <w:pPr>
              <w:pStyle w:val="ConsPlusNormal"/>
              <w:jc w:val="center"/>
            </w:pPr>
            <w:r>
              <w:t>всего</w:t>
            </w:r>
          </w:p>
        </w:tc>
        <w:tc>
          <w:tcPr>
            <w:tcW w:w="8557" w:type="dxa"/>
            <w:gridSpan w:val="16"/>
          </w:tcPr>
          <w:p w:rsidR="00600BBE" w:rsidRDefault="00600BBE">
            <w:pPr>
              <w:pStyle w:val="ConsPlusNormal"/>
              <w:jc w:val="center"/>
            </w:pPr>
            <w:r>
              <w:t>в том числе по кварталам:</w:t>
            </w:r>
          </w:p>
        </w:tc>
      </w:tr>
      <w:tr w:rsidR="00600BBE">
        <w:tc>
          <w:tcPr>
            <w:tcW w:w="510" w:type="dxa"/>
            <w:vMerge/>
          </w:tcPr>
          <w:p w:rsidR="00600BBE" w:rsidRDefault="00600BBE"/>
        </w:tc>
        <w:tc>
          <w:tcPr>
            <w:tcW w:w="2443" w:type="dxa"/>
            <w:vMerge/>
          </w:tcPr>
          <w:p w:rsidR="00600BBE" w:rsidRDefault="00600BBE"/>
        </w:tc>
        <w:tc>
          <w:tcPr>
            <w:tcW w:w="794" w:type="dxa"/>
            <w:vMerge/>
          </w:tcPr>
          <w:p w:rsidR="00600BBE" w:rsidRDefault="00600BBE"/>
        </w:tc>
        <w:tc>
          <w:tcPr>
            <w:tcW w:w="624" w:type="dxa"/>
            <w:vMerge/>
          </w:tcPr>
          <w:p w:rsidR="00600BBE" w:rsidRDefault="00600BBE"/>
        </w:tc>
        <w:tc>
          <w:tcPr>
            <w:tcW w:w="624" w:type="dxa"/>
            <w:vMerge/>
          </w:tcPr>
          <w:p w:rsidR="00600BBE" w:rsidRDefault="00600BBE"/>
        </w:tc>
        <w:tc>
          <w:tcPr>
            <w:tcW w:w="476" w:type="dxa"/>
            <w:vMerge w:val="restart"/>
          </w:tcPr>
          <w:p w:rsidR="00600BBE" w:rsidRDefault="00600BBE">
            <w:pPr>
              <w:pStyle w:val="ConsPlusNormal"/>
              <w:jc w:val="center"/>
            </w:pPr>
            <w:r>
              <w:t>I</w:t>
            </w:r>
          </w:p>
        </w:tc>
        <w:tc>
          <w:tcPr>
            <w:tcW w:w="1701" w:type="dxa"/>
            <w:gridSpan w:val="3"/>
          </w:tcPr>
          <w:p w:rsidR="00600BBE" w:rsidRDefault="00600BBE">
            <w:pPr>
              <w:pStyle w:val="ConsPlusNormal"/>
              <w:jc w:val="center"/>
            </w:pPr>
            <w:r>
              <w:t>в том числе по месяцам:</w:t>
            </w:r>
          </w:p>
        </w:tc>
        <w:tc>
          <w:tcPr>
            <w:tcW w:w="426" w:type="dxa"/>
            <w:vMerge w:val="restart"/>
          </w:tcPr>
          <w:p w:rsidR="00600BBE" w:rsidRDefault="00600BBE">
            <w:pPr>
              <w:pStyle w:val="ConsPlusNormal"/>
              <w:jc w:val="center"/>
            </w:pPr>
            <w:r>
              <w:t>II</w:t>
            </w:r>
          </w:p>
        </w:tc>
        <w:tc>
          <w:tcPr>
            <w:tcW w:w="1644"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III</w:t>
            </w:r>
          </w:p>
        </w:tc>
        <w:tc>
          <w:tcPr>
            <w:tcW w:w="1701" w:type="dxa"/>
            <w:gridSpan w:val="3"/>
          </w:tcPr>
          <w:p w:rsidR="00600BBE" w:rsidRDefault="00600BBE">
            <w:pPr>
              <w:pStyle w:val="ConsPlusNormal"/>
              <w:jc w:val="center"/>
            </w:pPr>
            <w:r>
              <w:t>в том числе по месяцам:</w:t>
            </w:r>
          </w:p>
        </w:tc>
        <w:tc>
          <w:tcPr>
            <w:tcW w:w="454" w:type="dxa"/>
            <w:vMerge w:val="restart"/>
          </w:tcPr>
          <w:p w:rsidR="00600BBE" w:rsidRDefault="00600BBE">
            <w:pPr>
              <w:pStyle w:val="ConsPlusNormal"/>
              <w:jc w:val="center"/>
            </w:pPr>
            <w:r>
              <w:t>IV</w:t>
            </w:r>
          </w:p>
        </w:tc>
        <w:tc>
          <w:tcPr>
            <w:tcW w:w="1701" w:type="dxa"/>
            <w:gridSpan w:val="3"/>
          </w:tcPr>
          <w:p w:rsidR="00600BBE" w:rsidRDefault="00600BBE">
            <w:pPr>
              <w:pStyle w:val="ConsPlusNormal"/>
              <w:jc w:val="center"/>
            </w:pPr>
            <w:r>
              <w:t>в том числе по месяцам:</w:t>
            </w:r>
          </w:p>
        </w:tc>
      </w:tr>
      <w:tr w:rsidR="00600BBE">
        <w:tc>
          <w:tcPr>
            <w:tcW w:w="510" w:type="dxa"/>
            <w:vMerge/>
          </w:tcPr>
          <w:p w:rsidR="00600BBE" w:rsidRDefault="00600BBE"/>
        </w:tc>
        <w:tc>
          <w:tcPr>
            <w:tcW w:w="2443" w:type="dxa"/>
            <w:vMerge/>
          </w:tcPr>
          <w:p w:rsidR="00600BBE" w:rsidRDefault="00600BBE"/>
        </w:tc>
        <w:tc>
          <w:tcPr>
            <w:tcW w:w="794" w:type="dxa"/>
            <w:vMerge/>
          </w:tcPr>
          <w:p w:rsidR="00600BBE" w:rsidRDefault="00600BBE"/>
        </w:tc>
        <w:tc>
          <w:tcPr>
            <w:tcW w:w="624" w:type="dxa"/>
            <w:vMerge/>
          </w:tcPr>
          <w:p w:rsidR="00600BBE" w:rsidRDefault="00600BBE"/>
        </w:tc>
        <w:tc>
          <w:tcPr>
            <w:tcW w:w="624" w:type="dxa"/>
            <w:vMerge/>
          </w:tcPr>
          <w:p w:rsidR="00600BBE" w:rsidRDefault="00600BBE"/>
        </w:tc>
        <w:tc>
          <w:tcPr>
            <w:tcW w:w="476" w:type="dxa"/>
            <w:vMerge/>
          </w:tcPr>
          <w:p w:rsidR="00600BBE" w:rsidRDefault="00600BBE"/>
        </w:tc>
        <w:tc>
          <w:tcPr>
            <w:tcW w:w="567" w:type="dxa"/>
          </w:tcPr>
          <w:p w:rsidR="00600BBE" w:rsidRDefault="00600BBE">
            <w:pPr>
              <w:pStyle w:val="ConsPlusNormal"/>
              <w:jc w:val="center"/>
            </w:pPr>
            <w:r>
              <w:t>январь</w:t>
            </w:r>
          </w:p>
        </w:tc>
        <w:tc>
          <w:tcPr>
            <w:tcW w:w="567" w:type="dxa"/>
          </w:tcPr>
          <w:p w:rsidR="00600BBE" w:rsidRDefault="00600BBE">
            <w:pPr>
              <w:pStyle w:val="ConsPlusNormal"/>
              <w:jc w:val="center"/>
            </w:pPr>
            <w:r>
              <w:t>февраль</w:t>
            </w:r>
          </w:p>
        </w:tc>
        <w:tc>
          <w:tcPr>
            <w:tcW w:w="567" w:type="dxa"/>
          </w:tcPr>
          <w:p w:rsidR="00600BBE" w:rsidRDefault="00600BBE">
            <w:pPr>
              <w:pStyle w:val="ConsPlusNormal"/>
              <w:jc w:val="center"/>
            </w:pPr>
            <w:r>
              <w:t>март</w:t>
            </w:r>
          </w:p>
        </w:tc>
        <w:tc>
          <w:tcPr>
            <w:tcW w:w="426" w:type="dxa"/>
            <w:vMerge/>
          </w:tcPr>
          <w:p w:rsidR="00600BBE" w:rsidRDefault="00600BBE"/>
        </w:tc>
        <w:tc>
          <w:tcPr>
            <w:tcW w:w="510" w:type="dxa"/>
          </w:tcPr>
          <w:p w:rsidR="00600BBE" w:rsidRDefault="00600BBE">
            <w:pPr>
              <w:pStyle w:val="ConsPlusNormal"/>
              <w:jc w:val="center"/>
            </w:pPr>
            <w:r>
              <w:t>апрель</w:t>
            </w:r>
          </w:p>
        </w:tc>
        <w:tc>
          <w:tcPr>
            <w:tcW w:w="567" w:type="dxa"/>
          </w:tcPr>
          <w:p w:rsidR="00600BBE" w:rsidRDefault="00600BBE">
            <w:pPr>
              <w:pStyle w:val="ConsPlusNormal"/>
              <w:jc w:val="center"/>
            </w:pPr>
            <w:r>
              <w:t>май</w:t>
            </w:r>
          </w:p>
        </w:tc>
        <w:tc>
          <w:tcPr>
            <w:tcW w:w="567" w:type="dxa"/>
          </w:tcPr>
          <w:p w:rsidR="00600BBE" w:rsidRDefault="00600BBE">
            <w:pPr>
              <w:pStyle w:val="ConsPlusNormal"/>
              <w:jc w:val="center"/>
            </w:pPr>
            <w:r>
              <w:t>июнь</w:t>
            </w:r>
          </w:p>
        </w:tc>
        <w:tc>
          <w:tcPr>
            <w:tcW w:w="454" w:type="dxa"/>
            <w:vMerge/>
          </w:tcPr>
          <w:p w:rsidR="00600BBE" w:rsidRDefault="00600BBE"/>
        </w:tc>
        <w:tc>
          <w:tcPr>
            <w:tcW w:w="567" w:type="dxa"/>
          </w:tcPr>
          <w:p w:rsidR="00600BBE" w:rsidRDefault="00600BBE">
            <w:pPr>
              <w:pStyle w:val="ConsPlusNormal"/>
              <w:jc w:val="center"/>
            </w:pPr>
            <w:r>
              <w:t>июль</w:t>
            </w:r>
          </w:p>
        </w:tc>
        <w:tc>
          <w:tcPr>
            <w:tcW w:w="567" w:type="dxa"/>
          </w:tcPr>
          <w:p w:rsidR="00600BBE" w:rsidRDefault="00600BBE">
            <w:pPr>
              <w:pStyle w:val="ConsPlusNormal"/>
              <w:jc w:val="center"/>
            </w:pPr>
            <w:r>
              <w:t>август</w:t>
            </w:r>
          </w:p>
        </w:tc>
        <w:tc>
          <w:tcPr>
            <w:tcW w:w="567" w:type="dxa"/>
          </w:tcPr>
          <w:p w:rsidR="00600BBE" w:rsidRDefault="00600BBE">
            <w:pPr>
              <w:pStyle w:val="ConsPlusNormal"/>
              <w:jc w:val="center"/>
            </w:pPr>
            <w:r>
              <w:t>сентябрь</w:t>
            </w:r>
          </w:p>
        </w:tc>
        <w:tc>
          <w:tcPr>
            <w:tcW w:w="454" w:type="dxa"/>
            <w:vMerge/>
          </w:tcPr>
          <w:p w:rsidR="00600BBE" w:rsidRDefault="00600BBE"/>
        </w:tc>
        <w:tc>
          <w:tcPr>
            <w:tcW w:w="567" w:type="dxa"/>
          </w:tcPr>
          <w:p w:rsidR="00600BBE" w:rsidRDefault="00600BBE">
            <w:pPr>
              <w:pStyle w:val="ConsPlusNormal"/>
              <w:jc w:val="center"/>
            </w:pPr>
            <w:r>
              <w:t>октябрь</w:t>
            </w:r>
          </w:p>
        </w:tc>
        <w:tc>
          <w:tcPr>
            <w:tcW w:w="567" w:type="dxa"/>
          </w:tcPr>
          <w:p w:rsidR="00600BBE" w:rsidRDefault="00600BBE">
            <w:pPr>
              <w:pStyle w:val="ConsPlusNormal"/>
              <w:jc w:val="center"/>
            </w:pPr>
            <w:r>
              <w:t>ноябрь</w:t>
            </w:r>
          </w:p>
        </w:tc>
        <w:tc>
          <w:tcPr>
            <w:tcW w:w="567" w:type="dxa"/>
          </w:tcPr>
          <w:p w:rsidR="00600BBE" w:rsidRDefault="00600BBE">
            <w:pPr>
              <w:pStyle w:val="ConsPlusNormal"/>
              <w:jc w:val="center"/>
            </w:pPr>
            <w:r>
              <w:t>декабрь</w:t>
            </w:r>
          </w:p>
        </w:tc>
      </w:tr>
      <w:tr w:rsidR="00600BBE">
        <w:tc>
          <w:tcPr>
            <w:tcW w:w="510" w:type="dxa"/>
          </w:tcPr>
          <w:p w:rsidR="00600BBE" w:rsidRDefault="00600BBE">
            <w:pPr>
              <w:pStyle w:val="ConsPlusNormal"/>
              <w:jc w:val="center"/>
            </w:pPr>
            <w:r>
              <w:lastRenderedPageBreak/>
              <w:t>1</w:t>
            </w:r>
          </w:p>
        </w:tc>
        <w:tc>
          <w:tcPr>
            <w:tcW w:w="2443" w:type="dxa"/>
          </w:tcPr>
          <w:p w:rsidR="00600BBE" w:rsidRDefault="00600BBE">
            <w:pPr>
              <w:pStyle w:val="ConsPlusNormal"/>
              <w:jc w:val="center"/>
            </w:pPr>
            <w:r>
              <w:t>2</w:t>
            </w:r>
          </w:p>
        </w:tc>
        <w:tc>
          <w:tcPr>
            <w:tcW w:w="794" w:type="dxa"/>
          </w:tcPr>
          <w:p w:rsidR="00600BBE" w:rsidRDefault="00600BBE">
            <w:pPr>
              <w:pStyle w:val="ConsPlusNormal"/>
              <w:jc w:val="center"/>
            </w:pPr>
            <w:r>
              <w:t>3</w:t>
            </w:r>
          </w:p>
        </w:tc>
        <w:tc>
          <w:tcPr>
            <w:tcW w:w="624" w:type="dxa"/>
          </w:tcPr>
          <w:p w:rsidR="00600BBE" w:rsidRDefault="00600BBE">
            <w:pPr>
              <w:pStyle w:val="ConsPlusNormal"/>
              <w:jc w:val="center"/>
            </w:pPr>
            <w:r>
              <w:t>4</w:t>
            </w:r>
          </w:p>
        </w:tc>
        <w:tc>
          <w:tcPr>
            <w:tcW w:w="624" w:type="dxa"/>
          </w:tcPr>
          <w:p w:rsidR="00600BBE" w:rsidRDefault="00600BBE">
            <w:pPr>
              <w:pStyle w:val="ConsPlusNormal"/>
              <w:jc w:val="center"/>
            </w:pPr>
            <w:r>
              <w:t>5</w:t>
            </w:r>
          </w:p>
        </w:tc>
        <w:tc>
          <w:tcPr>
            <w:tcW w:w="476" w:type="dxa"/>
          </w:tcPr>
          <w:p w:rsidR="00600BBE" w:rsidRDefault="00600BBE">
            <w:pPr>
              <w:pStyle w:val="ConsPlusNormal"/>
              <w:jc w:val="center"/>
            </w:pPr>
            <w:r>
              <w:t>6</w:t>
            </w:r>
          </w:p>
        </w:tc>
        <w:tc>
          <w:tcPr>
            <w:tcW w:w="567" w:type="dxa"/>
          </w:tcPr>
          <w:p w:rsidR="00600BBE" w:rsidRDefault="00600BBE">
            <w:pPr>
              <w:pStyle w:val="ConsPlusNormal"/>
              <w:jc w:val="center"/>
            </w:pPr>
            <w:r>
              <w:t>7</w:t>
            </w:r>
          </w:p>
        </w:tc>
        <w:tc>
          <w:tcPr>
            <w:tcW w:w="567" w:type="dxa"/>
          </w:tcPr>
          <w:p w:rsidR="00600BBE" w:rsidRDefault="00600BBE">
            <w:pPr>
              <w:pStyle w:val="ConsPlusNormal"/>
              <w:jc w:val="center"/>
            </w:pPr>
            <w:r>
              <w:t>8</w:t>
            </w:r>
          </w:p>
        </w:tc>
        <w:tc>
          <w:tcPr>
            <w:tcW w:w="567" w:type="dxa"/>
          </w:tcPr>
          <w:p w:rsidR="00600BBE" w:rsidRDefault="00600BBE">
            <w:pPr>
              <w:pStyle w:val="ConsPlusNormal"/>
              <w:jc w:val="center"/>
            </w:pPr>
            <w:r>
              <w:t>9</w:t>
            </w:r>
          </w:p>
        </w:tc>
        <w:tc>
          <w:tcPr>
            <w:tcW w:w="426" w:type="dxa"/>
          </w:tcPr>
          <w:p w:rsidR="00600BBE" w:rsidRDefault="00600BBE">
            <w:pPr>
              <w:pStyle w:val="ConsPlusNormal"/>
              <w:jc w:val="center"/>
            </w:pPr>
            <w:r>
              <w:t>10</w:t>
            </w:r>
          </w:p>
        </w:tc>
        <w:tc>
          <w:tcPr>
            <w:tcW w:w="510" w:type="dxa"/>
          </w:tcPr>
          <w:p w:rsidR="00600BBE" w:rsidRDefault="00600BBE">
            <w:pPr>
              <w:pStyle w:val="ConsPlusNormal"/>
              <w:jc w:val="center"/>
            </w:pPr>
            <w:r>
              <w:t>11</w:t>
            </w:r>
          </w:p>
        </w:tc>
        <w:tc>
          <w:tcPr>
            <w:tcW w:w="567" w:type="dxa"/>
          </w:tcPr>
          <w:p w:rsidR="00600BBE" w:rsidRDefault="00600BBE">
            <w:pPr>
              <w:pStyle w:val="ConsPlusNormal"/>
              <w:jc w:val="center"/>
            </w:pPr>
            <w:r>
              <w:t>12</w:t>
            </w:r>
          </w:p>
        </w:tc>
        <w:tc>
          <w:tcPr>
            <w:tcW w:w="567" w:type="dxa"/>
          </w:tcPr>
          <w:p w:rsidR="00600BBE" w:rsidRDefault="00600BBE">
            <w:pPr>
              <w:pStyle w:val="ConsPlusNormal"/>
              <w:jc w:val="center"/>
            </w:pPr>
            <w:r>
              <w:t>13</w:t>
            </w:r>
          </w:p>
        </w:tc>
        <w:tc>
          <w:tcPr>
            <w:tcW w:w="454" w:type="dxa"/>
          </w:tcPr>
          <w:p w:rsidR="00600BBE" w:rsidRDefault="00600BBE">
            <w:pPr>
              <w:pStyle w:val="ConsPlusNormal"/>
              <w:jc w:val="center"/>
            </w:pPr>
            <w:r>
              <w:t>14</w:t>
            </w:r>
          </w:p>
        </w:tc>
        <w:tc>
          <w:tcPr>
            <w:tcW w:w="567" w:type="dxa"/>
          </w:tcPr>
          <w:p w:rsidR="00600BBE" w:rsidRDefault="00600BBE">
            <w:pPr>
              <w:pStyle w:val="ConsPlusNormal"/>
              <w:jc w:val="center"/>
            </w:pPr>
            <w:r>
              <w:t>15</w:t>
            </w:r>
          </w:p>
        </w:tc>
        <w:tc>
          <w:tcPr>
            <w:tcW w:w="567" w:type="dxa"/>
          </w:tcPr>
          <w:p w:rsidR="00600BBE" w:rsidRDefault="00600BBE">
            <w:pPr>
              <w:pStyle w:val="ConsPlusNormal"/>
              <w:jc w:val="center"/>
            </w:pPr>
            <w:r>
              <w:t>16</w:t>
            </w:r>
          </w:p>
        </w:tc>
        <w:tc>
          <w:tcPr>
            <w:tcW w:w="567" w:type="dxa"/>
          </w:tcPr>
          <w:p w:rsidR="00600BBE" w:rsidRDefault="00600BBE">
            <w:pPr>
              <w:pStyle w:val="ConsPlusNormal"/>
              <w:jc w:val="center"/>
            </w:pPr>
            <w:r>
              <w:t>17</w:t>
            </w:r>
          </w:p>
        </w:tc>
        <w:tc>
          <w:tcPr>
            <w:tcW w:w="454" w:type="dxa"/>
          </w:tcPr>
          <w:p w:rsidR="00600BBE" w:rsidRDefault="00600BBE">
            <w:pPr>
              <w:pStyle w:val="ConsPlusNormal"/>
              <w:jc w:val="center"/>
            </w:pPr>
            <w:r>
              <w:t>18</w:t>
            </w:r>
          </w:p>
        </w:tc>
        <w:tc>
          <w:tcPr>
            <w:tcW w:w="567" w:type="dxa"/>
          </w:tcPr>
          <w:p w:rsidR="00600BBE" w:rsidRDefault="00600BBE">
            <w:pPr>
              <w:pStyle w:val="ConsPlusNormal"/>
              <w:jc w:val="center"/>
            </w:pPr>
            <w:r>
              <w:t>19</w:t>
            </w:r>
          </w:p>
        </w:tc>
        <w:tc>
          <w:tcPr>
            <w:tcW w:w="567" w:type="dxa"/>
          </w:tcPr>
          <w:p w:rsidR="00600BBE" w:rsidRDefault="00600BBE">
            <w:pPr>
              <w:pStyle w:val="ConsPlusNormal"/>
              <w:jc w:val="center"/>
            </w:pPr>
            <w:r>
              <w:t>20</w:t>
            </w:r>
          </w:p>
        </w:tc>
        <w:tc>
          <w:tcPr>
            <w:tcW w:w="567" w:type="dxa"/>
          </w:tcPr>
          <w:p w:rsidR="00600BBE" w:rsidRDefault="00600BBE">
            <w:pPr>
              <w:pStyle w:val="ConsPlusNormal"/>
              <w:jc w:val="center"/>
            </w:pPr>
            <w:r>
              <w:t>21</w:t>
            </w:r>
          </w:p>
        </w:tc>
      </w:tr>
      <w:tr w:rsidR="00600BBE">
        <w:tc>
          <w:tcPr>
            <w:tcW w:w="510" w:type="dxa"/>
          </w:tcPr>
          <w:p w:rsidR="00600BBE" w:rsidRDefault="00600BBE">
            <w:pPr>
              <w:pStyle w:val="ConsPlusNormal"/>
              <w:jc w:val="center"/>
            </w:pPr>
            <w:r>
              <w:t>1.</w:t>
            </w:r>
          </w:p>
        </w:tc>
        <w:tc>
          <w:tcPr>
            <w:tcW w:w="2443" w:type="dxa"/>
          </w:tcPr>
          <w:p w:rsidR="00600BBE" w:rsidRDefault="00600BBE">
            <w:pPr>
              <w:pStyle w:val="ConsPlusNormal"/>
              <w:jc w:val="both"/>
            </w:pPr>
            <w:r>
              <w:t>Кассовые поступления по доходам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jc w:val="center"/>
            </w:pPr>
            <w:r>
              <w:t>2.</w:t>
            </w:r>
          </w:p>
        </w:tc>
        <w:tc>
          <w:tcPr>
            <w:tcW w:w="2443" w:type="dxa"/>
          </w:tcPr>
          <w:p w:rsidR="00600BBE" w:rsidRDefault="00600BBE">
            <w:pPr>
              <w:pStyle w:val="ConsPlusNormal"/>
              <w:jc w:val="both"/>
            </w:pPr>
            <w:r>
              <w:t>Кассовые выплаты по расходам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jc w:val="center"/>
            </w:pPr>
            <w:r>
              <w:t>3.</w:t>
            </w:r>
          </w:p>
        </w:tc>
        <w:tc>
          <w:tcPr>
            <w:tcW w:w="2443" w:type="dxa"/>
          </w:tcPr>
          <w:p w:rsidR="00600BBE" w:rsidRDefault="00600BBE">
            <w:pPr>
              <w:pStyle w:val="ConsPlusNormal"/>
              <w:jc w:val="both"/>
            </w:pPr>
            <w:r>
              <w:t>Кассовые поступления и кассовые выплаты по источникам финансирования дефицита республиканского бюджета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jc w:val="center"/>
            </w:pPr>
            <w:r>
              <w:t>3.1.</w:t>
            </w:r>
          </w:p>
        </w:tc>
        <w:tc>
          <w:tcPr>
            <w:tcW w:w="2443" w:type="dxa"/>
          </w:tcPr>
          <w:p w:rsidR="00600BBE" w:rsidRDefault="00600BBE">
            <w:pPr>
              <w:pStyle w:val="ConsPlusNormal"/>
              <w:jc w:val="both"/>
            </w:pPr>
            <w:r>
              <w:t>Поступление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jc w:val="center"/>
            </w:pPr>
            <w:r>
              <w:lastRenderedPageBreak/>
              <w:t>3.2.</w:t>
            </w:r>
          </w:p>
        </w:tc>
        <w:tc>
          <w:tcPr>
            <w:tcW w:w="2443" w:type="dxa"/>
          </w:tcPr>
          <w:p w:rsidR="00600BBE" w:rsidRDefault="00600BBE">
            <w:pPr>
              <w:pStyle w:val="ConsPlusNormal"/>
              <w:jc w:val="both"/>
            </w:pPr>
            <w:r>
              <w:t>Выплаты - всего</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в том числе:</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jc w:val="center"/>
            </w:pPr>
            <w:r>
              <w:t>&lt;*&gt;</w:t>
            </w:r>
          </w:p>
        </w:tc>
        <w:tc>
          <w:tcPr>
            <w:tcW w:w="2443" w:type="dxa"/>
          </w:tcPr>
          <w:p w:rsidR="00600BBE" w:rsidRDefault="00600BBE">
            <w:pPr>
              <w:pStyle w:val="ConsPlusNormal"/>
              <w:jc w:val="both"/>
            </w:pPr>
            <w:proofErr w:type="spellStart"/>
            <w:r>
              <w:t>Справочно</w:t>
            </w:r>
            <w:proofErr w:type="spellEnd"/>
            <w:r>
              <w:t>:</w:t>
            </w:r>
          </w:p>
        </w:tc>
        <w:tc>
          <w:tcPr>
            <w:tcW w:w="794" w:type="dxa"/>
          </w:tcPr>
          <w:p w:rsidR="00600BBE" w:rsidRDefault="00600BBE">
            <w:pPr>
              <w:pStyle w:val="ConsPlusNormal"/>
            </w:pP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Кассовые поступления - всего</w:t>
            </w:r>
          </w:p>
        </w:tc>
        <w:tc>
          <w:tcPr>
            <w:tcW w:w="794" w:type="dxa"/>
          </w:tcPr>
          <w:p w:rsidR="00600BBE" w:rsidRDefault="00600BBE">
            <w:pPr>
              <w:pStyle w:val="ConsPlusNormal"/>
              <w:jc w:val="center"/>
            </w:pPr>
            <w:r>
              <w:t>x</w:t>
            </w: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Кассовые выплаты - всего</w:t>
            </w:r>
          </w:p>
        </w:tc>
        <w:tc>
          <w:tcPr>
            <w:tcW w:w="794" w:type="dxa"/>
          </w:tcPr>
          <w:p w:rsidR="00600BBE" w:rsidRDefault="00600BBE">
            <w:pPr>
              <w:pStyle w:val="ConsPlusNormal"/>
              <w:jc w:val="center"/>
            </w:pPr>
            <w:r>
              <w:t>x</w:t>
            </w: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r w:rsidR="00600BBE">
        <w:tc>
          <w:tcPr>
            <w:tcW w:w="510" w:type="dxa"/>
          </w:tcPr>
          <w:p w:rsidR="00600BBE" w:rsidRDefault="00600BBE">
            <w:pPr>
              <w:pStyle w:val="ConsPlusNormal"/>
            </w:pPr>
          </w:p>
        </w:tc>
        <w:tc>
          <w:tcPr>
            <w:tcW w:w="2443" w:type="dxa"/>
          </w:tcPr>
          <w:p w:rsidR="00600BBE" w:rsidRDefault="00600BBE">
            <w:pPr>
              <w:pStyle w:val="ConsPlusNormal"/>
              <w:jc w:val="both"/>
            </w:pPr>
            <w:r>
              <w:t>Отклонение между кассовыми поступлениями и кассовыми выплатами</w:t>
            </w:r>
          </w:p>
        </w:tc>
        <w:tc>
          <w:tcPr>
            <w:tcW w:w="794" w:type="dxa"/>
          </w:tcPr>
          <w:p w:rsidR="00600BBE" w:rsidRDefault="00600BBE">
            <w:pPr>
              <w:pStyle w:val="ConsPlusNormal"/>
              <w:jc w:val="center"/>
            </w:pPr>
            <w:r>
              <w:t>x</w:t>
            </w:r>
          </w:p>
        </w:tc>
        <w:tc>
          <w:tcPr>
            <w:tcW w:w="624" w:type="dxa"/>
          </w:tcPr>
          <w:p w:rsidR="00600BBE" w:rsidRDefault="00600BBE">
            <w:pPr>
              <w:pStyle w:val="ConsPlusNormal"/>
            </w:pPr>
          </w:p>
        </w:tc>
        <w:tc>
          <w:tcPr>
            <w:tcW w:w="624" w:type="dxa"/>
          </w:tcPr>
          <w:p w:rsidR="00600BBE" w:rsidRDefault="00600BBE">
            <w:pPr>
              <w:pStyle w:val="ConsPlusNormal"/>
            </w:pPr>
          </w:p>
        </w:tc>
        <w:tc>
          <w:tcPr>
            <w:tcW w:w="476"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26" w:type="dxa"/>
          </w:tcPr>
          <w:p w:rsidR="00600BBE" w:rsidRDefault="00600BBE">
            <w:pPr>
              <w:pStyle w:val="ConsPlusNormal"/>
            </w:pPr>
          </w:p>
        </w:tc>
        <w:tc>
          <w:tcPr>
            <w:tcW w:w="510"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454"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c>
          <w:tcPr>
            <w:tcW w:w="567"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Исполнитель ___________________ ___________________________________________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p>
    <w:p w:rsidR="00600BBE" w:rsidRDefault="00600BBE">
      <w:pPr>
        <w:pStyle w:val="ConsPlusNonformat"/>
        <w:jc w:val="both"/>
      </w:pPr>
      <w:r>
        <w:t>Контактный телефон ________________</w:t>
      </w:r>
    </w:p>
    <w:p w:rsidR="00600BBE" w:rsidRDefault="00600BBE">
      <w:pPr>
        <w:sectPr w:rsidR="00600BBE">
          <w:pgSz w:w="16838" w:h="11905" w:orient="landscape"/>
          <w:pgMar w:top="1701" w:right="1134" w:bottom="850" w:left="1134" w:header="0" w:footer="0" w:gutter="0"/>
          <w:cols w:space="720"/>
        </w:sectPr>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12</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22" w:name="P2493"/>
      <w:bookmarkEnd w:id="22"/>
      <w:r>
        <w:t xml:space="preserve">                            Ведомость N ______</w:t>
      </w:r>
    </w:p>
    <w:p w:rsidR="00600BBE" w:rsidRDefault="00600BBE">
      <w:pPr>
        <w:pStyle w:val="ConsPlusNonformat"/>
        <w:jc w:val="both"/>
      </w:pPr>
      <w:r>
        <w:t xml:space="preserve">        распределения предельных объемов финансирования         ┌─────────┐</w:t>
      </w:r>
    </w:p>
    <w:p w:rsidR="00600BBE" w:rsidRDefault="00600BBE">
      <w:pPr>
        <w:pStyle w:val="ConsPlusNonformat"/>
        <w:jc w:val="both"/>
      </w:pPr>
      <w:r>
        <w:t xml:space="preserve">                расходов республиканского бюджета               │  Коды   │</w:t>
      </w:r>
    </w:p>
    <w:p w:rsidR="00600BBE" w:rsidRDefault="00600BBE">
      <w:pPr>
        <w:pStyle w:val="ConsPlusNonformat"/>
        <w:jc w:val="both"/>
      </w:pPr>
      <w:r>
        <w:t xml:space="preserve">                      Чувашской Республики                      │         │</w:t>
      </w:r>
    </w:p>
    <w:p w:rsidR="00600BBE" w:rsidRDefault="00600BBE">
      <w:pPr>
        <w:pStyle w:val="ConsPlusNonformat"/>
        <w:jc w:val="both"/>
      </w:pPr>
      <w:r>
        <w:t xml:space="preserve">                 на __________________ 20___ г.                 ├─────────┤</w:t>
      </w:r>
    </w:p>
    <w:p w:rsidR="00600BBE" w:rsidRDefault="00600BBE">
      <w:pPr>
        <w:pStyle w:val="ConsPlusNonformat"/>
        <w:jc w:val="both"/>
      </w:pPr>
      <w:r>
        <w:t xml:space="preserve">                                                   Форма по КФД │         │</w:t>
      </w:r>
    </w:p>
    <w:p w:rsidR="00600BBE" w:rsidRDefault="00600BBE">
      <w:pPr>
        <w:pStyle w:val="ConsPlusNonformat"/>
        <w:jc w:val="both"/>
      </w:pPr>
      <w:r>
        <w:t xml:space="preserve">                                                                ├─────────┤</w:t>
      </w:r>
    </w:p>
    <w:p w:rsidR="00600BBE" w:rsidRDefault="00600BBE">
      <w:pPr>
        <w:pStyle w:val="ConsPlusNonformat"/>
        <w:jc w:val="both"/>
      </w:pPr>
      <w:r>
        <w:t>Наименование структурного подразделения                    Дата │         │</w:t>
      </w:r>
    </w:p>
    <w:p w:rsidR="00600BBE" w:rsidRDefault="00600BBE">
      <w:pPr>
        <w:pStyle w:val="ConsPlusNonformat"/>
        <w:jc w:val="both"/>
      </w:pPr>
      <w:r>
        <w:t>Минфина Чувашии           ________________________              ├─────────┤</w:t>
      </w:r>
    </w:p>
    <w:p w:rsidR="00600BBE" w:rsidRDefault="00600BBE">
      <w:pPr>
        <w:pStyle w:val="ConsPlusNonformat"/>
        <w:jc w:val="both"/>
      </w:pPr>
      <w:r>
        <w:t xml:space="preserve">                                                        по ОКЕИ │   </w:t>
      </w:r>
      <w:hyperlink r:id="rId24" w:history="1">
        <w:r>
          <w:rPr>
            <w:color w:val="0000FF"/>
          </w:rPr>
          <w:t>383</w:t>
        </w:r>
      </w:hyperlink>
      <w:r>
        <w:t xml:space="preserve">   │</w:t>
      </w:r>
    </w:p>
    <w:p w:rsidR="00600BBE" w:rsidRDefault="00600BBE">
      <w:pPr>
        <w:pStyle w:val="ConsPlusNonformat"/>
        <w:jc w:val="both"/>
      </w:pPr>
      <w:r>
        <w:t>Единица измерения: рублей                                       └─────────┘</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871"/>
        <w:gridCol w:w="850"/>
        <w:gridCol w:w="850"/>
      </w:tblGrid>
      <w:tr w:rsidR="00600BBE">
        <w:tc>
          <w:tcPr>
            <w:tcW w:w="5499" w:type="dxa"/>
          </w:tcPr>
          <w:p w:rsidR="00600BBE" w:rsidRDefault="00600BBE">
            <w:pPr>
              <w:pStyle w:val="ConsPlusNormal"/>
              <w:jc w:val="center"/>
            </w:pPr>
            <w:r>
              <w:t>Наименование главного распорядителя средств бюджета</w:t>
            </w:r>
          </w:p>
        </w:tc>
        <w:tc>
          <w:tcPr>
            <w:tcW w:w="1871" w:type="dxa"/>
          </w:tcPr>
          <w:p w:rsidR="00600BBE" w:rsidRDefault="00600BBE">
            <w:pPr>
              <w:pStyle w:val="ConsPlusNormal"/>
              <w:jc w:val="center"/>
            </w:pPr>
            <w:r>
              <w:t>Код главного распорядителя средств бюджета (по ППП)</w:t>
            </w:r>
          </w:p>
        </w:tc>
        <w:tc>
          <w:tcPr>
            <w:tcW w:w="850" w:type="dxa"/>
          </w:tcPr>
          <w:p w:rsidR="00600BBE" w:rsidRDefault="00600BBE">
            <w:pPr>
              <w:pStyle w:val="ConsPlusNormal"/>
              <w:jc w:val="center"/>
            </w:pPr>
            <w:r>
              <w:t>Сумма</w:t>
            </w:r>
          </w:p>
        </w:tc>
        <w:tc>
          <w:tcPr>
            <w:tcW w:w="850" w:type="dxa"/>
          </w:tcPr>
          <w:p w:rsidR="00600BBE" w:rsidRDefault="00600BBE">
            <w:pPr>
              <w:pStyle w:val="ConsPlusNormal"/>
              <w:jc w:val="center"/>
            </w:pPr>
            <w:r>
              <w:t>Примечание</w:t>
            </w:r>
          </w:p>
        </w:tc>
      </w:tr>
      <w:tr w:rsidR="00600BBE">
        <w:tc>
          <w:tcPr>
            <w:tcW w:w="5499" w:type="dxa"/>
          </w:tcPr>
          <w:p w:rsidR="00600BBE" w:rsidRDefault="00600BBE">
            <w:pPr>
              <w:pStyle w:val="ConsPlusNormal"/>
              <w:jc w:val="center"/>
            </w:pPr>
            <w:r>
              <w:t>1</w:t>
            </w:r>
          </w:p>
        </w:tc>
        <w:tc>
          <w:tcPr>
            <w:tcW w:w="1871" w:type="dxa"/>
          </w:tcPr>
          <w:p w:rsidR="00600BBE" w:rsidRDefault="00600BBE">
            <w:pPr>
              <w:pStyle w:val="ConsPlusNormal"/>
              <w:jc w:val="center"/>
            </w:pPr>
            <w:r>
              <w:t>2</w:t>
            </w:r>
          </w:p>
        </w:tc>
        <w:tc>
          <w:tcPr>
            <w:tcW w:w="850" w:type="dxa"/>
          </w:tcPr>
          <w:p w:rsidR="00600BBE" w:rsidRDefault="00600BBE">
            <w:pPr>
              <w:pStyle w:val="ConsPlusNormal"/>
              <w:jc w:val="center"/>
            </w:pPr>
            <w:r>
              <w:t>3</w:t>
            </w:r>
          </w:p>
        </w:tc>
        <w:tc>
          <w:tcPr>
            <w:tcW w:w="850" w:type="dxa"/>
          </w:tcPr>
          <w:p w:rsidR="00600BBE" w:rsidRDefault="00600BBE">
            <w:pPr>
              <w:pStyle w:val="ConsPlusNormal"/>
              <w:jc w:val="center"/>
            </w:pPr>
            <w:r>
              <w:t>4</w:t>
            </w:r>
          </w:p>
        </w:tc>
      </w:tr>
      <w:tr w:rsidR="00600BBE">
        <w:tc>
          <w:tcPr>
            <w:tcW w:w="5499" w:type="dxa"/>
            <w:vMerge w:val="restart"/>
          </w:tcPr>
          <w:p w:rsidR="00600BBE" w:rsidRDefault="00600BBE">
            <w:pPr>
              <w:pStyle w:val="ConsPlusNormal"/>
            </w:pPr>
          </w:p>
        </w:tc>
        <w:tc>
          <w:tcPr>
            <w:tcW w:w="1871" w:type="dxa"/>
          </w:tcPr>
          <w:p w:rsidR="00600BBE" w:rsidRDefault="00600BBE">
            <w:pPr>
              <w:pStyle w:val="ConsPlusNormal"/>
            </w:pPr>
          </w:p>
        </w:tc>
        <w:tc>
          <w:tcPr>
            <w:tcW w:w="850" w:type="dxa"/>
          </w:tcPr>
          <w:p w:rsidR="00600BBE" w:rsidRDefault="00600BBE">
            <w:pPr>
              <w:pStyle w:val="ConsPlusNormal"/>
            </w:pPr>
          </w:p>
        </w:tc>
        <w:tc>
          <w:tcPr>
            <w:tcW w:w="850" w:type="dxa"/>
          </w:tcPr>
          <w:p w:rsidR="00600BBE" w:rsidRDefault="00600BBE">
            <w:pPr>
              <w:pStyle w:val="ConsPlusNormal"/>
            </w:pPr>
          </w:p>
        </w:tc>
      </w:tr>
      <w:tr w:rsidR="00600BBE">
        <w:tc>
          <w:tcPr>
            <w:tcW w:w="5499" w:type="dxa"/>
            <w:vMerge/>
          </w:tcPr>
          <w:p w:rsidR="00600BBE" w:rsidRDefault="00600BBE"/>
        </w:tc>
        <w:tc>
          <w:tcPr>
            <w:tcW w:w="1871" w:type="dxa"/>
          </w:tcPr>
          <w:p w:rsidR="00600BBE" w:rsidRDefault="00600BBE">
            <w:pPr>
              <w:pStyle w:val="ConsPlusNormal"/>
            </w:pPr>
            <w:r>
              <w:t>Всего</w:t>
            </w:r>
          </w:p>
        </w:tc>
        <w:tc>
          <w:tcPr>
            <w:tcW w:w="850" w:type="dxa"/>
          </w:tcPr>
          <w:p w:rsidR="00600BBE" w:rsidRDefault="00600BBE">
            <w:pPr>
              <w:pStyle w:val="ConsPlusNormal"/>
            </w:pPr>
          </w:p>
        </w:tc>
        <w:tc>
          <w:tcPr>
            <w:tcW w:w="850"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Министр финансов</w:t>
      </w:r>
    </w:p>
    <w:p w:rsidR="00600BBE" w:rsidRDefault="00600BBE">
      <w:pPr>
        <w:pStyle w:val="ConsPlusNonformat"/>
        <w:jc w:val="both"/>
      </w:pPr>
      <w:r>
        <w:t>Чувашской Республики ____________________ 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13</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23" w:name="P2536"/>
      <w:bookmarkEnd w:id="23"/>
      <w:r>
        <w:t xml:space="preserve">                             Ведомость N ____</w:t>
      </w:r>
    </w:p>
    <w:p w:rsidR="00600BBE" w:rsidRDefault="00600BBE">
      <w:pPr>
        <w:pStyle w:val="ConsPlusNonformat"/>
        <w:jc w:val="both"/>
      </w:pPr>
      <w:r>
        <w:t xml:space="preserve">         распределения предельных объемов финансирования</w:t>
      </w:r>
    </w:p>
    <w:p w:rsidR="00600BBE" w:rsidRDefault="00600BBE">
      <w:pPr>
        <w:pStyle w:val="ConsPlusNonformat"/>
        <w:jc w:val="both"/>
      </w:pPr>
      <w:r>
        <w:t xml:space="preserve">                источников финансирования дефицита              ┌─────────┐</w:t>
      </w:r>
    </w:p>
    <w:p w:rsidR="00600BBE" w:rsidRDefault="00600BBE">
      <w:pPr>
        <w:pStyle w:val="ConsPlusNonformat"/>
        <w:jc w:val="both"/>
      </w:pPr>
      <w:r>
        <w:t xml:space="preserve">         республиканского бюджета Чувашской Республики          │  Коды   │</w:t>
      </w:r>
    </w:p>
    <w:p w:rsidR="00600BBE" w:rsidRDefault="00600BBE">
      <w:pPr>
        <w:pStyle w:val="ConsPlusNonformat"/>
        <w:jc w:val="both"/>
      </w:pPr>
      <w:r>
        <w:t xml:space="preserve">                  на __________________ 20___ г.                ├─────────┤</w:t>
      </w:r>
    </w:p>
    <w:p w:rsidR="00600BBE" w:rsidRDefault="00600BBE">
      <w:pPr>
        <w:pStyle w:val="ConsPlusNonformat"/>
        <w:jc w:val="both"/>
      </w:pPr>
      <w:r>
        <w:t xml:space="preserve">                                                   Форма по КФД │         │</w:t>
      </w:r>
    </w:p>
    <w:p w:rsidR="00600BBE" w:rsidRDefault="00600BBE">
      <w:pPr>
        <w:pStyle w:val="ConsPlusNonformat"/>
        <w:jc w:val="both"/>
      </w:pPr>
      <w:r>
        <w:t xml:space="preserve">                                                                ├─────────┤</w:t>
      </w:r>
    </w:p>
    <w:p w:rsidR="00600BBE" w:rsidRDefault="00600BBE">
      <w:pPr>
        <w:pStyle w:val="ConsPlusNonformat"/>
        <w:jc w:val="both"/>
      </w:pPr>
      <w:r>
        <w:lastRenderedPageBreak/>
        <w:t>Наименование структурного подразделения                    Дата │         │</w:t>
      </w:r>
    </w:p>
    <w:p w:rsidR="00600BBE" w:rsidRDefault="00600BBE">
      <w:pPr>
        <w:pStyle w:val="ConsPlusNonformat"/>
        <w:jc w:val="both"/>
      </w:pPr>
      <w:r>
        <w:t>Минфина Чувашии           ________________________              ├─────────┤</w:t>
      </w:r>
    </w:p>
    <w:p w:rsidR="00600BBE" w:rsidRDefault="00600BBE">
      <w:pPr>
        <w:pStyle w:val="ConsPlusNonformat"/>
        <w:jc w:val="both"/>
      </w:pPr>
      <w:r>
        <w:t xml:space="preserve">                                                        по ОКЕИ │   </w:t>
      </w:r>
      <w:hyperlink r:id="rId25" w:history="1">
        <w:r>
          <w:rPr>
            <w:color w:val="0000FF"/>
          </w:rPr>
          <w:t>383</w:t>
        </w:r>
      </w:hyperlink>
      <w:r>
        <w:t xml:space="preserve">   │</w:t>
      </w:r>
    </w:p>
    <w:p w:rsidR="00600BBE" w:rsidRDefault="00600BBE">
      <w:pPr>
        <w:pStyle w:val="ConsPlusNonformat"/>
        <w:jc w:val="both"/>
      </w:pPr>
      <w:r>
        <w:t>Единица измерения: рублей                                       └─────────┘</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231"/>
        <w:gridCol w:w="850"/>
        <w:gridCol w:w="850"/>
      </w:tblGrid>
      <w:tr w:rsidR="00600BBE">
        <w:tc>
          <w:tcPr>
            <w:tcW w:w="4139" w:type="dxa"/>
          </w:tcPr>
          <w:p w:rsidR="00600BBE" w:rsidRDefault="00600BBE">
            <w:pPr>
              <w:pStyle w:val="ConsPlusNormal"/>
              <w:jc w:val="center"/>
            </w:pPr>
            <w:r>
              <w:t xml:space="preserve">Наименование главного </w:t>
            </w:r>
            <w:proofErr w:type="gramStart"/>
            <w:r>
              <w:t>администратора источников финансирования дефицита республиканского бюджета</w:t>
            </w:r>
            <w:proofErr w:type="gramEnd"/>
            <w:r>
              <w:t xml:space="preserve"> Чувашской Республики</w:t>
            </w:r>
          </w:p>
        </w:tc>
        <w:tc>
          <w:tcPr>
            <w:tcW w:w="3231" w:type="dxa"/>
          </w:tcPr>
          <w:p w:rsidR="00600BBE" w:rsidRDefault="00600BBE">
            <w:pPr>
              <w:pStyle w:val="ConsPlusNormal"/>
              <w:jc w:val="center"/>
            </w:pPr>
            <w:r>
              <w:t xml:space="preserve">Код главного </w:t>
            </w:r>
            <w:proofErr w:type="gramStart"/>
            <w:r>
              <w:t>администратора источников финансирования дефицита республиканского бюджета</w:t>
            </w:r>
            <w:proofErr w:type="gramEnd"/>
            <w:r>
              <w:t xml:space="preserve"> Чувашской Республики (по ППП)</w:t>
            </w:r>
          </w:p>
        </w:tc>
        <w:tc>
          <w:tcPr>
            <w:tcW w:w="850" w:type="dxa"/>
          </w:tcPr>
          <w:p w:rsidR="00600BBE" w:rsidRDefault="00600BBE">
            <w:pPr>
              <w:pStyle w:val="ConsPlusNormal"/>
              <w:jc w:val="center"/>
            </w:pPr>
            <w:r>
              <w:t>Сумма</w:t>
            </w:r>
          </w:p>
        </w:tc>
        <w:tc>
          <w:tcPr>
            <w:tcW w:w="850" w:type="dxa"/>
          </w:tcPr>
          <w:p w:rsidR="00600BBE" w:rsidRDefault="00600BBE">
            <w:pPr>
              <w:pStyle w:val="ConsPlusNormal"/>
              <w:jc w:val="center"/>
            </w:pPr>
            <w:r>
              <w:t>Примечание</w:t>
            </w:r>
          </w:p>
        </w:tc>
      </w:tr>
      <w:tr w:rsidR="00600BBE">
        <w:tc>
          <w:tcPr>
            <w:tcW w:w="4139" w:type="dxa"/>
          </w:tcPr>
          <w:p w:rsidR="00600BBE" w:rsidRDefault="00600BBE">
            <w:pPr>
              <w:pStyle w:val="ConsPlusNormal"/>
              <w:jc w:val="center"/>
            </w:pPr>
            <w:r>
              <w:t>1</w:t>
            </w:r>
          </w:p>
        </w:tc>
        <w:tc>
          <w:tcPr>
            <w:tcW w:w="3231" w:type="dxa"/>
          </w:tcPr>
          <w:p w:rsidR="00600BBE" w:rsidRDefault="00600BBE">
            <w:pPr>
              <w:pStyle w:val="ConsPlusNormal"/>
              <w:jc w:val="center"/>
            </w:pPr>
            <w:r>
              <w:t>2</w:t>
            </w:r>
          </w:p>
        </w:tc>
        <w:tc>
          <w:tcPr>
            <w:tcW w:w="850" w:type="dxa"/>
          </w:tcPr>
          <w:p w:rsidR="00600BBE" w:rsidRDefault="00600BBE">
            <w:pPr>
              <w:pStyle w:val="ConsPlusNormal"/>
              <w:jc w:val="center"/>
            </w:pPr>
            <w:r>
              <w:t>3</w:t>
            </w:r>
          </w:p>
        </w:tc>
        <w:tc>
          <w:tcPr>
            <w:tcW w:w="850" w:type="dxa"/>
          </w:tcPr>
          <w:p w:rsidR="00600BBE" w:rsidRDefault="00600BBE">
            <w:pPr>
              <w:pStyle w:val="ConsPlusNormal"/>
              <w:jc w:val="center"/>
            </w:pPr>
            <w:r>
              <w:t>4</w:t>
            </w:r>
          </w:p>
        </w:tc>
      </w:tr>
      <w:tr w:rsidR="00600BBE">
        <w:tc>
          <w:tcPr>
            <w:tcW w:w="4139" w:type="dxa"/>
            <w:vMerge w:val="restart"/>
          </w:tcPr>
          <w:p w:rsidR="00600BBE" w:rsidRDefault="00600BBE">
            <w:pPr>
              <w:pStyle w:val="ConsPlusNormal"/>
            </w:pPr>
          </w:p>
        </w:tc>
        <w:tc>
          <w:tcPr>
            <w:tcW w:w="3231" w:type="dxa"/>
          </w:tcPr>
          <w:p w:rsidR="00600BBE" w:rsidRDefault="00600BBE">
            <w:pPr>
              <w:pStyle w:val="ConsPlusNormal"/>
            </w:pPr>
          </w:p>
        </w:tc>
        <w:tc>
          <w:tcPr>
            <w:tcW w:w="850" w:type="dxa"/>
          </w:tcPr>
          <w:p w:rsidR="00600BBE" w:rsidRDefault="00600BBE">
            <w:pPr>
              <w:pStyle w:val="ConsPlusNormal"/>
            </w:pPr>
          </w:p>
        </w:tc>
        <w:tc>
          <w:tcPr>
            <w:tcW w:w="850" w:type="dxa"/>
          </w:tcPr>
          <w:p w:rsidR="00600BBE" w:rsidRDefault="00600BBE">
            <w:pPr>
              <w:pStyle w:val="ConsPlusNormal"/>
            </w:pPr>
          </w:p>
        </w:tc>
      </w:tr>
      <w:tr w:rsidR="00600BBE">
        <w:tc>
          <w:tcPr>
            <w:tcW w:w="4139" w:type="dxa"/>
            <w:vMerge/>
          </w:tcPr>
          <w:p w:rsidR="00600BBE" w:rsidRDefault="00600BBE"/>
        </w:tc>
        <w:tc>
          <w:tcPr>
            <w:tcW w:w="3231" w:type="dxa"/>
          </w:tcPr>
          <w:p w:rsidR="00600BBE" w:rsidRDefault="00600BBE">
            <w:pPr>
              <w:pStyle w:val="ConsPlusNormal"/>
            </w:pPr>
            <w:r>
              <w:t>Всего</w:t>
            </w:r>
          </w:p>
        </w:tc>
        <w:tc>
          <w:tcPr>
            <w:tcW w:w="850" w:type="dxa"/>
          </w:tcPr>
          <w:p w:rsidR="00600BBE" w:rsidRDefault="00600BBE">
            <w:pPr>
              <w:pStyle w:val="ConsPlusNormal"/>
            </w:pPr>
          </w:p>
        </w:tc>
        <w:tc>
          <w:tcPr>
            <w:tcW w:w="850"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Министр финансов</w:t>
      </w:r>
    </w:p>
    <w:p w:rsidR="00600BBE" w:rsidRDefault="00600BBE">
      <w:pPr>
        <w:pStyle w:val="ConsPlusNonformat"/>
        <w:jc w:val="both"/>
      </w:pPr>
      <w:r>
        <w:t>Чувашской Республики ____________________ 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right"/>
        <w:outlineLvl w:val="1"/>
      </w:pPr>
      <w:r>
        <w:t>Приложение N 14</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24" w:name="P2579"/>
      <w:bookmarkEnd w:id="24"/>
      <w:r>
        <w:t xml:space="preserve">                               Распределение</w:t>
      </w:r>
    </w:p>
    <w:p w:rsidR="00600BBE" w:rsidRDefault="00600BBE">
      <w:pPr>
        <w:pStyle w:val="ConsPlusNonformat"/>
        <w:jc w:val="both"/>
      </w:pPr>
      <w:r>
        <w:t xml:space="preserve">              безвозмездных поступлений, поступивших согласно</w:t>
      </w:r>
    </w:p>
    <w:p w:rsidR="00600BBE" w:rsidRDefault="00600BBE">
      <w:pPr>
        <w:pStyle w:val="ConsPlusNonformat"/>
        <w:jc w:val="both"/>
      </w:pPr>
      <w:r>
        <w:t xml:space="preserve">       ____________________________________________________________</w:t>
      </w:r>
    </w:p>
    <w:p w:rsidR="00600BBE" w:rsidRDefault="00600BBE">
      <w:pPr>
        <w:pStyle w:val="ConsPlusNonformat"/>
        <w:jc w:val="both"/>
      </w:pPr>
      <w:r>
        <w:t xml:space="preserve">       (платежному поручению или расходному расписанию дата, номер)</w:t>
      </w:r>
    </w:p>
    <w:p w:rsidR="00600BBE" w:rsidRDefault="00600BBE">
      <w:pPr>
        <w:pStyle w:val="ConsPlusNonformat"/>
        <w:jc w:val="both"/>
      </w:pPr>
      <w:r>
        <w:t xml:space="preserve">       от _________________________________________________________</w:t>
      </w:r>
    </w:p>
    <w:p w:rsidR="00600BBE" w:rsidRDefault="00600BBE">
      <w:pPr>
        <w:pStyle w:val="ConsPlusNonformat"/>
        <w:jc w:val="both"/>
      </w:pPr>
      <w:r>
        <w:t xml:space="preserve">               (наименование отправителя бюджетных средств)</w:t>
      </w:r>
    </w:p>
    <w:p w:rsidR="00600BBE" w:rsidRDefault="00600BBE">
      <w:pPr>
        <w:pStyle w:val="ConsPlusNonformat"/>
        <w:jc w:val="both"/>
      </w:pPr>
      <w:r>
        <w:t xml:space="preserve">       ____________________________________________________________</w:t>
      </w:r>
    </w:p>
    <w:p w:rsidR="00600BBE" w:rsidRDefault="00600BBE">
      <w:pPr>
        <w:pStyle w:val="ConsPlusNonformat"/>
        <w:jc w:val="both"/>
      </w:pPr>
      <w:r>
        <w:t xml:space="preserve">                  (полное наименование бюджетных средств)</w:t>
      </w:r>
    </w:p>
    <w:p w:rsidR="00600BBE" w:rsidRDefault="00600B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10"/>
        <w:gridCol w:w="1814"/>
        <w:gridCol w:w="1191"/>
        <w:gridCol w:w="1304"/>
      </w:tblGrid>
      <w:tr w:rsidR="00600BBE">
        <w:tc>
          <w:tcPr>
            <w:tcW w:w="2268" w:type="dxa"/>
          </w:tcPr>
          <w:p w:rsidR="00600BBE" w:rsidRDefault="00600BBE">
            <w:pPr>
              <w:pStyle w:val="ConsPlusNormal"/>
              <w:jc w:val="center"/>
            </w:pPr>
            <w:r>
              <w:t>Главный администратор доходов</w:t>
            </w:r>
          </w:p>
        </w:tc>
        <w:tc>
          <w:tcPr>
            <w:tcW w:w="2410" w:type="dxa"/>
          </w:tcPr>
          <w:p w:rsidR="00600BBE" w:rsidRDefault="00600BBE">
            <w:pPr>
              <w:pStyle w:val="ConsPlusNormal"/>
              <w:jc w:val="center"/>
            </w:pPr>
            <w:r>
              <w:t>Главный распорядитель расходов</w:t>
            </w:r>
          </w:p>
        </w:tc>
        <w:tc>
          <w:tcPr>
            <w:tcW w:w="1814" w:type="dxa"/>
          </w:tcPr>
          <w:p w:rsidR="00600BBE" w:rsidRDefault="00600BBE">
            <w:pPr>
              <w:pStyle w:val="ConsPlusNormal"/>
              <w:jc w:val="center"/>
            </w:pPr>
            <w:r>
              <w:t>Код классификации расходов бюджета</w:t>
            </w:r>
          </w:p>
        </w:tc>
        <w:tc>
          <w:tcPr>
            <w:tcW w:w="1191" w:type="dxa"/>
          </w:tcPr>
          <w:p w:rsidR="00600BBE" w:rsidRDefault="00600BBE">
            <w:pPr>
              <w:pStyle w:val="ConsPlusNormal"/>
              <w:jc w:val="center"/>
            </w:pPr>
            <w:r>
              <w:t>Код цели</w:t>
            </w:r>
          </w:p>
        </w:tc>
        <w:tc>
          <w:tcPr>
            <w:tcW w:w="1304" w:type="dxa"/>
          </w:tcPr>
          <w:p w:rsidR="00600BBE" w:rsidRDefault="00600BBE">
            <w:pPr>
              <w:pStyle w:val="ConsPlusNormal"/>
              <w:jc w:val="center"/>
            </w:pPr>
            <w:r>
              <w:t>Сумма, рубли</w:t>
            </w:r>
          </w:p>
        </w:tc>
      </w:tr>
      <w:tr w:rsidR="00600BBE">
        <w:tc>
          <w:tcPr>
            <w:tcW w:w="2268" w:type="dxa"/>
          </w:tcPr>
          <w:p w:rsidR="00600BBE" w:rsidRDefault="00600BBE">
            <w:pPr>
              <w:pStyle w:val="ConsPlusNormal"/>
              <w:jc w:val="center"/>
            </w:pPr>
            <w:r>
              <w:t>1</w:t>
            </w:r>
          </w:p>
        </w:tc>
        <w:tc>
          <w:tcPr>
            <w:tcW w:w="2410" w:type="dxa"/>
          </w:tcPr>
          <w:p w:rsidR="00600BBE" w:rsidRDefault="00600BBE">
            <w:pPr>
              <w:pStyle w:val="ConsPlusNormal"/>
              <w:jc w:val="center"/>
            </w:pPr>
            <w:r>
              <w:t>2</w:t>
            </w:r>
          </w:p>
        </w:tc>
        <w:tc>
          <w:tcPr>
            <w:tcW w:w="1814" w:type="dxa"/>
          </w:tcPr>
          <w:p w:rsidR="00600BBE" w:rsidRDefault="00600BBE">
            <w:pPr>
              <w:pStyle w:val="ConsPlusNormal"/>
              <w:jc w:val="center"/>
            </w:pPr>
            <w:r>
              <w:t>3</w:t>
            </w:r>
          </w:p>
        </w:tc>
        <w:tc>
          <w:tcPr>
            <w:tcW w:w="1191" w:type="dxa"/>
          </w:tcPr>
          <w:p w:rsidR="00600BBE" w:rsidRDefault="00600BBE">
            <w:pPr>
              <w:pStyle w:val="ConsPlusNormal"/>
              <w:jc w:val="center"/>
            </w:pPr>
            <w:r>
              <w:t>4</w:t>
            </w:r>
          </w:p>
        </w:tc>
        <w:tc>
          <w:tcPr>
            <w:tcW w:w="1304" w:type="dxa"/>
          </w:tcPr>
          <w:p w:rsidR="00600BBE" w:rsidRDefault="00600BBE">
            <w:pPr>
              <w:pStyle w:val="ConsPlusNormal"/>
              <w:jc w:val="center"/>
            </w:pPr>
            <w:r>
              <w:t>5</w:t>
            </w:r>
          </w:p>
        </w:tc>
      </w:tr>
      <w:tr w:rsidR="00600BBE">
        <w:tc>
          <w:tcPr>
            <w:tcW w:w="2268" w:type="dxa"/>
          </w:tcPr>
          <w:p w:rsidR="00600BBE" w:rsidRDefault="00600BBE">
            <w:pPr>
              <w:pStyle w:val="ConsPlusNormal"/>
            </w:pPr>
          </w:p>
        </w:tc>
        <w:tc>
          <w:tcPr>
            <w:tcW w:w="2410" w:type="dxa"/>
          </w:tcPr>
          <w:p w:rsidR="00600BBE" w:rsidRDefault="00600BBE">
            <w:pPr>
              <w:pStyle w:val="ConsPlusNormal"/>
            </w:pPr>
          </w:p>
        </w:tc>
        <w:tc>
          <w:tcPr>
            <w:tcW w:w="1814" w:type="dxa"/>
          </w:tcPr>
          <w:p w:rsidR="00600BBE" w:rsidRDefault="00600BBE">
            <w:pPr>
              <w:pStyle w:val="ConsPlusNormal"/>
            </w:pPr>
          </w:p>
        </w:tc>
        <w:tc>
          <w:tcPr>
            <w:tcW w:w="1191" w:type="dxa"/>
          </w:tcPr>
          <w:p w:rsidR="00600BBE" w:rsidRDefault="00600BBE">
            <w:pPr>
              <w:pStyle w:val="ConsPlusNormal"/>
            </w:pPr>
          </w:p>
        </w:tc>
        <w:tc>
          <w:tcPr>
            <w:tcW w:w="1304" w:type="dxa"/>
          </w:tcPr>
          <w:p w:rsidR="00600BBE" w:rsidRDefault="00600BBE">
            <w:pPr>
              <w:pStyle w:val="ConsPlusNormal"/>
            </w:pPr>
          </w:p>
        </w:tc>
      </w:tr>
      <w:tr w:rsidR="00600BBE">
        <w:tc>
          <w:tcPr>
            <w:tcW w:w="2268" w:type="dxa"/>
          </w:tcPr>
          <w:p w:rsidR="00600BBE" w:rsidRDefault="00600BBE">
            <w:pPr>
              <w:pStyle w:val="ConsPlusNormal"/>
            </w:pPr>
            <w:r>
              <w:t>Всего</w:t>
            </w:r>
          </w:p>
        </w:tc>
        <w:tc>
          <w:tcPr>
            <w:tcW w:w="2410" w:type="dxa"/>
          </w:tcPr>
          <w:p w:rsidR="00600BBE" w:rsidRDefault="00600BBE">
            <w:pPr>
              <w:pStyle w:val="ConsPlusNormal"/>
            </w:pPr>
          </w:p>
        </w:tc>
        <w:tc>
          <w:tcPr>
            <w:tcW w:w="1814" w:type="dxa"/>
          </w:tcPr>
          <w:p w:rsidR="00600BBE" w:rsidRDefault="00600BBE">
            <w:pPr>
              <w:pStyle w:val="ConsPlusNormal"/>
            </w:pPr>
          </w:p>
        </w:tc>
        <w:tc>
          <w:tcPr>
            <w:tcW w:w="1191" w:type="dxa"/>
          </w:tcPr>
          <w:p w:rsidR="00600BBE" w:rsidRDefault="00600BBE">
            <w:pPr>
              <w:pStyle w:val="ConsPlusNormal"/>
            </w:pPr>
          </w:p>
        </w:tc>
        <w:tc>
          <w:tcPr>
            <w:tcW w:w="1304"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Руководитель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Исполнитель  ____________________ 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lastRenderedPageBreak/>
        <w:t>Контактный телефон _________________</w:t>
      </w:r>
    </w:p>
    <w:p w:rsidR="00600BBE" w:rsidRDefault="00600BBE">
      <w:pPr>
        <w:pStyle w:val="ConsPlusNonformat"/>
        <w:jc w:val="both"/>
      </w:pPr>
      <w:r>
        <w:t>Дата заполнения ____________________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pStyle w:val="ConsPlusNormal"/>
        <w:jc w:val="both"/>
      </w:pPr>
    </w:p>
    <w:p w:rsidR="00600BBE" w:rsidRDefault="00600BBE">
      <w:pPr>
        <w:sectPr w:rsidR="00600BBE">
          <w:pgSz w:w="11905" w:h="16838"/>
          <w:pgMar w:top="1134" w:right="850" w:bottom="1134" w:left="1701" w:header="0" w:footer="0" w:gutter="0"/>
          <w:cols w:space="720"/>
        </w:sectPr>
      </w:pPr>
    </w:p>
    <w:p w:rsidR="00600BBE" w:rsidRDefault="00600BBE">
      <w:pPr>
        <w:pStyle w:val="ConsPlusNormal"/>
        <w:jc w:val="right"/>
        <w:outlineLvl w:val="1"/>
      </w:pPr>
      <w:r>
        <w:lastRenderedPageBreak/>
        <w:t>Приложение N 15</w:t>
      </w:r>
    </w:p>
    <w:p w:rsidR="00600BBE" w:rsidRDefault="00600BBE">
      <w:pPr>
        <w:pStyle w:val="ConsPlusNormal"/>
        <w:jc w:val="right"/>
      </w:pPr>
      <w:r>
        <w:t>к Порядку составления и ведения</w:t>
      </w:r>
    </w:p>
    <w:p w:rsidR="00600BBE" w:rsidRDefault="00600BBE">
      <w:pPr>
        <w:pStyle w:val="ConsPlusNormal"/>
        <w:jc w:val="right"/>
      </w:pPr>
      <w:r>
        <w:t>кассового плана исполнения</w:t>
      </w:r>
    </w:p>
    <w:p w:rsidR="00600BBE" w:rsidRDefault="00600BBE">
      <w:pPr>
        <w:pStyle w:val="ConsPlusNormal"/>
        <w:jc w:val="right"/>
      </w:pPr>
      <w:r>
        <w:t>республиканского бюджета</w:t>
      </w:r>
    </w:p>
    <w:p w:rsidR="00600BBE" w:rsidRDefault="00600BBE">
      <w:pPr>
        <w:pStyle w:val="ConsPlusNormal"/>
        <w:jc w:val="right"/>
      </w:pPr>
      <w:r>
        <w:t>Чувашской Республики</w:t>
      </w:r>
    </w:p>
    <w:p w:rsidR="00600BBE" w:rsidRDefault="00600BBE">
      <w:pPr>
        <w:pStyle w:val="ConsPlusNormal"/>
        <w:jc w:val="right"/>
      </w:pPr>
      <w:r>
        <w:t>и внесения изменений в него</w:t>
      </w:r>
    </w:p>
    <w:p w:rsidR="00600BBE" w:rsidRDefault="00600BBE">
      <w:pPr>
        <w:pStyle w:val="ConsPlusNormal"/>
        <w:jc w:val="both"/>
      </w:pPr>
    </w:p>
    <w:p w:rsidR="00600BBE" w:rsidRDefault="00600BBE">
      <w:pPr>
        <w:pStyle w:val="ConsPlusNonformat"/>
        <w:jc w:val="both"/>
      </w:pPr>
      <w:bookmarkStart w:id="25" w:name="P2627"/>
      <w:bookmarkEnd w:id="25"/>
      <w:r>
        <w:t xml:space="preserve">               Оперативный кассовый план на __________ месяц</w:t>
      </w:r>
    </w:p>
    <w:p w:rsidR="00600BBE" w:rsidRDefault="00600BBE">
      <w:pPr>
        <w:pStyle w:val="ConsPlusNonformat"/>
        <w:jc w:val="both"/>
      </w:pPr>
    </w:p>
    <w:p w:rsidR="00600BBE" w:rsidRDefault="00600BBE">
      <w:pPr>
        <w:pStyle w:val="ConsPlusNonformat"/>
        <w:jc w:val="both"/>
      </w:pPr>
      <w:r>
        <w:t>Единица измерения: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68"/>
        <w:gridCol w:w="680"/>
        <w:gridCol w:w="624"/>
        <w:gridCol w:w="794"/>
        <w:gridCol w:w="340"/>
        <w:gridCol w:w="325"/>
        <w:gridCol w:w="325"/>
        <w:gridCol w:w="325"/>
        <w:gridCol w:w="325"/>
        <w:gridCol w:w="236"/>
        <w:gridCol w:w="236"/>
        <w:gridCol w:w="236"/>
        <w:gridCol w:w="236"/>
        <w:gridCol w:w="236"/>
        <w:gridCol w:w="236"/>
        <w:gridCol w:w="236"/>
        <w:gridCol w:w="236"/>
        <w:gridCol w:w="236"/>
        <w:gridCol w:w="236"/>
        <w:gridCol w:w="236"/>
        <w:gridCol w:w="236"/>
        <w:gridCol w:w="236"/>
        <w:gridCol w:w="236"/>
        <w:gridCol w:w="236"/>
        <w:gridCol w:w="236"/>
        <w:gridCol w:w="325"/>
      </w:tblGrid>
      <w:tr w:rsidR="00600BBE">
        <w:tc>
          <w:tcPr>
            <w:tcW w:w="454" w:type="dxa"/>
            <w:vMerge w:val="restart"/>
          </w:tcPr>
          <w:p w:rsidR="00600BBE" w:rsidRDefault="00600BBE">
            <w:pPr>
              <w:pStyle w:val="ConsPlusNormal"/>
              <w:jc w:val="center"/>
            </w:pPr>
            <w:r>
              <w:t>N</w:t>
            </w:r>
          </w:p>
          <w:p w:rsidR="00600BBE" w:rsidRDefault="00600BBE">
            <w:pPr>
              <w:pStyle w:val="ConsPlusNormal"/>
              <w:jc w:val="center"/>
            </w:pPr>
            <w:proofErr w:type="gramStart"/>
            <w:r>
              <w:t>п</w:t>
            </w:r>
            <w:proofErr w:type="gramEnd"/>
            <w:r>
              <w:t>/п</w:t>
            </w:r>
          </w:p>
        </w:tc>
        <w:tc>
          <w:tcPr>
            <w:tcW w:w="2268" w:type="dxa"/>
            <w:vMerge w:val="restart"/>
          </w:tcPr>
          <w:p w:rsidR="00600BBE" w:rsidRDefault="00600BBE">
            <w:pPr>
              <w:pStyle w:val="ConsPlusNormal"/>
              <w:jc w:val="center"/>
            </w:pPr>
            <w:r>
              <w:t>Наименование показателя, ГРБС</w:t>
            </w:r>
          </w:p>
        </w:tc>
        <w:tc>
          <w:tcPr>
            <w:tcW w:w="680" w:type="dxa"/>
            <w:vMerge w:val="restart"/>
          </w:tcPr>
          <w:p w:rsidR="00600BBE" w:rsidRDefault="00600BBE">
            <w:pPr>
              <w:pStyle w:val="ConsPlusNormal"/>
              <w:jc w:val="center"/>
            </w:pPr>
            <w:r>
              <w:t>Код ГРБС</w:t>
            </w:r>
          </w:p>
        </w:tc>
        <w:tc>
          <w:tcPr>
            <w:tcW w:w="624" w:type="dxa"/>
            <w:vMerge w:val="restart"/>
          </w:tcPr>
          <w:p w:rsidR="00600BBE" w:rsidRDefault="00600BBE">
            <w:pPr>
              <w:pStyle w:val="ConsPlusNormal"/>
              <w:jc w:val="center"/>
            </w:pPr>
            <w:r>
              <w:t>Код цели</w:t>
            </w:r>
          </w:p>
        </w:tc>
        <w:tc>
          <w:tcPr>
            <w:tcW w:w="794" w:type="dxa"/>
            <w:vMerge w:val="restart"/>
          </w:tcPr>
          <w:p w:rsidR="00600BBE" w:rsidRDefault="00600BBE">
            <w:pPr>
              <w:pStyle w:val="ConsPlusNormal"/>
              <w:jc w:val="center"/>
            </w:pPr>
            <w:r>
              <w:t>Прогноз на месяц</w:t>
            </w:r>
          </w:p>
        </w:tc>
        <w:tc>
          <w:tcPr>
            <w:tcW w:w="5741" w:type="dxa"/>
            <w:gridSpan w:val="22"/>
          </w:tcPr>
          <w:p w:rsidR="00600BBE" w:rsidRDefault="00600BBE">
            <w:pPr>
              <w:pStyle w:val="ConsPlusNormal"/>
              <w:jc w:val="center"/>
            </w:pPr>
            <w:r>
              <w:t>В том числе по рабочим дням (дата/сумма)</w:t>
            </w:r>
          </w:p>
        </w:tc>
      </w:tr>
      <w:tr w:rsidR="00600BBE">
        <w:tc>
          <w:tcPr>
            <w:tcW w:w="454" w:type="dxa"/>
            <w:vMerge/>
          </w:tcPr>
          <w:p w:rsidR="00600BBE" w:rsidRDefault="00600BBE"/>
        </w:tc>
        <w:tc>
          <w:tcPr>
            <w:tcW w:w="2268" w:type="dxa"/>
            <w:vMerge/>
          </w:tcPr>
          <w:p w:rsidR="00600BBE" w:rsidRDefault="00600BBE"/>
        </w:tc>
        <w:tc>
          <w:tcPr>
            <w:tcW w:w="680" w:type="dxa"/>
            <w:vMerge/>
          </w:tcPr>
          <w:p w:rsidR="00600BBE" w:rsidRDefault="00600BBE"/>
        </w:tc>
        <w:tc>
          <w:tcPr>
            <w:tcW w:w="624" w:type="dxa"/>
            <w:vMerge/>
          </w:tcPr>
          <w:p w:rsidR="00600BBE" w:rsidRDefault="00600BBE"/>
        </w:tc>
        <w:tc>
          <w:tcPr>
            <w:tcW w:w="794" w:type="dxa"/>
            <w:vMerge/>
          </w:tcPr>
          <w:p w:rsidR="00600BBE" w:rsidRDefault="00600BBE"/>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jc w:val="center"/>
            </w:pPr>
            <w:r>
              <w:t>1</w:t>
            </w:r>
          </w:p>
        </w:tc>
        <w:tc>
          <w:tcPr>
            <w:tcW w:w="2268" w:type="dxa"/>
          </w:tcPr>
          <w:p w:rsidR="00600BBE" w:rsidRDefault="00600BBE">
            <w:pPr>
              <w:pStyle w:val="ConsPlusNormal"/>
              <w:jc w:val="center"/>
            </w:pPr>
            <w:r>
              <w:t>2</w:t>
            </w:r>
          </w:p>
        </w:tc>
        <w:tc>
          <w:tcPr>
            <w:tcW w:w="680" w:type="dxa"/>
          </w:tcPr>
          <w:p w:rsidR="00600BBE" w:rsidRDefault="00600BBE">
            <w:pPr>
              <w:pStyle w:val="ConsPlusNormal"/>
              <w:jc w:val="center"/>
            </w:pPr>
            <w:r>
              <w:t>3</w:t>
            </w:r>
          </w:p>
        </w:tc>
        <w:tc>
          <w:tcPr>
            <w:tcW w:w="624" w:type="dxa"/>
          </w:tcPr>
          <w:p w:rsidR="00600BBE" w:rsidRDefault="00600BBE">
            <w:pPr>
              <w:pStyle w:val="ConsPlusNormal"/>
              <w:jc w:val="center"/>
            </w:pPr>
            <w:r>
              <w:t>4</w:t>
            </w:r>
          </w:p>
        </w:tc>
        <w:tc>
          <w:tcPr>
            <w:tcW w:w="794" w:type="dxa"/>
          </w:tcPr>
          <w:p w:rsidR="00600BBE" w:rsidRDefault="00600BBE">
            <w:pPr>
              <w:pStyle w:val="ConsPlusNormal"/>
              <w:jc w:val="center"/>
            </w:pPr>
            <w:r>
              <w:t>5</w:t>
            </w:r>
          </w:p>
        </w:tc>
        <w:tc>
          <w:tcPr>
            <w:tcW w:w="340" w:type="dxa"/>
          </w:tcPr>
          <w:p w:rsidR="00600BBE" w:rsidRDefault="00600BBE">
            <w:pPr>
              <w:pStyle w:val="ConsPlusNormal"/>
              <w:jc w:val="center"/>
            </w:pPr>
            <w:r>
              <w:t>6</w:t>
            </w:r>
          </w:p>
        </w:tc>
        <w:tc>
          <w:tcPr>
            <w:tcW w:w="325" w:type="dxa"/>
          </w:tcPr>
          <w:p w:rsidR="00600BBE" w:rsidRDefault="00600BBE">
            <w:pPr>
              <w:pStyle w:val="ConsPlusNormal"/>
              <w:jc w:val="center"/>
            </w:pPr>
            <w:r>
              <w:t>7</w:t>
            </w:r>
          </w:p>
        </w:tc>
        <w:tc>
          <w:tcPr>
            <w:tcW w:w="325" w:type="dxa"/>
          </w:tcPr>
          <w:p w:rsidR="00600BBE" w:rsidRDefault="00600BBE">
            <w:pPr>
              <w:pStyle w:val="ConsPlusNormal"/>
              <w:jc w:val="center"/>
            </w:pPr>
            <w:r>
              <w:t>8</w:t>
            </w:r>
          </w:p>
        </w:tc>
        <w:tc>
          <w:tcPr>
            <w:tcW w:w="325" w:type="dxa"/>
          </w:tcPr>
          <w:p w:rsidR="00600BBE" w:rsidRDefault="00600BBE">
            <w:pPr>
              <w:pStyle w:val="ConsPlusNormal"/>
              <w:jc w:val="center"/>
            </w:pPr>
            <w:r>
              <w:t>9</w:t>
            </w:r>
          </w:p>
        </w:tc>
        <w:tc>
          <w:tcPr>
            <w:tcW w:w="325" w:type="dxa"/>
          </w:tcPr>
          <w:p w:rsidR="00600BBE" w:rsidRDefault="00600BBE">
            <w:pPr>
              <w:pStyle w:val="ConsPlusNormal"/>
              <w:jc w:val="center"/>
            </w:pPr>
            <w:r>
              <w:t>...</w:t>
            </w: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jc w:val="center"/>
            </w:pPr>
            <w:r>
              <w:t>...</w:t>
            </w:r>
          </w:p>
        </w:tc>
      </w:tr>
      <w:tr w:rsidR="00600BBE">
        <w:tc>
          <w:tcPr>
            <w:tcW w:w="454" w:type="dxa"/>
          </w:tcPr>
          <w:p w:rsidR="00600BBE" w:rsidRDefault="00600BBE">
            <w:pPr>
              <w:pStyle w:val="ConsPlusNormal"/>
              <w:jc w:val="center"/>
            </w:pPr>
            <w:r>
              <w:t>1</w:t>
            </w:r>
          </w:p>
        </w:tc>
        <w:tc>
          <w:tcPr>
            <w:tcW w:w="2268" w:type="dxa"/>
          </w:tcPr>
          <w:p w:rsidR="00600BBE" w:rsidRDefault="00600BBE">
            <w:pPr>
              <w:pStyle w:val="ConsPlusNormal"/>
              <w:jc w:val="both"/>
            </w:pPr>
            <w:r>
              <w:t>Кассовые поступления по доходам - всего</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 том числе:</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pP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jc w:val="center"/>
            </w:pPr>
            <w:r>
              <w:t>2</w:t>
            </w:r>
          </w:p>
        </w:tc>
        <w:tc>
          <w:tcPr>
            <w:tcW w:w="2268" w:type="dxa"/>
          </w:tcPr>
          <w:p w:rsidR="00600BBE" w:rsidRDefault="00600BBE">
            <w:pPr>
              <w:pStyle w:val="ConsPlusNormal"/>
              <w:jc w:val="both"/>
            </w:pPr>
            <w:r>
              <w:t>Кассовые выплаты по расходам - всего</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 том числе</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pP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jc w:val="center"/>
            </w:pPr>
            <w:r>
              <w:t>3</w:t>
            </w:r>
          </w:p>
        </w:tc>
        <w:tc>
          <w:tcPr>
            <w:tcW w:w="2268" w:type="dxa"/>
          </w:tcPr>
          <w:p w:rsidR="00600BBE" w:rsidRDefault="00600BBE">
            <w:pPr>
              <w:pStyle w:val="ConsPlusNormal"/>
              <w:jc w:val="both"/>
            </w:pPr>
            <w:r>
              <w:t xml:space="preserve">Кассовые поступления и кассовые выплаты по источникам финансирования дефицита республиканского </w:t>
            </w:r>
            <w:r>
              <w:lastRenderedPageBreak/>
              <w:t>бюджета - всего</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 том числе:</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Поступление - всего</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 том числе:</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Выплаты - всего</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pPr>
          </w:p>
        </w:tc>
        <w:tc>
          <w:tcPr>
            <w:tcW w:w="2268" w:type="dxa"/>
          </w:tcPr>
          <w:p w:rsidR="00600BBE" w:rsidRDefault="00600BBE">
            <w:pPr>
              <w:pStyle w:val="ConsPlusNormal"/>
              <w:jc w:val="both"/>
            </w:pPr>
            <w:r>
              <w:t>в том числе:</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jc w:val="center"/>
            </w:pPr>
            <w:r>
              <w:t>4</w:t>
            </w:r>
          </w:p>
        </w:tc>
        <w:tc>
          <w:tcPr>
            <w:tcW w:w="2268" w:type="dxa"/>
          </w:tcPr>
          <w:p w:rsidR="00600BBE" w:rsidRDefault="00600BBE">
            <w:pPr>
              <w:pStyle w:val="ConsPlusNormal"/>
              <w:jc w:val="both"/>
            </w:pPr>
            <w:r>
              <w:t>Отклонение между кассовыми поступлениями и кассовыми выплатами</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r w:rsidR="00600BBE">
        <w:tc>
          <w:tcPr>
            <w:tcW w:w="454" w:type="dxa"/>
          </w:tcPr>
          <w:p w:rsidR="00600BBE" w:rsidRDefault="00600BBE">
            <w:pPr>
              <w:pStyle w:val="ConsPlusNormal"/>
              <w:jc w:val="center"/>
            </w:pPr>
            <w:r>
              <w:t>5</w:t>
            </w:r>
          </w:p>
        </w:tc>
        <w:tc>
          <w:tcPr>
            <w:tcW w:w="2268" w:type="dxa"/>
          </w:tcPr>
          <w:p w:rsidR="00600BBE" w:rsidRDefault="00600BBE">
            <w:pPr>
              <w:pStyle w:val="ConsPlusNormal"/>
              <w:jc w:val="both"/>
            </w:pPr>
            <w:r>
              <w:t>Остаток</w:t>
            </w:r>
          </w:p>
        </w:tc>
        <w:tc>
          <w:tcPr>
            <w:tcW w:w="680" w:type="dxa"/>
          </w:tcPr>
          <w:p w:rsidR="00600BBE" w:rsidRDefault="00600BBE">
            <w:pPr>
              <w:pStyle w:val="ConsPlusNormal"/>
            </w:pPr>
          </w:p>
        </w:tc>
        <w:tc>
          <w:tcPr>
            <w:tcW w:w="624" w:type="dxa"/>
          </w:tcPr>
          <w:p w:rsidR="00600BBE" w:rsidRDefault="00600BBE">
            <w:pPr>
              <w:pStyle w:val="ConsPlusNormal"/>
            </w:pPr>
          </w:p>
        </w:tc>
        <w:tc>
          <w:tcPr>
            <w:tcW w:w="794" w:type="dxa"/>
          </w:tcPr>
          <w:p w:rsidR="00600BBE" w:rsidRDefault="00600BBE">
            <w:pPr>
              <w:pStyle w:val="ConsPlusNormal"/>
            </w:pPr>
          </w:p>
        </w:tc>
        <w:tc>
          <w:tcPr>
            <w:tcW w:w="340"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325"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236" w:type="dxa"/>
          </w:tcPr>
          <w:p w:rsidR="00600BBE" w:rsidRDefault="00600BBE">
            <w:pPr>
              <w:pStyle w:val="ConsPlusNormal"/>
            </w:pPr>
          </w:p>
        </w:tc>
        <w:tc>
          <w:tcPr>
            <w:tcW w:w="325" w:type="dxa"/>
          </w:tcPr>
          <w:p w:rsidR="00600BBE" w:rsidRDefault="00600BBE">
            <w:pPr>
              <w:pStyle w:val="ConsPlusNormal"/>
            </w:pPr>
          </w:p>
        </w:tc>
      </w:tr>
    </w:tbl>
    <w:p w:rsidR="00600BBE" w:rsidRDefault="00600BBE">
      <w:pPr>
        <w:pStyle w:val="ConsPlusNormal"/>
        <w:jc w:val="both"/>
      </w:pPr>
    </w:p>
    <w:p w:rsidR="00600BBE" w:rsidRDefault="00600BBE">
      <w:pPr>
        <w:pStyle w:val="ConsPlusNonformat"/>
        <w:jc w:val="both"/>
      </w:pPr>
      <w:r>
        <w:t>Исполнитель ____________________ __________________________________________</w:t>
      </w:r>
    </w:p>
    <w:p w:rsidR="00600BBE" w:rsidRDefault="00600BBE">
      <w:pPr>
        <w:pStyle w:val="ConsPlusNonformat"/>
        <w:jc w:val="both"/>
      </w:pPr>
      <w:r>
        <w:t xml:space="preserve">                 (подпись)                 (расшифровка подписи)</w:t>
      </w:r>
    </w:p>
    <w:p w:rsidR="00600BBE" w:rsidRDefault="00600BBE">
      <w:pPr>
        <w:pStyle w:val="ConsPlusNonformat"/>
        <w:jc w:val="both"/>
      </w:pPr>
      <w:r>
        <w:t>Контактный телефон ________________</w:t>
      </w:r>
    </w:p>
    <w:p w:rsidR="00600BBE" w:rsidRDefault="00600BBE">
      <w:pPr>
        <w:pStyle w:val="ConsPlusNormal"/>
        <w:jc w:val="both"/>
      </w:pPr>
    </w:p>
    <w:p w:rsidR="00600BBE" w:rsidRDefault="00600BBE">
      <w:pPr>
        <w:pStyle w:val="ConsPlusNormal"/>
        <w:jc w:val="both"/>
      </w:pPr>
    </w:p>
    <w:p w:rsidR="00600BBE" w:rsidRDefault="00600BBE">
      <w:pPr>
        <w:pStyle w:val="ConsPlusNormal"/>
        <w:pBdr>
          <w:top w:val="single" w:sz="6" w:space="0" w:color="auto"/>
        </w:pBdr>
        <w:spacing w:before="100" w:after="100"/>
        <w:jc w:val="both"/>
        <w:rPr>
          <w:sz w:val="2"/>
          <w:szCs w:val="2"/>
        </w:rPr>
      </w:pPr>
    </w:p>
    <w:p w:rsidR="002C179A" w:rsidRDefault="002C179A"/>
    <w:sectPr w:rsidR="002C179A" w:rsidSect="00A0448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BE"/>
    <w:rsid w:val="002C179A"/>
    <w:rsid w:val="0060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0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B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0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B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12747CC9EDDBB42E3FDA39A20116528C18F7F6B527F50841753ACA6EBE610u4x1I" TargetMode="External"/><Relationship Id="rId13" Type="http://schemas.openxmlformats.org/officeDocument/2006/relationships/hyperlink" Target="consultantplus://offline/ref=12812747CC9EDDBB42E3FDA39A20116528C18F7F6C517A5C821753ACA6EBE610419F0BFD7159E0F1DB06B7u2x2I" TargetMode="External"/><Relationship Id="rId18" Type="http://schemas.openxmlformats.org/officeDocument/2006/relationships/hyperlink" Target="consultantplus://offline/ref=12812747CC9EDDBB42E3E3AE8C4C4F6122CBD0756E56720FD84808F1F1E2EC4706D052BF3554E5F5uDx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2812747CC9EDDBB42E3E3AE8C4C4F6122CAD6776C56720FD84808F1F1E2EC4706D052BF3554E3F9uDx8I" TargetMode="External"/><Relationship Id="rId7" Type="http://schemas.openxmlformats.org/officeDocument/2006/relationships/hyperlink" Target="consultantplus://offline/ref=12812747CC9EDDBB42E3FDA39A20116528C18F7F6C5C7051861753ACA6EBE610u4x1I" TargetMode="External"/><Relationship Id="rId12" Type="http://schemas.openxmlformats.org/officeDocument/2006/relationships/hyperlink" Target="consultantplus://offline/ref=12812747CC9EDDBB42E3FDA39A20116528C18F7F6C517A5C821753ACA6EBE610419F0BFD7159E0F1DB06B7u2x2I" TargetMode="External"/><Relationship Id="rId17" Type="http://schemas.openxmlformats.org/officeDocument/2006/relationships/hyperlink" Target="consultantplus://offline/ref=12812747CC9EDDBB42E3FDA39A20116528C18F7F6C517A5C821753ACA6EBE610419F0BFD7159E0F1DB06B7u2x2I" TargetMode="External"/><Relationship Id="rId25" Type="http://schemas.openxmlformats.org/officeDocument/2006/relationships/hyperlink" Target="consultantplus://offline/ref=12812747CC9EDDBB42E3E3AE8C4C4F6122CAD6776C56720FD84808F1F1E2EC4706D052BF3554E3F9uDx8I" TargetMode="External"/><Relationship Id="rId2" Type="http://schemas.microsoft.com/office/2007/relationships/stylesWithEffects" Target="stylesWithEffects.xml"/><Relationship Id="rId16" Type="http://schemas.openxmlformats.org/officeDocument/2006/relationships/hyperlink" Target="consultantplus://offline/ref=12812747CC9EDDBB42E3FDA39A20116528C18F7F6C517A5C821753ACA6EBE610419F0BFD7159E0F1DB06B7u2x2I" TargetMode="External"/><Relationship Id="rId20" Type="http://schemas.openxmlformats.org/officeDocument/2006/relationships/hyperlink" Target="consultantplus://offline/ref=12812747CC9EDDBB42E3FDA39A20116528C18F7F6C517A5C821753ACA6EBE610419F0BFD7159E0F1DB06B7u2x2I" TargetMode="External"/><Relationship Id="rId1" Type="http://schemas.openxmlformats.org/officeDocument/2006/relationships/styles" Target="styles.xml"/><Relationship Id="rId6" Type="http://schemas.openxmlformats.org/officeDocument/2006/relationships/hyperlink" Target="consultantplus://offline/ref=12812747CC9EDDBB42E3FDA39A20116528C18F7F61547151831753ACA6EBE610419F0BFD7159E0F1DA0EB0u2x5I" TargetMode="External"/><Relationship Id="rId11" Type="http://schemas.openxmlformats.org/officeDocument/2006/relationships/hyperlink" Target="consultantplus://offline/ref=12812747CC9EDDBB42E3FDA39A20116528C18F7F61547151831753ACA6EBE610419F0BFD7159E0F1DA0EB0u2x5I" TargetMode="External"/><Relationship Id="rId24" Type="http://schemas.openxmlformats.org/officeDocument/2006/relationships/hyperlink" Target="consultantplus://offline/ref=12812747CC9EDDBB42E3E3AE8C4C4F6122CAD6776C56720FD84808F1F1E2EC4706D052BF3554E3F9uDx8I" TargetMode="External"/><Relationship Id="rId5" Type="http://schemas.openxmlformats.org/officeDocument/2006/relationships/hyperlink" Target="consultantplus://offline/ref=12812747CC9EDDBB42E3E3AE8C4C4F6122CBD5776E52720FD84808F1F1E2EC4706D052BC3053uEx7I" TargetMode="External"/><Relationship Id="rId15" Type="http://schemas.openxmlformats.org/officeDocument/2006/relationships/hyperlink" Target="consultantplus://offline/ref=12812747CC9EDDBB42E3FDA39A20116528C18F7F61547151831753ACA6EBE610419F0BFD7159E0F1DB05B0u2x0I" TargetMode="External"/><Relationship Id="rId23" Type="http://schemas.openxmlformats.org/officeDocument/2006/relationships/hyperlink" Target="consultantplus://offline/ref=12812747CC9EDDBB42E3E3AE8C4C4F6122CAD6776C56720FD84808F1F1E2EC4706D052BF3554E3F9uDx8I" TargetMode="External"/><Relationship Id="rId10" Type="http://schemas.openxmlformats.org/officeDocument/2006/relationships/hyperlink" Target="consultantplus://offline/ref=12812747CC9EDDBB42E3E3AE8C4C4F6122CBD5776E52720FD84808F1F1E2EC4706D052BC3053uEx7I" TargetMode="External"/><Relationship Id="rId19" Type="http://schemas.openxmlformats.org/officeDocument/2006/relationships/hyperlink" Target="consultantplus://offline/ref=12812747CC9EDDBB42E3E3AE8C4C4F6122CAD9756F52720FD84808F1F1E2EC4706D052BC3Cu5x0I" TargetMode="External"/><Relationship Id="rId4" Type="http://schemas.openxmlformats.org/officeDocument/2006/relationships/webSettings" Target="webSettings.xml"/><Relationship Id="rId9" Type="http://schemas.openxmlformats.org/officeDocument/2006/relationships/hyperlink" Target="consultantplus://offline/ref=12812747CC9EDDBB42E3FDA39A20116528C18F7F6C5C7058821753ACA6EBE610u4x1I" TargetMode="External"/><Relationship Id="rId14" Type="http://schemas.openxmlformats.org/officeDocument/2006/relationships/hyperlink" Target="consultantplus://offline/ref=12812747CC9EDDBB42E3FDA39A20116528C18F7F61547151831753ACA6EBE610419F0BFD7159E0F1DA0EB2u2x3I" TargetMode="External"/><Relationship Id="rId22" Type="http://schemas.openxmlformats.org/officeDocument/2006/relationships/hyperlink" Target="consultantplus://offline/ref=12812747CC9EDDBB42E3E3AE8C4C4F6122CAD6776C56720FD84808F1F1E2EC4706D052BF3554E3F9uDx8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9516</Words>
  <Characters>54242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Соболева Александра</cp:lastModifiedBy>
  <cp:revision>1</cp:revision>
  <dcterms:created xsi:type="dcterms:W3CDTF">2017-07-20T08:49:00Z</dcterms:created>
  <dcterms:modified xsi:type="dcterms:W3CDTF">2017-07-20T08:50:00Z</dcterms:modified>
</cp:coreProperties>
</file>