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88" w:rsidRDefault="006A178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</w:pPr>
      <w:r>
        <w:t>Зарегистрировано в Минюсте России 14 августа 2015 г. N 38525</w:t>
      </w:r>
    </w:p>
    <w:p w:rsidR="006A1788" w:rsidRDefault="006A1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Title"/>
        <w:jc w:val="center"/>
      </w:pPr>
      <w:r>
        <w:t>МИНИСТЕРСТВО ФИНАНСОВ РОССИЙСКОЙ ФЕДЕРАЦИИ</w:t>
      </w:r>
    </w:p>
    <w:p w:rsidR="006A1788" w:rsidRDefault="006A1788">
      <w:pPr>
        <w:pStyle w:val="ConsPlusTitle"/>
        <w:jc w:val="center"/>
      </w:pPr>
    </w:p>
    <w:p w:rsidR="006A1788" w:rsidRDefault="006A1788">
      <w:pPr>
        <w:pStyle w:val="ConsPlusTitle"/>
        <w:jc w:val="center"/>
      </w:pPr>
      <w:r>
        <w:t>ПРИКАЗ</w:t>
      </w:r>
    </w:p>
    <w:p w:rsidR="006A1788" w:rsidRDefault="006A1788">
      <w:pPr>
        <w:pStyle w:val="ConsPlusTitle"/>
        <w:jc w:val="center"/>
      </w:pPr>
      <w:r>
        <w:t>от 1 июля 2015 г. N 103н</w:t>
      </w:r>
    </w:p>
    <w:p w:rsidR="006A1788" w:rsidRDefault="006A1788">
      <w:pPr>
        <w:pStyle w:val="ConsPlusTitle"/>
        <w:jc w:val="center"/>
      </w:pPr>
    </w:p>
    <w:p w:rsidR="006A1788" w:rsidRDefault="006A1788">
      <w:pPr>
        <w:pStyle w:val="ConsPlusTitle"/>
        <w:jc w:val="center"/>
      </w:pPr>
      <w:r>
        <w:t>ОБ УТВЕРЖДЕНИИ ПОРЯДКА</w:t>
      </w:r>
    </w:p>
    <w:p w:rsidR="006A1788" w:rsidRDefault="006A1788">
      <w:pPr>
        <w:pStyle w:val="ConsPlusTitle"/>
        <w:jc w:val="center"/>
      </w:pPr>
      <w:r>
        <w:t>ПРЕДСТАВЛЕНИЯ РЕЕСТРОВ РАСХОДНЫХ ОБЯЗАТЕЛЬСТВ СУБЪЕКТОВ</w:t>
      </w:r>
    </w:p>
    <w:p w:rsidR="006A1788" w:rsidRDefault="006A1788">
      <w:pPr>
        <w:pStyle w:val="ConsPlusTitle"/>
        <w:jc w:val="center"/>
      </w:pPr>
      <w:r>
        <w:t>РОССИЙСКОЙ ФЕДЕРАЦИИ И СВОДОВ РЕЕСТРОВ РАСХОДНЫХ</w:t>
      </w:r>
    </w:p>
    <w:p w:rsidR="006A1788" w:rsidRDefault="006A1788">
      <w:pPr>
        <w:pStyle w:val="ConsPlusTitle"/>
        <w:jc w:val="center"/>
      </w:pPr>
      <w:r>
        <w:t>ОБЯЗАТЕЛЬСТВ МУНИЦИПАЛЬНЫХ ОБРАЗОВАНИЙ, ВХОДЯЩИХ</w:t>
      </w:r>
    </w:p>
    <w:p w:rsidR="006A1788" w:rsidRDefault="006A1788">
      <w:pPr>
        <w:pStyle w:val="ConsPlusTitle"/>
        <w:jc w:val="center"/>
      </w:pPr>
      <w:r>
        <w:t>В СОСТАВ СУБЪЕКТА РОССИЙСКОЙ ФЕДЕРАЦИИ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87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2000, N 32, ст. 3339; 2004, N 34, ст. 3535; 2007, N 18, ст. 2117) приказываю:</w:t>
      </w:r>
    </w:p>
    <w:p w:rsidR="006A1788" w:rsidRDefault="006A178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представления реестров расходных обязательств субъектов Российской Федерации</w:t>
      </w:r>
      <w:proofErr w:type="gramEnd"/>
      <w:r>
        <w:t xml:space="preserve"> и сводов реестров расходных обязательств муниципальных образований, входящих в состав субъекта Российской Федерации.</w:t>
      </w:r>
    </w:p>
    <w:p w:rsidR="006A1788" w:rsidRDefault="006A178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19 апреля 2012 г. N 49н 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 (зарегистрирован в Министерстве юстиции Российской Федерации 29 мая 2012 г., регистрационный N 24369;</w:t>
      </w:r>
      <w:proofErr w:type="gramEnd"/>
      <w:r>
        <w:t xml:space="preserve"> </w:t>
      </w:r>
      <w:proofErr w:type="gramStart"/>
      <w:r>
        <w:t>Бюллетень нормативных актов федеральных органов исполнительной власти, 2012, N 35).</w:t>
      </w:r>
      <w:proofErr w:type="gramEnd"/>
    </w:p>
    <w:p w:rsidR="006A1788" w:rsidRDefault="006A178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директора Департамента межбюджетных отношений Л.А. Ерошкину.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right"/>
      </w:pPr>
      <w:r>
        <w:t>Министр</w:t>
      </w:r>
    </w:p>
    <w:p w:rsidR="006A1788" w:rsidRDefault="006A1788">
      <w:pPr>
        <w:pStyle w:val="ConsPlusNormal"/>
        <w:jc w:val="right"/>
      </w:pPr>
      <w:r>
        <w:t>А.Г.СИЛУАНОВ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right"/>
      </w:pPr>
      <w:r>
        <w:t>Утвержден</w:t>
      </w:r>
    </w:p>
    <w:p w:rsidR="006A1788" w:rsidRDefault="006A1788">
      <w:pPr>
        <w:pStyle w:val="ConsPlusNormal"/>
        <w:jc w:val="right"/>
      </w:pPr>
      <w:r>
        <w:t>приказом Министерства финансов</w:t>
      </w:r>
    </w:p>
    <w:p w:rsidR="006A1788" w:rsidRDefault="006A1788">
      <w:pPr>
        <w:pStyle w:val="ConsPlusNormal"/>
        <w:jc w:val="right"/>
      </w:pPr>
      <w:r>
        <w:t>Российской Федерации</w:t>
      </w:r>
    </w:p>
    <w:p w:rsidR="006A1788" w:rsidRDefault="006A1788">
      <w:pPr>
        <w:pStyle w:val="ConsPlusNormal"/>
        <w:jc w:val="right"/>
      </w:pPr>
      <w:r>
        <w:t>от 01.07.2015 N 103н</w:t>
      </w:r>
    </w:p>
    <w:p w:rsidR="006A1788" w:rsidRDefault="006A1788">
      <w:pPr>
        <w:pStyle w:val="ConsPlusNormal"/>
        <w:jc w:val="right"/>
      </w:pPr>
    </w:p>
    <w:p w:rsidR="006A1788" w:rsidRDefault="006A1788">
      <w:pPr>
        <w:pStyle w:val="ConsPlusTitle"/>
        <w:jc w:val="center"/>
      </w:pPr>
      <w:bookmarkStart w:id="0" w:name="P32"/>
      <w:bookmarkEnd w:id="0"/>
      <w:r>
        <w:t>ПОРЯДОК</w:t>
      </w:r>
    </w:p>
    <w:p w:rsidR="006A1788" w:rsidRDefault="006A1788">
      <w:pPr>
        <w:pStyle w:val="ConsPlusTitle"/>
        <w:jc w:val="center"/>
      </w:pPr>
      <w:r>
        <w:t>ПРЕДСТАВЛЕНИЯ РЕЕСТРОВ РАСХОДНЫХ ОБЯЗАТЕЛЬСТВ СУБЪЕКТОВ</w:t>
      </w:r>
    </w:p>
    <w:p w:rsidR="006A1788" w:rsidRDefault="006A1788">
      <w:pPr>
        <w:pStyle w:val="ConsPlusTitle"/>
        <w:jc w:val="center"/>
      </w:pPr>
      <w:r>
        <w:t>РОССИЙСКОЙ ФЕДЕРАЦИИ И СВОДОВ РЕЕСТРОВ РАСХОДНЫХ</w:t>
      </w:r>
    </w:p>
    <w:p w:rsidR="006A1788" w:rsidRDefault="006A1788">
      <w:pPr>
        <w:pStyle w:val="ConsPlusTitle"/>
        <w:jc w:val="center"/>
      </w:pPr>
      <w:r>
        <w:t>ОБЯЗАТЕЛЬСТВ МУНИЦИПАЛЬНЫХ ОБРАЗОВАНИЙ, ВХОДЯЩИХ</w:t>
      </w:r>
    </w:p>
    <w:p w:rsidR="006A1788" w:rsidRDefault="006A1788">
      <w:pPr>
        <w:pStyle w:val="ConsPlusTitle"/>
        <w:jc w:val="center"/>
      </w:pPr>
      <w:r>
        <w:t>В СОСТАВ СУБЪЕКТА РОССИЙСКОЙ ФЕДЕРАЦИИ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ind w:firstLine="540"/>
        <w:jc w:val="both"/>
      </w:pPr>
      <w:bookmarkStart w:id="1" w:name="P38"/>
      <w:bookmarkEnd w:id="1"/>
      <w:r>
        <w:t xml:space="preserve">1. </w:t>
      </w: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4 статьи 87</w:t>
        </w:r>
      </w:hyperlink>
      <w:r>
        <w:t xml:space="preserve"> Бюджетного кодекса Российской Федерации финансовые органы субъектов Российской Федерации ежегодно представляют реестры расходных обязательств субъектов Российской Федерации, а также своды реестров расходных обязательств муниципальных образований, входящих в состав субъекта Российской Федерации </w:t>
      </w:r>
      <w:r>
        <w:lastRenderedPageBreak/>
        <w:t xml:space="preserve">(далее - реестры), в Министерство финансов Российской Федерации в срок не позднее 1 июня текущего финансового года по формам согласно </w:t>
      </w:r>
      <w:hyperlink w:anchor="P65" w:history="1">
        <w:r>
          <w:rPr>
            <w:color w:val="0000FF"/>
          </w:rPr>
          <w:t>приложениям 1</w:t>
        </w:r>
      </w:hyperlink>
      <w:r>
        <w:t xml:space="preserve"> и</w:t>
      </w:r>
      <w:proofErr w:type="gramEnd"/>
      <w:r>
        <w:t xml:space="preserve"> </w:t>
      </w:r>
      <w:hyperlink w:anchor="P847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6A1788" w:rsidRDefault="006A1788">
      <w:pPr>
        <w:pStyle w:val="ConsPlusNormal"/>
        <w:ind w:firstLine="540"/>
        <w:jc w:val="both"/>
      </w:pPr>
      <w:r>
        <w:t>Реестры представляются в электронном виде с использованием автоматизированной системы сбора информации.</w:t>
      </w:r>
    </w:p>
    <w:p w:rsidR="006A1788" w:rsidRDefault="006A1788">
      <w:pPr>
        <w:pStyle w:val="ConsPlusNormal"/>
        <w:ind w:firstLine="540"/>
        <w:jc w:val="both"/>
      </w:pPr>
      <w:r>
        <w:t xml:space="preserve">2. </w:t>
      </w:r>
      <w:proofErr w:type="gramStart"/>
      <w:r>
        <w:t>Сбор реестров осуществляется Департаментом межбюджетных отношений Министерства финансов Российской Федерации (далее - Департамент межбюджетных отношений) в целях осуществления мониторинга расходных обязательств субъектов Российской Федерации и муниципальных образований, создания информационной базы для оценки финансовой обеспеченности реализации полномочий субъектов Российской Федерации и муниципальных образований, их соотношения с оценкой реализации иных полномочий и учета результатов данного анализа при организации межбюджетных отношений.</w:t>
      </w:r>
      <w:proofErr w:type="gramEnd"/>
    </w:p>
    <w:p w:rsidR="006A1788" w:rsidRDefault="006A1788">
      <w:pPr>
        <w:pStyle w:val="ConsPlusNormal"/>
        <w:ind w:firstLine="540"/>
        <w:jc w:val="both"/>
      </w:pPr>
      <w:r>
        <w:t>3. Департамент межбюджетных отношений в течение 30-ти календарных дней после получения реестров осуществляет свод представленных реестров. Указанный свод осуществляется в разрезе субъектов Российской Федерации по расходным обязательствам и объемам средств, предусмотренных в бюджетах субъектов Российской Федерации и муниципальных образований на их исполнение.</w:t>
      </w:r>
    </w:p>
    <w:p w:rsidR="006A1788" w:rsidRDefault="006A1788">
      <w:pPr>
        <w:pStyle w:val="ConsPlusNormal"/>
        <w:ind w:firstLine="540"/>
        <w:jc w:val="both"/>
      </w:pPr>
      <w:r>
        <w:t xml:space="preserve">4. В случае несоответствия представленных реестров требованиям, предусмотренным </w:t>
      </w:r>
      <w:hyperlink w:anchor="P38" w:history="1">
        <w:r>
          <w:rPr>
            <w:color w:val="0000FF"/>
          </w:rPr>
          <w:t>пунктом 1</w:t>
        </w:r>
      </w:hyperlink>
      <w:r>
        <w:t xml:space="preserve"> настоящего Порядка, Департамент межбюджетных отношений возвращает реестры на доработку. Доработанные реестры представляются в Департамент межбюджетных отношений не позднее пяти рабочих дней </w:t>
      </w:r>
      <w:proofErr w:type="gramStart"/>
      <w:r>
        <w:t>с даты</w:t>
      </w:r>
      <w:proofErr w:type="gramEnd"/>
      <w:r>
        <w:t xml:space="preserve"> их возврата субъекту Российской Федерации.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right"/>
      </w:pPr>
      <w:r>
        <w:t>Приложение 1</w:t>
      </w:r>
    </w:p>
    <w:p w:rsidR="006A1788" w:rsidRDefault="006A1788">
      <w:pPr>
        <w:pStyle w:val="ConsPlusNormal"/>
        <w:jc w:val="right"/>
      </w:pPr>
      <w:r>
        <w:t>к Порядку представления реестров</w:t>
      </w:r>
    </w:p>
    <w:p w:rsidR="006A1788" w:rsidRDefault="006A1788">
      <w:pPr>
        <w:pStyle w:val="ConsPlusNormal"/>
        <w:jc w:val="right"/>
      </w:pPr>
      <w:r>
        <w:t>расходных обязательств субъектов</w:t>
      </w:r>
    </w:p>
    <w:p w:rsidR="006A1788" w:rsidRDefault="006A1788">
      <w:pPr>
        <w:pStyle w:val="ConsPlusNormal"/>
        <w:jc w:val="right"/>
      </w:pPr>
      <w:r>
        <w:t>Российской Федерации и сводов</w:t>
      </w:r>
    </w:p>
    <w:p w:rsidR="006A1788" w:rsidRDefault="006A1788">
      <w:pPr>
        <w:pStyle w:val="ConsPlusNormal"/>
        <w:jc w:val="right"/>
      </w:pPr>
      <w:r>
        <w:t>реестров расходных обязательств</w:t>
      </w:r>
    </w:p>
    <w:p w:rsidR="006A1788" w:rsidRDefault="006A1788">
      <w:pPr>
        <w:pStyle w:val="ConsPlusNormal"/>
        <w:jc w:val="right"/>
      </w:pPr>
      <w:r>
        <w:t>муниципальных образований,</w:t>
      </w:r>
    </w:p>
    <w:p w:rsidR="006A1788" w:rsidRDefault="006A1788">
      <w:pPr>
        <w:pStyle w:val="ConsPlusNormal"/>
        <w:jc w:val="right"/>
      </w:pPr>
      <w:r>
        <w:t>входящих в состав субъекта</w:t>
      </w:r>
    </w:p>
    <w:p w:rsidR="006A1788" w:rsidRDefault="006A1788">
      <w:pPr>
        <w:pStyle w:val="ConsPlusNormal"/>
        <w:jc w:val="right"/>
      </w:pPr>
      <w:r>
        <w:t>Российской Федерации,</w:t>
      </w:r>
    </w:p>
    <w:p w:rsidR="006A1788" w:rsidRDefault="006A178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A1788" w:rsidRDefault="006A1788">
      <w:pPr>
        <w:pStyle w:val="ConsPlusNormal"/>
        <w:jc w:val="right"/>
      </w:pPr>
      <w:r>
        <w:t>Министерства финансов</w:t>
      </w:r>
    </w:p>
    <w:p w:rsidR="006A1788" w:rsidRDefault="006A1788">
      <w:pPr>
        <w:pStyle w:val="ConsPlusNormal"/>
        <w:jc w:val="right"/>
      </w:pPr>
      <w:r>
        <w:t>Российской Федерации</w:t>
      </w:r>
    </w:p>
    <w:p w:rsidR="006A1788" w:rsidRDefault="006A1788">
      <w:pPr>
        <w:pStyle w:val="ConsPlusNormal"/>
        <w:jc w:val="right"/>
      </w:pPr>
      <w:r>
        <w:t>от 01.07.2015 N 103н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788" w:rsidRDefault="006A1788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A1788" w:rsidRDefault="006A1788">
      <w:pPr>
        <w:pStyle w:val="ConsPlusNormal"/>
        <w:ind w:firstLine="540"/>
        <w:jc w:val="both"/>
      </w:pPr>
      <w:r>
        <w:t xml:space="preserve">Минфином России разработаны Методические </w:t>
      </w:r>
      <w:hyperlink r:id="rId9" w:history="1">
        <w:r>
          <w:rPr>
            <w:color w:val="0000FF"/>
          </w:rPr>
          <w:t>рекомендации</w:t>
        </w:r>
      </w:hyperlink>
      <w:r>
        <w:t xml:space="preserve"> по заполнению </w:t>
      </w:r>
      <w:proofErr w:type="gramStart"/>
      <w:r>
        <w:t>форм реестров расходных обязательств субъектов Российской Федерации</w:t>
      </w:r>
      <w:proofErr w:type="gramEnd"/>
      <w:r>
        <w:t xml:space="preserve"> и сводов реестров расходных обязательств муниципальных образований, входящих в состав субъекта Российской Федерации.</w:t>
      </w:r>
    </w:p>
    <w:p w:rsidR="006A1788" w:rsidRDefault="006A1788">
      <w:pPr>
        <w:sectPr w:rsidR="006A1788" w:rsidSect="00243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788" w:rsidRDefault="006A1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788" w:rsidRDefault="006A1788">
      <w:pPr>
        <w:pStyle w:val="ConsPlusNonformat"/>
        <w:jc w:val="both"/>
      </w:pPr>
      <w:bookmarkStart w:id="2" w:name="P65"/>
      <w:bookmarkEnd w:id="2"/>
      <w:r>
        <w:t xml:space="preserve">        РЕЕСТР РАСХОДНЫХ ОБЯЗАТЕЛЬСТВ СУБЪЕКТА РОССИЙСКОЙ ФЕДЕРАЦИИ</w:t>
      </w:r>
    </w:p>
    <w:p w:rsidR="006A1788" w:rsidRDefault="006A1788">
      <w:pPr>
        <w:pStyle w:val="ConsPlusNonformat"/>
        <w:jc w:val="both"/>
      </w:pPr>
      <w:r>
        <w:t xml:space="preserve">                             на 1 июня 20__ г.</w:t>
      </w:r>
    </w:p>
    <w:p w:rsidR="006A1788" w:rsidRDefault="006A1788">
      <w:pPr>
        <w:pStyle w:val="ConsPlusNonformat"/>
        <w:jc w:val="both"/>
      </w:pPr>
    </w:p>
    <w:p w:rsidR="006A1788" w:rsidRDefault="006A1788">
      <w:pPr>
        <w:pStyle w:val="ConsPlusNonformat"/>
        <w:jc w:val="both"/>
      </w:pPr>
      <w:r>
        <w:t>Финансовый орган субъекта Российской Федерации ____________________________</w:t>
      </w:r>
    </w:p>
    <w:p w:rsidR="006A1788" w:rsidRDefault="006A1788">
      <w:pPr>
        <w:pStyle w:val="ConsPlusNonformat"/>
        <w:jc w:val="both"/>
      </w:pPr>
      <w:r>
        <w:t>Наименование бюджета ______________________________________________________</w:t>
      </w:r>
    </w:p>
    <w:p w:rsidR="006A1788" w:rsidRDefault="006A1788">
      <w:pPr>
        <w:pStyle w:val="ConsPlusNonformat"/>
        <w:jc w:val="both"/>
      </w:pPr>
      <w:r>
        <w:t>Единица измерения: тыс. руб. (с точностью до первого десятичного знака)</w:t>
      </w:r>
    </w:p>
    <w:p w:rsidR="006A1788" w:rsidRDefault="006A178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1"/>
        <w:gridCol w:w="612"/>
        <w:gridCol w:w="1243"/>
        <w:gridCol w:w="1001"/>
        <w:gridCol w:w="945"/>
        <w:gridCol w:w="1243"/>
        <w:gridCol w:w="1001"/>
        <w:gridCol w:w="945"/>
        <w:gridCol w:w="634"/>
        <w:gridCol w:w="907"/>
        <w:gridCol w:w="550"/>
        <w:gridCol w:w="993"/>
        <w:gridCol w:w="742"/>
        <w:gridCol w:w="920"/>
        <w:gridCol w:w="467"/>
        <w:gridCol w:w="467"/>
      </w:tblGrid>
      <w:tr w:rsidR="006A1788" w:rsidTr="006A1788">
        <w:tc>
          <w:tcPr>
            <w:tcW w:w="710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Наименование полномочия, расходного обязательства</w:t>
            </w:r>
          </w:p>
        </w:tc>
        <w:tc>
          <w:tcPr>
            <w:tcW w:w="242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34" w:type="pct"/>
            <w:gridSpan w:val="6"/>
          </w:tcPr>
          <w:p w:rsidR="006A1788" w:rsidRDefault="006A1788">
            <w:pPr>
              <w:pStyle w:val="ConsPlusNormal"/>
              <w:jc w:val="center"/>
            </w:pPr>
            <w: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578" w:type="pct"/>
            <w:gridSpan w:val="2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Код расхода по БК</w:t>
            </w:r>
          </w:p>
        </w:tc>
        <w:tc>
          <w:tcPr>
            <w:tcW w:w="1736" w:type="pct"/>
            <w:gridSpan w:val="6"/>
          </w:tcPr>
          <w:p w:rsidR="006A1788" w:rsidRDefault="006A1788">
            <w:pPr>
              <w:pStyle w:val="ConsPlusNormal"/>
              <w:jc w:val="center"/>
            </w:pPr>
            <w:r>
              <w:t>Объем средств на исполнение расходного обязательства</w:t>
            </w:r>
          </w:p>
        </w:tc>
      </w:tr>
      <w:tr w:rsidR="006A1788" w:rsidTr="006A1788">
        <w:tc>
          <w:tcPr>
            <w:tcW w:w="710" w:type="pct"/>
            <w:vMerge/>
          </w:tcPr>
          <w:p w:rsidR="006A1788" w:rsidRDefault="006A1788"/>
        </w:tc>
        <w:tc>
          <w:tcPr>
            <w:tcW w:w="242" w:type="pct"/>
            <w:vMerge/>
          </w:tcPr>
          <w:p w:rsidR="006A1788" w:rsidRDefault="006A1788"/>
        </w:tc>
        <w:tc>
          <w:tcPr>
            <w:tcW w:w="867" w:type="pct"/>
            <w:gridSpan w:val="3"/>
          </w:tcPr>
          <w:p w:rsidR="006A1788" w:rsidRDefault="006A1788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867" w:type="pct"/>
            <w:gridSpan w:val="3"/>
          </w:tcPr>
          <w:p w:rsidR="006A1788" w:rsidRDefault="006A1788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578" w:type="pct"/>
            <w:gridSpan w:val="2"/>
            <w:vMerge/>
          </w:tcPr>
          <w:p w:rsidR="006A1788" w:rsidRDefault="006A1788"/>
        </w:tc>
        <w:tc>
          <w:tcPr>
            <w:tcW w:w="578" w:type="pct"/>
            <w:gridSpan w:val="2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отчетный 20__ г.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текущий 20__ г.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очередной 20__ г.</w:t>
            </w:r>
          </w:p>
        </w:tc>
        <w:tc>
          <w:tcPr>
            <w:tcW w:w="580" w:type="pct"/>
            <w:gridSpan w:val="2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6A1788" w:rsidTr="006A1788">
        <w:trPr>
          <w:trHeight w:val="510"/>
        </w:trPr>
        <w:tc>
          <w:tcPr>
            <w:tcW w:w="710" w:type="pct"/>
            <w:vMerge/>
          </w:tcPr>
          <w:p w:rsidR="006A1788" w:rsidRDefault="006A1788"/>
        </w:tc>
        <w:tc>
          <w:tcPr>
            <w:tcW w:w="242" w:type="pct"/>
            <w:vMerge/>
          </w:tcPr>
          <w:p w:rsidR="006A1788" w:rsidRDefault="006A1788"/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наименование, номер и дата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номер статьи (подстатьи), пункта (подпункта)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наименование, номер и дата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номер статьи (подстатьи), пункта (подпункта)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578" w:type="pct"/>
            <w:gridSpan w:val="2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580" w:type="pct"/>
            <w:gridSpan w:val="2"/>
            <w:vMerge/>
          </w:tcPr>
          <w:p w:rsidR="006A1788" w:rsidRDefault="006A1788"/>
        </w:tc>
      </w:tr>
      <w:tr w:rsidR="006A1788" w:rsidTr="006A1788">
        <w:tc>
          <w:tcPr>
            <w:tcW w:w="710" w:type="pct"/>
            <w:vMerge/>
          </w:tcPr>
          <w:p w:rsidR="006A1788" w:rsidRDefault="006A1788"/>
        </w:tc>
        <w:tc>
          <w:tcPr>
            <w:tcW w:w="242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по плану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по факту исполнения</w:t>
            </w:r>
          </w:p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91" w:type="pct"/>
          </w:tcPr>
          <w:p w:rsidR="006A1788" w:rsidRDefault="006A1788">
            <w:pPr>
              <w:pStyle w:val="ConsPlusNormal"/>
              <w:jc w:val="center"/>
            </w:pPr>
            <w:r>
              <w:t>20__ г.</w:t>
            </w: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1" w:type="pct"/>
          </w:tcPr>
          <w:p w:rsidR="006A1788" w:rsidRDefault="006A1788">
            <w:pPr>
              <w:pStyle w:val="ConsPlusNormal"/>
              <w:jc w:val="center"/>
            </w:pPr>
            <w:r>
              <w:t>16</w:t>
            </w: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1. Расходные обязательства, возникшие в результате принятия нормативных правовых актов субъекта Российской Федерации, заключения договоров (соглашений) по </w:t>
            </w:r>
            <w:r>
              <w:lastRenderedPageBreak/>
              <w:t>предметам совместного ведения Российской Федерации и субъектов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по </w:t>
            </w:r>
            <w:hyperlink r:id="rId10" w:history="1">
              <w:r>
                <w:rPr>
                  <w:color w:val="0000FF"/>
                </w:rPr>
                <w:t>п. 2 ст. 26.3</w:t>
              </w:r>
            </w:hyperlink>
            <w:r>
      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том числе: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  <w:bookmarkStart w:id="3" w:name="_GoBack"/>
            <w:bookmarkEnd w:id="3"/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по </w:t>
            </w:r>
            <w:hyperlink r:id="rId11" w:history="1">
              <w:r>
                <w:rPr>
                  <w:color w:val="0000FF"/>
                </w:rPr>
                <w:t>п. 5 ст. 26.3</w:t>
              </w:r>
            </w:hyperlink>
            <w:r>
              <w:t xml:space="preserve"> </w:t>
            </w:r>
            <w:r>
              <w:lastRenderedPageBreak/>
              <w:t>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том числе: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2. Расходные обязательства, возникшие в результате принятия нормативных правовых актов субъекта Российской Федерации по предметам ведения </w:t>
            </w:r>
            <w:r>
              <w:lastRenderedPageBreak/>
              <w:t>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2000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3. Расходные обязательства, возникшие в результате принятия нормативных правовых актов субъекта Российской Федерации, предусматривающих предоставление из бюджета субъекта Российской Федерации межбюджетных трансфертов,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по предоставлению дотаций, в том числе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по предоставлению субсидий, в том числе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bottom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bottom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по предоставлению субвенций, в том числе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bottom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bottom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по предоставлению иных межбюджетных трансфертов, в том числе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bottom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bottom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4. Расходные обязательства, возникшие в результате </w:t>
            </w:r>
            <w:r>
              <w:lastRenderedPageBreak/>
              <w:t>принятия нормативных правовых актов субъекта Российской Федерации, предусматривающих реализацию субъектом Российской Федерации переданных полномочий за счет средств субвенций из федерального бюджета,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4000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4001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4002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 </w:t>
            </w:r>
            <w:proofErr w:type="gramStart"/>
            <w:r>
              <w:t xml:space="preserve">Полномочия по предметам ведения Российской Федерации, а также совместного ведения по решению вопросов, не указанных в </w:t>
            </w:r>
            <w:hyperlink r:id="rId12" w:history="1">
              <w:r>
                <w:rPr>
                  <w:color w:val="0000FF"/>
                </w:rPr>
                <w:t xml:space="preserve">п. 2 </w:t>
              </w:r>
              <w:r>
                <w:rPr>
                  <w:color w:val="0000FF"/>
                </w:rPr>
                <w:lastRenderedPageBreak/>
                <w:t>ст. 26.3</w:t>
              </w:r>
            </w:hyperlink>
            <w:r>
      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если возможность осуществления расходов субъекта Российской Федерации на реализацию этих полномочий предусмотрена федеральными законами, всего</w:t>
            </w:r>
            <w:proofErr w:type="gramEnd"/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proofErr w:type="gramStart"/>
            <w:r>
              <w:lastRenderedPageBreak/>
              <w:t xml:space="preserve">исполняемые за счет средств бюджета субъекта </w:t>
            </w:r>
            <w:r>
              <w:lastRenderedPageBreak/>
              <w:t>Российской Федерации, в том числе:</w:t>
            </w:r>
            <w:proofErr w:type="gramEnd"/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5001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5002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proofErr w:type="gramStart"/>
            <w:r>
              <w:t>исполняемые</w:t>
            </w:r>
            <w:proofErr w:type="gramEnd"/>
            <w:r>
              <w:t xml:space="preserve"> за счет федерального бюджета, в том числе: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bottom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bottom"/>
          </w:tcPr>
          <w:p w:rsidR="006A1788" w:rsidRDefault="006A178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6. Установление дополнительных мер социальной поддержки и социальной помощи для отдельных категорий граждан, не предусмотренных федеральными законами,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6001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6002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7. </w:t>
            </w:r>
            <w:proofErr w:type="gramStart"/>
            <w:r>
              <w:t xml:space="preserve">Расходные обязательства, возникшие в результате принятия законов субъекта Российской Федерации по перераспределенным полномочиям между органами местного самоуправления и органами государственной власти субъекта Российской Федерации в соответствии с </w:t>
            </w:r>
            <w:hyperlink r:id="rId13" w:history="1">
              <w:r>
                <w:rPr>
                  <w:color w:val="0000FF"/>
                </w:rPr>
                <w:t>п. 6.1 ст. 26.3</w:t>
              </w:r>
            </w:hyperlink>
            <w:r>
              <w:t xml:space="preserve"> Федерального закона от 06.10.1999 N 184-ФЗ "Об общих принципах организации законодательных (представительных) и исполнительных органов </w:t>
            </w:r>
            <w:r>
              <w:lastRenderedPageBreak/>
              <w:t>государственной власти субъектов Российской Федерации", всего</w:t>
            </w:r>
            <w:proofErr w:type="gramEnd"/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7001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7002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Итого расходных обязательств субъекта Российской Федерации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</w:tcPr>
          <w:p w:rsidR="006A1788" w:rsidRDefault="006A1788">
            <w:pPr>
              <w:pStyle w:val="ConsPlusNormal"/>
            </w:pPr>
          </w:p>
        </w:tc>
      </w:tr>
    </w:tbl>
    <w:p w:rsidR="006A1788" w:rsidRDefault="006A1788">
      <w:pPr>
        <w:pStyle w:val="ConsPlusNormal"/>
        <w:jc w:val="both"/>
      </w:pPr>
    </w:p>
    <w:p w:rsidR="006A1788" w:rsidRDefault="006A1788">
      <w:pPr>
        <w:pStyle w:val="ConsPlusNonformat"/>
        <w:jc w:val="both"/>
      </w:pPr>
      <w:r>
        <w:t>Руководитель</w:t>
      </w:r>
    </w:p>
    <w:p w:rsidR="006A1788" w:rsidRDefault="006A1788">
      <w:pPr>
        <w:pStyle w:val="ConsPlusNonformat"/>
        <w:jc w:val="both"/>
      </w:pPr>
      <w:r>
        <w:t>-------------------------    ___________   _________________________</w:t>
      </w:r>
    </w:p>
    <w:p w:rsidR="006A1788" w:rsidRDefault="006A1788">
      <w:pPr>
        <w:pStyle w:val="ConsPlusNonformat"/>
        <w:jc w:val="both"/>
      </w:pPr>
      <w:r>
        <w:t xml:space="preserve"> </w:t>
      </w:r>
      <w:proofErr w:type="gramStart"/>
      <w:r>
        <w:t>(должность руководителя      (подпись)      (расшифровка подписи)</w:t>
      </w:r>
      <w:proofErr w:type="gramEnd"/>
    </w:p>
    <w:p w:rsidR="006A1788" w:rsidRDefault="006A1788">
      <w:pPr>
        <w:pStyle w:val="ConsPlusNonformat"/>
        <w:jc w:val="both"/>
      </w:pPr>
      <w:r>
        <w:t xml:space="preserve">   финансового органа)</w:t>
      </w:r>
    </w:p>
    <w:p w:rsidR="006A1788" w:rsidRDefault="006A1788">
      <w:pPr>
        <w:pStyle w:val="ConsPlusNonformat"/>
        <w:jc w:val="both"/>
      </w:pPr>
    </w:p>
    <w:p w:rsidR="006A1788" w:rsidRDefault="006A1788">
      <w:pPr>
        <w:pStyle w:val="ConsPlusNonformat"/>
        <w:jc w:val="both"/>
      </w:pPr>
      <w:r>
        <w:t>Исполнитель ________________ ___________ _____________________ ____________</w:t>
      </w:r>
    </w:p>
    <w:p w:rsidR="006A1788" w:rsidRDefault="006A1788">
      <w:pPr>
        <w:pStyle w:val="ConsPlusNonformat"/>
        <w:jc w:val="both"/>
      </w:pPr>
      <w:r>
        <w:t xml:space="preserve">               (должность)    (подпись)  (расшифровка подписи)</w:t>
      </w:r>
    </w:p>
    <w:p w:rsidR="006A1788" w:rsidRDefault="006A1788">
      <w:pPr>
        <w:pStyle w:val="ConsPlusNonformat"/>
        <w:jc w:val="both"/>
      </w:pPr>
    </w:p>
    <w:p w:rsidR="006A1788" w:rsidRDefault="006A1788">
      <w:pPr>
        <w:pStyle w:val="ConsPlusNonformat"/>
        <w:jc w:val="both"/>
      </w:pPr>
      <w:r>
        <w:t>"__" __________ 20__ г.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right"/>
      </w:pPr>
      <w:r>
        <w:t>Приложение 2</w:t>
      </w:r>
    </w:p>
    <w:p w:rsidR="006A1788" w:rsidRDefault="006A1788">
      <w:pPr>
        <w:pStyle w:val="ConsPlusNormal"/>
        <w:jc w:val="right"/>
      </w:pPr>
      <w:r>
        <w:t>к Порядку представления реестров</w:t>
      </w:r>
    </w:p>
    <w:p w:rsidR="006A1788" w:rsidRDefault="006A1788">
      <w:pPr>
        <w:pStyle w:val="ConsPlusNormal"/>
        <w:jc w:val="right"/>
      </w:pPr>
      <w:r>
        <w:t>расходных обязательств субъектов</w:t>
      </w:r>
    </w:p>
    <w:p w:rsidR="006A1788" w:rsidRDefault="006A1788">
      <w:pPr>
        <w:pStyle w:val="ConsPlusNormal"/>
        <w:jc w:val="right"/>
      </w:pPr>
      <w:r>
        <w:t>Российской Федерации и сводов</w:t>
      </w:r>
    </w:p>
    <w:p w:rsidR="006A1788" w:rsidRDefault="006A1788">
      <w:pPr>
        <w:pStyle w:val="ConsPlusNormal"/>
        <w:jc w:val="right"/>
      </w:pPr>
      <w:r>
        <w:t>реестров расходных обязательств</w:t>
      </w:r>
    </w:p>
    <w:p w:rsidR="006A1788" w:rsidRDefault="006A1788">
      <w:pPr>
        <w:pStyle w:val="ConsPlusNormal"/>
        <w:jc w:val="right"/>
      </w:pPr>
      <w:r>
        <w:lastRenderedPageBreak/>
        <w:t>муниципальных образований,</w:t>
      </w:r>
    </w:p>
    <w:p w:rsidR="006A1788" w:rsidRDefault="006A1788">
      <w:pPr>
        <w:pStyle w:val="ConsPlusNormal"/>
        <w:jc w:val="right"/>
      </w:pPr>
      <w:r>
        <w:t>входящих в состав субъекта</w:t>
      </w:r>
    </w:p>
    <w:p w:rsidR="006A1788" w:rsidRDefault="006A1788">
      <w:pPr>
        <w:pStyle w:val="ConsPlusNormal"/>
        <w:jc w:val="right"/>
      </w:pPr>
      <w:r>
        <w:t>Российской Федерации,</w:t>
      </w:r>
    </w:p>
    <w:p w:rsidR="006A1788" w:rsidRDefault="006A1788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A1788" w:rsidRDefault="006A1788">
      <w:pPr>
        <w:pStyle w:val="ConsPlusNormal"/>
        <w:jc w:val="right"/>
      </w:pPr>
      <w:r>
        <w:t>Министерства финансов</w:t>
      </w:r>
    </w:p>
    <w:p w:rsidR="006A1788" w:rsidRDefault="006A1788">
      <w:pPr>
        <w:pStyle w:val="ConsPlusNormal"/>
        <w:jc w:val="right"/>
      </w:pPr>
      <w:r>
        <w:t>Российской Федерации</w:t>
      </w:r>
    </w:p>
    <w:p w:rsidR="006A1788" w:rsidRDefault="006A1788">
      <w:pPr>
        <w:pStyle w:val="ConsPlusNormal"/>
        <w:jc w:val="right"/>
      </w:pPr>
      <w:r>
        <w:t>от 01.07.2015 N 103н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788" w:rsidRDefault="006A1788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6A1788" w:rsidRDefault="006A1788">
      <w:pPr>
        <w:pStyle w:val="ConsPlusNormal"/>
        <w:ind w:firstLine="540"/>
        <w:jc w:val="both"/>
      </w:pPr>
      <w:r>
        <w:t xml:space="preserve">Минфином России разработаны Методические </w:t>
      </w:r>
      <w:hyperlink r:id="rId14" w:history="1">
        <w:r>
          <w:rPr>
            <w:color w:val="0000FF"/>
          </w:rPr>
          <w:t>рекомендации</w:t>
        </w:r>
      </w:hyperlink>
      <w:r>
        <w:t xml:space="preserve"> по заполнению </w:t>
      </w:r>
      <w:proofErr w:type="gramStart"/>
      <w:r>
        <w:t>форм реестров расходных обязательств субъектов Российской Федерации</w:t>
      </w:r>
      <w:proofErr w:type="gramEnd"/>
      <w:r>
        <w:t xml:space="preserve"> и сводов реестров расходных обязательств муниципальных образований, входящих в состав субъекта Российской Федерации.</w:t>
      </w:r>
    </w:p>
    <w:p w:rsidR="006A1788" w:rsidRDefault="006A1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788" w:rsidRDefault="006A1788">
      <w:pPr>
        <w:pStyle w:val="ConsPlusNonformat"/>
        <w:jc w:val="both"/>
      </w:pPr>
      <w:bookmarkStart w:id="4" w:name="P847"/>
      <w:bookmarkEnd w:id="4"/>
      <w:r>
        <w:t xml:space="preserve">      СВОД РЕЕСТРОВ РАСХОДНЫХ ОБЯЗАТЕЛЬСТВ МУНИЦИПАЛЬНЫХ ОБРАЗОВАНИЙ,</w:t>
      </w:r>
    </w:p>
    <w:p w:rsidR="006A1788" w:rsidRDefault="006A1788">
      <w:pPr>
        <w:pStyle w:val="ConsPlusNonformat"/>
        <w:jc w:val="both"/>
      </w:pPr>
      <w:r>
        <w:t xml:space="preserve">              ВХОДЯЩИХ В СОСТАВ СУБЪЕКТА РОССИЙСКОЙ ФЕДЕРАЦИИ</w:t>
      </w:r>
    </w:p>
    <w:p w:rsidR="006A1788" w:rsidRDefault="006A1788">
      <w:pPr>
        <w:pStyle w:val="ConsPlusNonformat"/>
        <w:jc w:val="both"/>
      </w:pPr>
      <w:r>
        <w:t xml:space="preserve">                             на 1 июня 20__ г.</w:t>
      </w:r>
    </w:p>
    <w:p w:rsidR="006A1788" w:rsidRDefault="006A1788">
      <w:pPr>
        <w:pStyle w:val="ConsPlusNonformat"/>
        <w:jc w:val="both"/>
      </w:pPr>
    </w:p>
    <w:p w:rsidR="006A1788" w:rsidRDefault="006A1788">
      <w:pPr>
        <w:pStyle w:val="ConsPlusNonformat"/>
        <w:jc w:val="both"/>
      </w:pPr>
      <w:r>
        <w:t>Финансовый орган субъекта Российской Федерации ____________________________</w:t>
      </w:r>
    </w:p>
    <w:p w:rsidR="006A1788" w:rsidRDefault="006A1788">
      <w:pPr>
        <w:pStyle w:val="ConsPlusNonformat"/>
        <w:jc w:val="both"/>
      </w:pPr>
      <w:r>
        <w:t>Единица измерения: тыс. руб. (с точностью до первого десятичного знака)</w:t>
      </w:r>
    </w:p>
    <w:p w:rsidR="006A1788" w:rsidRDefault="006A1788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6"/>
        <w:gridCol w:w="615"/>
        <w:gridCol w:w="1250"/>
        <w:gridCol w:w="1006"/>
        <w:gridCol w:w="950"/>
        <w:gridCol w:w="1250"/>
        <w:gridCol w:w="1006"/>
        <w:gridCol w:w="950"/>
        <w:gridCol w:w="637"/>
        <w:gridCol w:w="912"/>
        <w:gridCol w:w="552"/>
        <w:gridCol w:w="998"/>
        <w:gridCol w:w="746"/>
        <w:gridCol w:w="925"/>
        <w:gridCol w:w="469"/>
        <w:gridCol w:w="469"/>
      </w:tblGrid>
      <w:tr w:rsidR="006A1788" w:rsidTr="006A1788">
        <w:tc>
          <w:tcPr>
            <w:tcW w:w="710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242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34" w:type="pct"/>
            <w:gridSpan w:val="6"/>
          </w:tcPr>
          <w:p w:rsidR="006A1788" w:rsidRDefault="006A1788">
            <w:pPr>
              <w:pStyle w:val="ConsPlusNormal"/>
              <w:jc w:val="center"/>
            </w:pPr>
            <w: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578" w:type="pct"/>
            <w:gridSpan w:val="2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Код расхода по БК</w:t>
            </w:r>
          </w:p>
        </w:tc>
        <w:tc>
          <w:tcPr>
            <w:tcW w:w="1736" w:type="pct"/>
            <w:gridSpan w:val="6"/>
          </w:tcPr>
          <w:p w:rsidR="006A1788" w:rsidRDefault="006A1788">
            <w:pPr>
              <w:pStyle w:val="ConsPlusNormal"/>
              <w:jc w:val="center"/>
            </w:pPr>
            <w:r>
              <w:t>Объем средств на исполнение расходного обязательства</w:t>
            </w:r>
          </w:p>
        </w:tc>
      </w:tr>
      <w:tr w:rsidR="006A1788" w:rsidTr="006A1788">
        <w:tc>
          <w:tcPr>
            <w:tcW w:w="710" w:type="pct"/>
            <w:vMerge/>
          </w:tcPr>
          <w:p w:rsidR="006A1788" w:rsidRDefault="006A1788"/>
        </w:tc>
        <w:tc>
          <w:tcPr>
            <w:tcW w:w="242" w:type="pct"/>
            <w:vMerge/>
          </w:tcPr>
          <w:p w:rsidR="006A1788" w:rsidRDefault="006A1788"/>
        </w:tc>
        <w:tc>
          <w:tcPr>
            <w:tcW w:w="867" w:type="pct"/>
            <w:gridSpan w:val="3"/>
          </w:tcPr>
          <w:p w:rsidR="006A1788" w:rsidRDefault="006A1788">
            <w:pPr>
              <w:pStyle w:val="ConsPlusNormal"/>
              <w:jc w:val="center"/>
            </w:pPr>
            <w:r>
              <w:t>Российской Федерации</w:t>
            </w:r>
          </w:p>
        </w:tc>
        <w:tc>
          <w:tcPr>
            <w:tcW w:w="867" w:type="pct"/>
            <w:gridSpan w:val="3"/>
          </w:tcPr>
          <w:p w:rsidR="006A1788" w:rsidRDefault="006A1788">
            <w:pPr>
              <w:pStyle w:val="ConsPlusNormal"/>
              <w:jc w:val="center"/>
            </w:pPr>
            <w:r>
              <w:t>субъекта Российской Федерации</w:t>
            </w:r>
          </w:p>
        </w:tc>
        <w:tc>
          <w:tcPr>
            <w:tcW w:w="578" w:type="pct"/>
            <w:gridSpan w:val="2"/>
            <w:vMerge/>
          </w:tcPr>
          <w:p w:rsidR="006A1788" w:rsidRDefault="006A1788"/>
        </w:tc>
        <w:tc>
          <w:tcPr>
            <w:tcW w:w="578" w:type="pct"/>
            <w:gridSpan w:val="2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отчетный 20__ г.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текущий 20__ г.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очередной 20__ г.</w:t>
            </w:r>
          </w:p>
        </w:tc>
        <w:tc>
          <w:tcPr>
            <w:tcW w:w="580" w:type="pct"/>
            <w:gridSpan w:val="2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6A1788" w:rsidTr="006A1788">
        <w:trPr>
          <w:trHeight w:val="510"/>
        </w:trPr>
        <w:tc>
          <w:tcPr>
            <w:tcW w:w="710" w:type="pct"/>
            <w:vMerge/>
          </w:tcPr>
          <w:p w:rsidR="006A1788" w:rsidRDefault="006A1788"/>
        </w:tc>
        <w:tc>
          <w:tcPr>
            <w:tcW w:w="242" w:type="pct"/>
            <w:vMerge/>
          </w:tcPr>
          <w:p w:rsidR="006A1788" w:rsidRDefault="006A1788"/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наименование, номер и дата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номер статьи (подстатьи), пункта (подпункта)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наименование, номер и дата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номер статьи (подстатьи), пункта (подпункта)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дата вступления в силу, срок действия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289" w:type="pct"/>
            <w:vMerge w:val="restart"/>
          </w:tcPr>
          <w:p w:rsidR="006A1788" w:rsidRDefault="006A178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578" w:type="pct"/>
            <w:gridSpan w:val="2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580" w:type="pct"/>
            <w:gridSpan w:val="2"/>
            <w:vMerge/>
          </w:tcPr>
          <w:p w:rsidR="006A1788" w:rsidRDefault="006A1788"/>
        </w:tc>
      </w:tr>
      <w:tr w:rsidR="006A1788" w:rsidTr="006A1788">
        <w:tc>
          <w:tcPr>
            <w:tcW w:w="710" w:type="pct"/>
            <w:vMerge/>
          </w:tcPr>
          <w:p w:rsidR="006A1788" w:rsidRDefault="006A1788"/>
        </w:tc>
        <w:tc>
          <w:tcPr>
            <w:tcW w:w="242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по плану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по факту исполнения</w:t>
            </w:r>
          </w:p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  <w:vMerge/>
          </w:tcPr>
          <w:p w:rsidR="006A1788" w:rsidRDefault="006A1788"/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291" w:type="pct"/>
          </w:tcPr>
          <w:p w:rsidR="006A1788" w:rsidRDefault="006A1788">
            <w:pPr>
              <w:pStyle w:val="ConsPlusNormal"/>
              <w:jc w:val="center"/>
            </w:pPr>
            <w:r>
              <w:t>20__ г.</w:t>
            </w: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6A1788" w:rsidRDefault="006A17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" w:type="pct"/>
          </w:tcPr>
          <w:p w:rsidR="006A1788" w:rsidRDefault="006A17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1" w:type="pct"/>
          </w:tcPr>
          <w:p w:rsidR="006A1788" w:rsidRDefault="006A1788">
            <w:pPr>
              <w:pStyle w:val="ConsPlusNormal"/>
              <w:jc w:val="center"/>
            </w:pPr>
            <w:r>
              <w:t>16</w:t>
            </w: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1. Расходные </w:t>
            </w:r>
            <w:r>
              <w:lastRenderedPageBreak/>
              <w:t>обязательства, возникшие в результате принятия нормативных правовых актов муниципального района, заключения договоров (соглашений), всего из них: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1.1.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1.2.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</w:t>
            </w:r>
            <w:proofErr w:type="gramStart"/>
            <w:r>
              <w:t>реализации полномочий органов местного самоуправления муниципального района</w:t>
            </w:r>
            <w:proofErr w:type="gramEnd"/>
            <w:r>
              <w:t xml:space="preserve"> по решению вопросов местного значения муниципального района,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1.3.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1.3.1. по перечню, предусмотренному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  <w:r>
              <w:lastRenderedPageBreak/>
              <w:t>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1201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1.3.2. по участию в осуществлении государственных полномочий (не переданных в соответствии со </w:t>
            </w:r>
            <w:hyperlink r:id="rId16" w:history="1">
              <w:r>
                <w:rPr>
                  <w:color w:val="0000FF"/>
                </w:rPr>
                <w:t>статьей 19</w:t>
              </w:r>
            </w:hyperlink>
            <w:r>
              <w:t xml:space="preserve"> Федерального закона от 06.10.2003 N 131-ФЗ "Об общих принципах организации местного самоуправления в Российской Федерации"), </w:t>
            </w:r>
            <w:r>
              <w:lastRenderedPageBreak/>
              <w:t>если это участие предусмотрено федеральными законами,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1300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1.3.3.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1401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1.4.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</w:t>
            </w:r>
            <w:r>
              <w:lastRenderedPageBreak/>
              <w:t>й власти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1500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1.4.1.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1.4.2. за счет собственных доходов и источников финансирования дефицита бюджета муниципального района,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1.5. Расходные обязательства, 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1.5.1. по предоставлению дотаций на выравнивание бюджетной обеспеченности </w:t>
            </w:r>
            <w:r>
              <w:lastRenderedPageBreak/>
              <w:t>городских, сельских поселений,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1701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1.5.2. по предоставлению субсидий в бюджет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1.5.3. по предоставлению субвенций в бюджеты городских, сельских поселений, предоставленных из федерального бюджета и (или) бюджета субъекта Российской Федерации, в случае наделения федеральным законом и (или) законом </w:t>
            </w:r>
            <w:proofErr w:type="gramStart"/>
            <w:r>
              <w:t xml:space="preserve">субъекта </w:t>
            </w:r>
            <w:r>
              <w:lastRenderedPageBreak/>
              <w:t>Российской Федерации органов местного самоуправления муниципального района</w:t>
            </w:r>
            <w:proofErr w:type="gramEnd"/>
            <w:r>
              <w:t xml:space="preserve"> полномочиями органов государственной власти по расчету и предоставлению субвенций бюджетам городских, сельских поселений,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1703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1705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1.5.4. по предоставлению иных межбюджетных трансфертов,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bookmarkStart w:id="5" w:name="P1397"/>
            <w:bookmarkEnd w:id="5"/>
            <w:r>
              <w:t xml:space="preserve">1.5.4.1. в бюджет </w:t>
            </w:r>
            <w:r>
              <w:lastRenderedPageBreak/>
              <w:t>городского, сельского поселения в случае заключения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1801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1.5.4.2. в иных случаях, не связанных с заключением соглашений, предусмотренн</w:t>
            </w:r>
            <w:r>
              <w:lastRenderedPageBreak/>
              <w:t xml:space="preserve">ых в </w:t>
            </w:r>
            <w:hyperlink w:anchor="P1397" w:history="1">
              <w:r>
                <w:rPr>
                  <w:color w:val="0000FF"/>
                </w:rPr>
                <w:t>подпункте 1.5.4.1</w:t>
              </w:r>
            </w:hyperlink>
            <w:r>
              <w:t>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1900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2. Расходные обязательства, возникшие в результате принятия нормативных правовых актов городского округа, заключения договоров (соглашений), всего из них: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2.1. Расходные обязательства, возникшие в результате принятия нормативных правовых актов городского округа, заключения договоров (соглашений) в рамках </w:t>
            </w:r>
            <w:r>
              <w:lastRenderedPageBreak/>
              <w:t>реализации вопросов местного значения городского округа,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2001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2.2. Расходные обязательства, возникшие в результате принятия нормативных правовых актов городского округа, заключения договоров (соглашений) в рамках </w:t>
            </w:r>
            <w:proofErr w:type="gramStart"/>
            <w:r>
              <w:t>реализации полномочий органов местного самоуправления городского округа</w:t>
            </w:r>
            <w:proofErr w:type="gramEnd"/>
            <w:r>
              <w:t xml:space="preserve"> по решению вопросов местного </w:t>
            </w:r>
            <w:r>
              <w:lastRenderedPageBreak/>
              <w:t>значения городского округа,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2100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2.3.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</w:t>
            </w:r>
            <w:r>
              <w:lastRenderedPageBreak/>
              <w:t>округа,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2200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2.3.1. по перечню, предусмотренному Федеральным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2.3.2. по участию в осуществлении государственных полномочий (не переданных в соответствии со </w:t>
            </w:r>
            <w:hyperlink r:id="rId18" w:history="1">
              <w:r>
                <w:rPr>
                  <w:color w:val="0000FF"/>
                </w:rPr>
                <w:t>статьей 19</w:t>
              </w:r>
            </w:hyperlink>
            <w:r>
              <w:t xml:space="preserve"> Федерального закона от 06.10.2003 N </w:t>
            </w:r>
            <w:r>
              <w:lastRenderedPageBreak/>
              <w:t>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2300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2.3.3.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</w:t>
            </w:r>
            <w:r>
              <w:lastRenderedPageBreak/>
              <w:t>законами и законами субъектов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2400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2.4.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переданных </w:t>
            </w:r>
            <w:r>
              <w:lastRenderedPageBreak/>
              <w:t>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2500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2.4.1.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2501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2502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2.4.2. за счет собственных доходов и источников финансировани</w:t>
            </w:r>
            <w:r>
              <w:lastRenderedPageBreak/>
              <w:t>я дефицита бюджета городского округа,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2600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2.5. 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2.5.1. по предоставлению субсидий в бюджет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2.5.2. по предоставлению иных межбюджетных трансфертов,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2704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3.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(соглашений), </w:t>
            </w:r>
            <w:r>
              <w:lastRenderedPageBreak/>
              <w:t>всего из них: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3000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3.1.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вопросов местного значения городского округа с внутригородским делением,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3003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3.2. Расходные обязательства, возникшие в </w:t>
            </w:r>
            <w:r>
              <w:lastRenderedPageBreak/>
              <w:t xml:space="preserve">результате принятия нормативных правовых актов городского округа с внутригородским делением, заключения договоров (соглашений) в рамках </w:t>
            </w:r>
            <w:proofErr w:type="gramStart"/>
            <w:r>
              <w:t>реализации полномочий органов местного самоуправления городского округа</w:t>
            </w:r>
            <w:proofErr w:type="gramEnd"/>
            <w:r>
              <w:t xml:space="preserve"> с внутригородским делением по решению вопросов местного значения городского округа с внутригородским делением,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3100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3.3.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органами местного самоуправления городского округа с внутригородским делением прав на решение вопросов, не отнесенных к вопросам местного значения городского округа с внутригородским делением,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3.3.1. по перечню, предусмотренному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3201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3202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3203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3.3.2. по участию в осуществлении иных государственных полномочий (не переданных в соответствии со </w:t>
            </w:r>
            <w:hyperlink r:id="rId20" w:history="1">
              <w:r>
                <w:rPr>
                  <w:color w:val="0000FF"/>
                </w:rPr>
                <w:t>статьей 19</w:t>
              </w:r>
            </w:hyperlink>
            <w:r>
              <w:t xml:space="preserve"> Федерального закона от 06.10.2003 N 131-ФЗ "Об </w:t>
            </w:r>
            <w:r>
              <w:lastRenderedPageBreak/>
              <w:t>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3300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3301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3.3.3.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</w:t>
            </w:r>
            <w:r>
              <w:lastRenderedPageBreak/>
              <w:t>законами субъектов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3400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3402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3.4.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органами местного самоуправления городского округа с внутригородским делением отдельных </w:t>
            </w:r>
            <w:r>
              <w:lastRenderedPageBreak/>
              <w:t>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3500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3.4.1.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3501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3502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3.4.2. за счет собственных </w:t>
            </w:r>
            <w:r>
              <w:lastRenderedPageBreak/>
              <w:t>доходов и источников финансирования дефицита бюджета городского округа с внутригородским делением,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3600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3601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3602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3.5. Расходные обязательства, возникшие в результате принятия нормативных правовых актов городского округа с внутригородским делением, заключения соглашений, предусматривающих предоставление межбюджетных трансфертов из бюджета </w:t>
            </w:r>
            <w:r>
              <w:lastRenderedPageBreak/>
              <w:t>городского округа с внутригородским делением другим бюджетам бюджетной системы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3700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3.5.1. по предоставлению дотаций на выравнивание бюджетной обеспеченности внутригородских районов,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3.5.2. по предоставлению субсидий в бюджет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3702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3.5.3. по предоставлению субвенций в бюджеты внутригородски</w:t>
            </w:r>
            <w:r>
              <w:lastRenderedPageBreak/>
              <w:t xml:space="preserve">х районов, предоставленных из федерального бюджета и (или) бюджета субъекта Российской Федерации, в случае наделения федеральным законом и (или) законом </w:t>
            </w:r>
            <w:proofErr w:type="gramStart"/>
            <w:r>
              <w:t>субъекта Российской Федерации органов местного самоуправления городского округа</w:t>
            </w:r>
            <w:proofErr w:type="gramEnd"/>
            <w:r>
              <w:t xml:space="preserve"> с внутригородским делением полномочиями органов государственной власти по расчету и предоставлению субвенций бюджетам внутригородских районов,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3703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3.5.4. по предоставлению иных межбюджетных трансфертов,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3801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3802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4. Расходные обязательства, возникшие в результате принятия нормативных правовых актов городского поселения, заключения договоров (соглашений), всего из них: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4.1. Расходные обязательства, возникшие в результате принятия </w:t>
            </w:r>
            <w:r>
              <w:lastRenderedPageBreak/>
              <w:t>нормативных правовых актов городского поселения, заключения договоров (соглашений) в рамках реализации вопросов местного значения городского поселения,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4001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4003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4.2.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</w:t>
            </w:r>
            <w:proofErr w:type="gramStart"/>
            <w:r>
              <w:t xml:space="preserve">реализации </w:t>
            </w:r>
            <w:r>
              <w:lastRenderedPageBreak/>
              <w:t>полномочий органов местного самоуправления городского поселения</w:t>
            </w:r>
            <w:proofErr w:type="gramEnd"/>
            <w:r>
              <w:t xml:space="preserve"> по решению вопросов местного значения городского поселения,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4100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4101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4102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4.3.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</w:t>
            </w:r>
            <w:r>
              <w:lastRenderedPageBreak/>
              <w:t>самоуправления городского поселения прав на решение вопросов, не отнесенных к вопросам местного значения городского поселения,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4200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4.3.1. по перечню, предусмотренному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4201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4202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4203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4.3.2. по участию в осуществлении государственных полномочий (не переданных в соответствии со </w:t>
            </w:r>
            <w:hyperlink r:id="rId22" w:history="1">
              <w:r>
                <w:rPr>
                  <w:color w:val="0000FF"/>
                </w:rPr>
                <w:t>статьей 19</w:t>
              </w:r>
            </w:hyperlink>
            <w:r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4301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4.3.3. по реализации вопросов, не отнесенных к компетенции органов </w:t>
            </w:r>
            <w:r>
              <w:lastRenderedPageBreak/>
              <w:t>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4400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4401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4402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4.4. Расходные обязательства, возникшие в результате принятия нормативных правовых актов городского поселения, заключения договоров (соглашений) в </w:t>
            </w:r>
            <w:r>
              <w:lastRenderedPageBreak/>
              <w:t>рамках реализации органами местного самоуправления городского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4500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4.4.1.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4501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4502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4503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4.4.2. за счет собственных доходов и источников финансирования дефицита бюджета городского поселения,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4601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4602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4.5. Расходные обязательства, возникшие в результате принятия нормативных правовых актов городского поселения, заключения соглашений, предусматривающих предоставление межбюджетных </w:t>
            </w:r>
            <w:r>
              <w:lastRenderedPageBreak/>
              <w:t>трансфертов из бюджета городского поселения другим бюджетам бюджетной системы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4700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4.5.1. по предоставлению субсидий,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4701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4.5.1.1. в бюджет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4702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4.5.1.2.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4703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4704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4705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4.5.2. по предоставлению иных межбюджетных трансфертов,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bookmarkStart w:id="6" w:name="P3008"/>
            <w:bookmarkEnd w:id="6"/>
            <w:r>
              <w:t xml:space="preserve">4.5.2.1. в бюджет муниципального района в случае заключения соглашения с органами 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</w:t>
            </w:r>
            <w:r>
              <w:lastRenderedPageBreak/>
              <w:t>местного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4801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4802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4803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4.5.2.2. в иных случаях, не связанных с заключением соглашений, предусмотренных в </w:t>
            </w:r>
            <w:hyperlink w:anchor="P3008" w:history="1">
              <w:r>
                <w:rPr>
                  <w:color w:val="0000FF"/>
                </w:rPr>
                <w:t>подпункте 4.5.2.1</w:t>
              </w:r>
            </w:hyperlink>
            <w:r>
              <w:t>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4901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4902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5003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5.2. Расходные обязательства, возникшие в результате принятия нормативных правовых актов сельского поселения, </w:t>
            </w:r>
            <w:r>
              <w:lastRenderedPageBreak/>
              <w:t xml:space="preserve">заключения договоров (соглашений) в рамках </w:t>
            </w:r>
            <w:proofErr w:type="gramStart"/>
            <w:r>
              <w:t>реализации полномочий органов местного самоуправления сельского поселения</w:t>
            </w:r>
            <w:proofErr w:type="gramEnd"/>
            <w: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5100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5101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5102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5.3. Расходные обязательства, возникшие в результате принятия нормативных правовых актов сельского поселения, заключения договоров </w:t>
            </w:r>
            <w:r>
              <w:lastRenderedPageBreak/>
              <w:t>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5200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5.3.1. по перечню, предусмотренному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5201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5202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5203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5.3.2. по участию в осуществлении государственных полномочий (не переданных в соответствии со </w:t>
            </w:r>
            <w:hyperlink r:id="rId24" w:history="1">
              <w:r>
                <w:rPr>
                  <w:color w:val="0000FF"/>
                </w:rPr>
                <w:t>статьей 19</w:t>
              </w:r>
            </w:hyperlink>
            <w:r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5301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5302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5.3.3. по реализации </w:t>
            </w:r>
            <w:r>
              <w:lastRenderedPageBreak/>
              <w:t>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5400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5401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5.4. Расходные обязательства, возникшие в результате принятия нормативных правовых актов сельского </w:t>
            </w:r>
            <w:r>
              <w:lastRenderedPageBreak/>
              <w:t>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5500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5.4.1. за счет субвенций, предоставленных из федерального бюджета или бюджета </w:t>
            </w:r>
            <w:r>
              <w:lastRenderedPageBreak/>
              <w:t>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5501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5502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5503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5600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5601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5602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5.5. Расходные обязательства, возникшие в результате принятия нормативных правовых актов сельского поселения, заключения </w:t>
            </w:r>
            <w:r>
              <w:lastRenderedPageBreak/>
              <w:t>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5700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5.5.1. по предоставлению субсидий,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5701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5.5.1.1. в бюджет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5702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5.5.1.2. в бюджет муниципального района на решение вопросов </w:t>
            </w:r>
            <w:r>
              <w:lastRenderedPageBreak/>
              <w:t>местного значения межмуниципального характера,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5703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5704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5705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5.5.2. по предоставлению иных межбюджетных трансфертов,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5800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bookmarkStart w:id="7" w:name="P3610"/>
            <w:bookmarkEnd w:id="7"/>
            <w:r>
              <w:t xml:space="preserve"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</w:t>
            </w:r>
            <w:r>
              <w:lastRenderedPageBreak/>
              <w:t>осуществления части своих полномочий по решению вопросов местного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5801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5802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5803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5.5.2.2. в иных случаях, не связанных с заключением соглашений, предусмотренных в </w:t>
            </w:r>
            <w:hyperlink w:anchor="P3610" w:history="1">
              <w:r>
                <w:rPr>
                  <w:color w:val="0000FF"/>
                </w:rPr>
                <w:t>подпункте 5.5.2.1</w:t>
              </w:r>
            </w:hyperlink>
            <w:r>
              <w:t>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5901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5902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6. Расходные обязательства, возникшие в результате принятия нормативных правовых актов внутригородского района, </w:t>
            </w:r>
            <w:r>
              <w:lastRenderedPageBreak/>
              <w:t>заключения договоров (соглашений), всего из них: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6000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6.1. Расходные обязательства, возникшие в результате принятия нормативных правовых актов внутригородского района, заключения договоров (соглашений) в рамках реализации вопросов местного значения внутригородского района,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6003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6.2. Расходные обязательства, возникшие в результате принятия </w:t>
            </w:r>
            <w:r>
              <w:lastRenderedPageBreak/>
              <w:t xml:space="preserve">нормативных правовых актов внутригородского района, заключения договоров (соглашений) в рамках </w:t>
            </w:r>
            <w:proofErr w:type="gramStart"/>
            <w:r>
              <w:t>реализации полномочий органов местного самоуправления внутригородского района</w:t>
            </w:r>
            <w:proofErr w:type="gramEnd"/>
            <w:r>
              <w:t xml:space="preserve"> по решению вопросов местного значения внутригородского района,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6100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6101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6102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6.3. Расходные обязательства, возникшие в результате принятия нормативных правовых актов </w:t>
            </w:r>
            <w:r>
              <w:lastRenderedPageBreak/>
              <w:t>внутригородского района, заключения договоров (соглашений) в рамках реализации органами местного самоуправления внутригородского района прав на решение вопросов, не отнесенных к вопросам местного значения внутригородского района,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6200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6.3.1. по перечню, предусмотренному Федеральным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06.10.2003 N 131-ФЗ "Об общих принципах организации местного самоуправлени</w:t>
            </w:r>
            <w:r>
              <w:lastRenderedPageBreak/>
              <w:t>я в Российской Федерации",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6201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6203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6.3.2. по участию в осуществлении иных государственных полномочий (не переданных в соответствии со </w:t>
            </w:r>
            <w:hyperlink r:id="rId26" w:history="1">
              <w:r>
                <w:rPr>
                  <w:color w:val="0000FF"/>
                </w:rPr>
                <w:t>статьей 19</w:t>
              </w:r>
            </w:hyperlink>
            <w:r>
              <w:t xml:space="preserve"> Федерального закона от 06. 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6301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6.3.3.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6400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6401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6402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6.4. Расходные обязательства, возникшие в результате </w:t>
            </w:r>
            <w:r>
              <w:lastRenderedPageBreak/>
              <w:t>принятия нормативных правовых актов внутригородского района, заключения договоров (соглашений) в рамках реализации органами местного самоуправления внутригородского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6500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6.4.1. за счет субвенций, </w:t>
            </w:r>
            <w:r>
              <w:lastRenderedPageBreak/>
              <w:t>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6501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6502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6503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6.4.2. за счет собственных доходов и источников финансирования дефицита бюджета внутригородского района,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6600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6601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6602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6.5. Расходные обязательства, возникшие в результате принятия нормативных </w:t>
            </w:r>
            <w:r>
              <w:lastRenderedPageBreak/>
              <w:t>правовых актов внутригородского района, заключения соглашений, предусматривающих предоставление межбюджетных трансфертов из бюджета внутригородского района другим бюджетам бюджетной системы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6700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6.5.1. по предоставлению субсидий в бюджет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6701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6.5.2. по предоставлению иных межбюджетных трансфертов, </w:t>
            </w:r>
            <w:r>
              <w:lastRenderedPageBreak/>
              <w:t>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6702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6703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6704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7.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(соглашений), всего из них: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7.1. Расходные обязательства, возникшие в результате принятия нормативных правовых актов внутригородского </w:t>
            </w:r>
            <w:r>
              <w:lastRenderedPageBreak/>
              <w:t xml:space="preserve">муниципального образования города федерального значения, заключения договоров (соглашений) в рамках </w:t>
            </w:r>
            <w:proofErr w:type="gramStart"/>
            <w:r>
              <w:t>реализации вопросов местного значения внутригородского муниципального образования города федерального</w:t>
            </w:r>
            <w:proofErr w:type="gramEnd"/>
            <w:r>
              <w:t xml:space="preserve">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7001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7002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7003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7.2. Расходные обязательства, возникшие в результате принятия нормативных правовых актов внутригородского </w:t>
            </w:r>
            <w:r>
              <w:lastRenderedPageBreak/>
              <w:t xml:space="preserve">муниципального образования города федерального значения, заключения договоров (соглашений) в рамках </w:t>
            </w:r>
            <w:proofErr w:type="gramStart"/>
            <w:r>
              <w:t>реализации полномочий органов местного самоуправления внутригородского муниципального образования города федерального значения</w:t>
            </w:r>
            <w:proofErr w:type="gramEnd"/>
            <w:r>
              <w:t xml:space="preserve"> по решению вопросов местного значения внутригородского муниципального образования города федерального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7100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7101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7102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7.3.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 в рамках реализации органами местного самоуправления внутригородского муниципального образования города федерального значения прав на решение </w:t>
            </w:r>
            <w:r>
              <w:lastRenderedPageBreak/>
              <w:t>вопросов, не отнесенных к вопросам местного значения внутригородского муниципального образования города федерального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7200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 xml:space="preserve">7.3.1. по перечням, предусмотренным для соответствующих видов муниципальных образований Федеральным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Федерации", в случае принятия соответствующего закона </w:t>
            </w:r>
            <w:r>
              <w:lastRenderedPageBreak/>
              <w:t>субъекта Российской Федерации - города федерального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7201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7202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7203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7.3.2. по участию в осуществлении государственных полномочий (не переданных в соответствии со </w:t>
            </w:r>
            <w:hyperlink r:id="rId28" w:history="1">
              <w:r>
                <w:rPr>
                  <w:color w:val="0000FF"/>
                </w:rPr>
                <w:t>статьей 19</w:t>
              </w:r>
            </w:hyperlink>
            <w:r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7300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7301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7302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7.3.3.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7400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7401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7402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7.4. Расходные обязательства, </w:t>
            </w:r>
            <w:r>
              <w:lastRenderedPageBreak/>
              <w:t xml:space="preserve">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 в рамках реализации органами местного самоуправления внутригородского муниципального образования города федерального значения отдельных государственных полномочий, переданных органами государственной власти </w:t>
            </w:r>
            <w:r>
              <w:lastRenderedPageBreak/>
              <w:t>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7500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7.4.1.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7501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7502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7503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7.4.2. за счет собственных доходов и источников </w:t>
            </w:r>
            <w:proofErr w:type="gramStart"/>
            <w:r>
              <w:t>финансирования дефицита бюджета внутригородско</w:t>
            </w:r>
            <w:r>
              <w:lastRenderedPageBreak/>
              <w:t>го муниципального образования города федерального</w:t>
            </w:r>
            <w:proofErr w:type="gramEnd"/>
            <w:r>
              <w:t xml:space="preserve">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7600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7601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7602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7.5.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соглашений, предусматривающих предоставление межбюджетных трансфертов из бюджета внутригородско</w:t>
            </w:r>
            <w:r>
              <w:lastRenderedPageBreak/>
              <w:t>го муниципального образования города федерального значения другим бюджетам бюджетной системы Российской Федерации,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7700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7.5.1. по предоставлению субсидий в бюджет субъекта Российской Федерации - города федерального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7701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 xml:space="preserve">7.5.2. по предоставлению иных межбюджетных трансфертов в бюджет субъекта Российской Федерации - города </w:t>
            </w:r>
            <w:r>
              <w:lastRenderedPageBreak/>
              <w:t>федерального значения, всего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lastRenderedPageBreak/>
              <w:t>7702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lastRenderedPageBreak/>
              <w:t>в том числе:</w:t>
            </w:r>
          </w:p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7703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</w:tcPr>
          <w:p w:rsidR="006A1788" w:rsidRDefault="006A1788">
            <w:pPr>
              <w:pStyle w:val="ConsPlusNormal"/>
            </w:pPr>
            <w:r>
              <w:t>...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7704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  <w:tr w:rsidR="006A1788" w:rsidTr="006A1788">
        <w:tc>
          <w:tcPr>
            <w:tcW w:w="710" w:type="pct"/>
            <w:vAlign w:val="center"/>
          </w:tcPr>
          <w:p w:rsidR="006A1788" w:rsidRDefault="006A1788">
            <w:pPr>
              <w:pStyle w:val="ConsPlusNormal"/>
            </w:pPr>
            <w:r>
              <w:t>Итого расходных обязательств муниципальных образований</w:t>
            </w:r>
          </w:p>
        </w:tc>
        <w:tc>
          <w:tcPr>
            <w:tcW w:w="242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89" w:type="pct"/>
            <w:vAlign w:val="center"/>
          </w:tcPr>
          <w:p w:rsidR="006A1788" w:rsidRDefault="006A1788">
            <w:pPr>
              <w:pStyle w:val="ConsPlusNormal"/>
            </w:pPr>
          </w:p>
        </w:tc>
        <w:tc>
          <w:tcPr>
            <w:tcW w:w="291" w:type="pct"/>
            <w:vAlign w:val="center"/>
          </w:tcPr>
          <w:p w:rsidR="006A1788" w:rsidRDefault="006A1788">
            <w:pPr>
              <w:pStyle w:val="ConsPlusNormal"/>
            </w:pPr>
          </w:p>
        </w:tc>
      </w:tr>
    </w:tbl>
    <w:p w:rsidR="006A1788" w:rsidRDefault="006A1788">
      <w:pPr>
        <w:pStyle w:val="ConsPlusNormal"/>
        <w:jc w:val="both"/>
      </w:pPr>
    </w:p>
    <w:p w:rsidR="006A1788" w:rsidRDefault="006A1788">
      <w:pPr>
        <w:pStyle w:val="ConsPlusNonformat"/>
        <w:jc w:val="both"/>
      </w:pPr>
      <w:r>
        <w:t>Руководитель _______________________    ___________   _____________________</w:t>
      </w:r>
    </w:p>
    <w:p w:rsidR="006A1788" w:rsidRDefault="006A1788">
      <w:pPr>
        <w:pStyle w:val="ConsPlusNonformat"/>
        <w:jc w:val="both"/>
      </w:pPr>
      <w:r>
        <w:t xml:space="preserve">             </w:t>
      </w:r>
      <w:proofErr w:type="gramStart"/>
      <w:r>
        <w:t>(должность руководителя     (подпись)    (расшифровка подписи)</w:t>
      </w:r>
      <w:proofErr w:type="gramEnd"/>
    </w:p>
    <w:p w:rsidR="006A1788" w:rsidRDefault="006A1788">
      <w:pPr>
        <w:pStyle w:val="ConsPlusNonformat"/>
        <w:jc w:val="both"/>
      </w:pPr>
      <w:r>
        <w:t xml:space="preserve">               финансового органа)</w:t>
      </w:r>
    </w:p>
    <w:p w:rsidR="006A1788" w:rsidRDefault="006A1788">
      <w:pPr>
        <w:pStyle w:val="ConsPlusNonformat"/>
        <w:jc w:val="both"/>
      </w:pPr>
    </w:p>
    <w:p w:rsidR="006A1788" w:rsidRDefault="006A1788">
      <w:pPr>
        <w:pStyle w:val="ConsPlusNonformat"/>
        <w:jc w:val="both"/>
      </w:pPr>
      <w:r>
        <w:t>Исполнитель ________________ ___________ _____________________ ____________</w:t>
      </w:r>
    </w:p>
    <w:p w:rsidR="006A1788" w:rsidRDefault="006A1788">
      <w:pPr>
        <w:pStyle w:val="ConsPlusNonformat"/>
        <w:jc w:val="both"/>
      </w:pPr>
      <w:r>
        <w:t xml:space="preserve">               </w:t>
      </w:r>
      <w:proofErr w:type="gramStart"/>
      <w:r>
        <w:t>(должность)    (подпись)  (расшифровка подписи)  (телефон,</w:t>
      </w:r>
      <w:proofErr w:type="gramEnd"/>
    </w:p>
    <w:p w:rsidR="006A1788" w:rsidRDefault="006A1788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e-</w:t>
      </w:r>
      <w:proofErr w:type="spellStart"/>
      <w:r>
        <w:t>mail</w:t>
      </w:r>
      <w:proofErr w:type="spellEnd"/>
      <w:r>
        <w:t>)</w:t>
      </w:r>
      <w:proofErr w:type="gramEnd"/>
    </w:p>
    <w:p w:rsidR="006A1788" w:rsidRDefault="006A1788">
      <w:pPr>
        <w:pStyle w:val="ConsPlusNonformat"/>
        <w:jc w:val="both"/>
      </w:pPr>
    </w:p>
    <w:p w:rsidR="006A1788" w:rsidRDefault="006A1788">
      <w:pPr>
        <w:pStyle w:val="ConsPlusNonformat"/>
        <w:jc w:val="both"/>
      </w:pPr>
      <w:r>
        <w:t>"__" __________ 20__ г.</w:t>
      </w: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jc w:val="both"/>
      </w:pPr>
    </w:p>
    <w:p w:rsidR="006A1788" w:rsidRDefault="006A1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1422" w:rsidRDefault="00771422"/>
    <w:sectPr w:rsidR="00771422" w:rsidSect="006A1788">
      <w:pgSz w:w="16838" w:h="11905" w:orient="landscape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88"/>
    <w:rsid w:val="006A1788"/>
    <w:rsid w:val="007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B1E727AEDD06B1400A8B9CF04AC562F87A80AB7250E6C1F23EB5F07DFD002CBE4D4B0D555nCH" TargetMode="External"/><Relationship Id="rId13" Type="http://schemas.openxmlformats.org/officeDocument/2006/relationships/hyperlink" Target="consultantplus://offline/ref=FC7B1E727AEDD06B1400A8B9CF04AC562F87AA0EB7200E6C1F23EB5F07DFD002CBE4D4B0D455n8H" TargetMode="External"/><Relationship Id="rId18" Type="http://schemas.openxmlformats.org/officeDocument/2006/relationships/hyperlink" Target="consultantplus://offline/ref=FC7B1E727AEDD06B1400A8B9CF04AC562F87AA08B7290E6C1F23EB5F07DFD002CBE4D4B2D559B97D58n4H" TargetMode="External"/><Relationship Id="rId26" Type="http://schemas.openxmlformats.org/officeDocument/2006/relationships/hyperlink" Target="consultantplus://offline/ref=FC7B1E727AEDD06B1400A8B9CF04AC562F87AA08B7290E6C1F23EB5F07DFD002CBE4D4B2D559B97D58n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7B1E727AEDD06B1400A8B9CF04AC562F87AA08B7290E6C1F23EB5F075DnFH" TargetMode="External"/><Relationship Id="rId7" Type="http://schemas.openxmlformats.org/officeDocument/2006/relationships/hyperlink" Target="consultantplus://offline/ref=FC7B1E727AEDD06B1400A8B9CF04AC562F8CA90BB7230E6C1F23EB5F075DnFH" TargetMode="External"/><Relationship Id="rId12" Type="http://schemas.openxmlformats.org/officeDocument/2006/relationships/hyperlink" Target="consultantplus://offline/ref=FC7B1E727AEDD06B1400A8B9CF04AC562F87AA0EB7200E6C1F23EB5F07DFD002CBE4D4B2D559B87E58nBH" TargetMode="External"/><Relationship Id="rId17" Type="http://schemas.openxmlformats.org/officeDocument/2006/relationships/hyperlink" Target="consultantplus://offline/ref=FC7B1E727AEDD06B1400A8B9CF04AC562F87AA08B7290E6C1F23EB5F075DnFH" TargetMode="External"/><Relationship Id="rId25" Type="http://schemas.openxmlformats.org/officeDocument/2006/relationships/hyperlink" Target="consultantplus://offline/ref=FC7B1E727AEDD06B1400A8B9CF04AC562F87AA08B7290E6C1F23EB5F075Dn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7B1E727AEDD06B1400A8B9CF04AC562F87AA08B7290E6C1F23EB5F07DFD002CBE4D4B2D559B97D58n4H" TargetMode="External"/><Relationship Id="rId20" Type="http://schemas.openxmlformats.org/officeDocument/2006/relationships/hyperlink" Target="consultantplus://offline/ref=FC7B1E727AEDD06B1400A8B9CF04AC562F87AA08B7290E6C1F23EB5F07DFD002CBE4D4B2D559B97D58n4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B1E727AEDD06B1400A8B9CF04AC562F87A80AB7250E6C1F23EB5F07DFD002CBE4D4B0D555nCH" TargetMode="External"/><Relationship Id="rId11" Type="http://schemas.openxmlformats.org/officeDocument/2006/relationships/hyperlink" Target="consultantplus://offline/ref=FC7B1E727AEDD06B1400A8B9CF04AC562F87AA0EB7200E6C1F23EB5F07DFD002CBE4D4B2D559B87B58n6H" TargetMode="External"/><Relationship Id="rId24" Type="http://schemas.openxmlformats.org/officeDocument/2006/relationships/hyperlink" Target="consultantplus://offline/ref=FC7B1E727AEDD06B1400A8B9CF04AC562F87AA08B7290E6C1F23EB5F07DFD002CBE4D4B2D559B97D58n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7B1E727AEDD06B1400A8B9CF04AC562F87AA08B7290E6C1F23EB5F075DnFH" TargetMode="External"/><Relationship Id="rId23" Type="http://schemas.openxmlformats.org/officeDocument/2006/relationships/hyperlink" Target="consultantplus://offline/ref=FC7B1E727AEDD06B1400A8B9CF04AC562F87AA08B7290E6C1F23EB5F075DnFH" TargetMode="External"/><Relationship Id="rId28" Type="http://schemas.openxmlformats.org/officeDocument/2006/relationships/hyperlink" Target="consultantplus://offline/ref=FC7B1E727AEDD06B1400A8B9CF04AC562F87AA08B7290E6C1F23EB5F07DFD002CBE4D4B2D559B97D58n4H" TargetMode="External"/><Relationship Id="rId10" Type="http://schemas.openxmlformats.org/officeDocument/2006/relationships/hyperlink" Target="consultantplus://offline/ref=FC7B1E727AEDD06B1400A8B9CF04AC562F87AA0EB7200E6C1F23EB5F07DFD002CBE4D4B2D559B87E58nBH" TargetMode="External"/><Relationship Id="rId19" Type="http://schemas.openxmlformats.org/officeDocument/2006/relationships/hyperlink" Target="consultantplus://offline/ref=FC7B1E727AEDD06B1400A8B9CF04AC562F87AA08B7290E6C1F23EB5F075Dn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B1E727AEDD06B1400A8B9CF04AC562F87A00AB0230E6C1F23EB5F07DFD002CBE4D4B2D559BB7858n3H" TargetMode="External"/><Relationship Id="rId14" Type="http://schemas.openxmlformats.org/officeDocument/2006/relationships/hyperlink" Target="consultantplus://offline/ref=FC7B1E727AEDD06B1400A8B9CF04AC562F87A00AB0230E6C1F23EB5F07DFD002CBE4D4B2D559BA7E58n6H" TargetMode="External"/><Relationship Id="rId22" Type="http://schemas.openxmlformats.org/officeDocument/2006/relationships/hyperlink" Target="consultantplus://offline/ref=FC7B1E727AEDD06B1400A8B9CF04AC562F87AA08B7290E6C1F23EB5F07DFD002CBE4D4B2D559B97D58n4H" TargetMode="External"/><Relationship Id="rId27" Type="http://schemas.openxmlformats.org/officeDocument/2006/relationships/hyperlink" Target="consultantplus://offline/ref=FC7B1E727AEDD06B1400A8B9CF04AC562F87AA08B7290E6C1F23EB5F075DnF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6648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Алексей Михайлович</dc:creator>
  <cp:lastModifiedBy>Лукин Алексей Михайлович</cp:lastModifiedBy>
  <cp:revision>1</cp:revision>
  <dcterms:created xsi:type="dcterms:W3CDTF">2016-02-04T07:39:00Z</dcterms:created>
  <dcterms:modified xsi:type="dcterms:W3CDTF">2016-02-04T07:41:00Z</dcterms:modified>
</cp:coreProperties>
</file>