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163F" w:rsidTr="00D3163F">
        <w:tc>
          <w:tcPr>
            <w:tcW w:w="4677" w:type="dxa"/>
            <w:tcBorders>
              <w:top w:val="nil"/>
              <w:left w:val="nil"/>
              <w:bottom w:val="nil"/>
              <w:right w:val="nil"/>
            </w:tcBorders>
          </w:tcPr>
          <w:p w:rsidR="00D3163F" w:rsidRDefault="00D3163F">
            <w:pPr>
              <w:pStyle w:val="ConsPlusNormal"/>
              <w:outlineLvl w:val="0"/>
            </w:pPr>
            <w:r>
              <w:t>3 декабря 2019 года</w:t>
            </w:r>
          </w:p>
        </w:tc>
        <w:tc>
          <w:tcPr>
            <w:tcW w:w="4678" w:type="dxa"/>
            <w:tcBorders>
              <w:top w:val="nil"/>
              <w:left w:val="nil"/>
              <w:bottom w:val="nil"/>
              <w:right w:val="nil"/>
            </w:tcBorders>
          </w:tcPr>
          <w:p w:rsidR="00D3163F" w:rsidRDefault="00D3163F">
            <w:pPr>
              <w:pStyle w:val="ConsPlusNormal"/>
              <w:jc w:val="right"/>
              <w:outlineLvl w:val="0"/>
            </w:pPr>
            <w:r>
              <w:t>N 83</w:t>
            </w:r>
          </w:p>
        </w:tc>
      </w:tr>
    </w:tbl>
    <w:p w:rsidR="00D3163F" w:rsidRDefault="00D3163F">
      <w:pPr>
        <w:pStyle w:val="ConsPlusNormal"/>
        <w:pBdr>
          <w:top w:val="single" w:sz="6" w:space="0" w:color="auto"/>
        </w:pBdr>
        <w:spacing w:before="100" w:after="100"/>
        <w:jc w:val="both"/>
        <w:rPr>
          <w:sz w:val="2"/>
          <w:szCs w:val="2"/>
        </w:rPr>
      </w:pPr>
    </w:p>
    <w:p w:rsidR="00D3163F" w:rsidRDefault="00D3163F">
      <w:pPr>
        <w:pStyle w:val="ConsPlusNormal"/>
        <w:jc w:val="both"/>
      </w:pPr>
    </w:p>
    <w:p w:rsidR="00D3163F" w:rsidRDefault="00D3163F">
      <w:pPr>
        <w:pStyle w:val="ConsPlusTitle"/>
        <w:jc w:val="center"/>
      </w:pPr>
      <w:r>
        <w:t>ЗАКОН</w:t>
      </w:r>
    </w:p>
    <w:p w:rsidR="00D3163F" w:rsidRDefault="00D3163F">
      <w:pPr>
        <w:pStyle w:val="ConsPlusTitle"/>
        <w:jc w:val="both"/>
      </w:pPr>
    </w:p>
    <w:p w:rsidR="00D3163F" w:rsidRDefault="00D3163F">
      <w:pPr>
        <w:pStyle w:val="ConsPlusTitle"/>
        <w:jc w:val="center"/>
      </w:pPr>
      <w:bookmarkStart w:id="0" w:name="_GoBack"/>
      <w:bookmarkEnd w:id="0"/>
      <w:r>
        <w:t>ЧУВАШСКОЙ РЕСПУБЛИКИ</w:t>
      </w:r>
    </w:p>
    <w:p w:rsidR="00D3163F" w:rsidRDefault="00D3163F">
      <w:pPr>
        <w:pStyle w:val="ConsPlusTitle"/>
        <w:jc w:val="both"/>
      </w:pPr>
    </w:p>
    <w:p w:rsidR="00D3163F" w:rsidRDefault="00D3163F">
      <w:pPr>
        <w:pStyle w:val="ConsPlusTitle"/>
        <w:jc w:val="center"/>
      </w:pPr>
      <w:r>
        <w:t>О РЕСПУБЛИКАНСКОМ БЮДЖЕТЕ ЧУВАШСКОЙ РЕСПУБЛИКИ</w:t>
      </w:r>
    </w:p>
    <w:p w:rsidR="00D3163F" w:rsidRDefault="00D3163F">
      <w:pPr>
        <w:pStyle w:val="ConsPlusTitle"/>
        <w:jc w:val="center"/>
      </w:pPr>
      <w:r>
        <w:t>НА 2020 ГОД И НА ПЛАНОВЫЙ ПЕРИОД 2021</w:t>
      </w:r>
      <w:proofErr w:type="gramStart"/>
      <w:r>
        <w:t xml:space="preserve"> И</w:t>
      </w:r>
      <w:proofErr w:type="gramEnd"/>
      <w:r>
        <w:t xml:space="preserve"> 2022 ГОДОВ</w:t>
      </w:r>
    </w:p>
    <w:p w:rsidR="00D3163F" w:rsidRDefault="00D3163F">
      <w:pPr>
        <w:pStyle w:val="ConsPlusNormal"/>
        <w:jc w:val="both"/>
      </w:pPr>
    </w:p>
    <w:p w:rsidR="00D3163F" w:rsidRDefault="00D3163F">
      <w:pPr>
        <w:pStyle w:val="ConsPlusNormal"/>
        <w:jc w:val="right"/>
      </w:pPr>
      <w:proofErr w:type="gramStart"/>
      <w:r>
        <w:t>Принят</w:t>
      </w:r>
      <w:proofErr w:type="gramEnd"/>
    </w:p>
    <w:p w:rsidR="00D3163F" w:rsidRDefault="00D3163F">
      <w:pPr>
        <w:pStyle w:val="ConsPlusNormal"/>
        <w:jc w:val="right"/>
      </w:pPr>
      <w:r>
        <w:t>Государственным Советом</w:t>
      </w:r>
    </w:p>
    <w:p w:rsidR="00D3163F" w:rsidRDefault="00D3163F">
      <w:pPr>
        <w:pStyle w:val="ConsPlusNormal"/>
        <w:jc w:val="right"/>
      </w:pPr>
      <w:r>
        <w:t>Чувашской Республики</w:t>
      </w:r>
    </w:p>
    <w:p w:rsidR="00D3163F" w:rsidRDefault="00D3163F">
      <w:pPr>
        <w:pStyle w:val="ConsPlusNormal"/>
        <w:jc w:val="right"/>
      </w:pPr>
      <w:r>
        <w:t>28 ноября 2019 года</w:t>
      </w:r>
    </w:p>
    <w:p w:rsidR="00D3163F" w:rsidRDefault="00D316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3163F">
        <w:trPr>
          <w:jc w:val="center"/>
        </w:trPr>
        <w:tc>
          <w:tcPr>
            <w:tcW w:w="9294" w:type="dxa"/>
            <w:tcBorders>
              <w:top w:val="nil"/>
              <w:left w:val="single" w:sz="24" w:space="0" w:color="CED3F1"/>
              <w:bottom w:val="nil"/>
              <w:right w:val="single" w:sz="24" w:space="0" w:color="F4F3F8"/>
            </w:tcBorders>
            <w:shd w:val="clear" w:color="auto" w:fill="F4F3F8"/>
          </w:tcPr>
          <w:p w:rsidR="00D3163F" w:rsidRDefault="00D3163F">
            <w:pPr>
              <w:pStyle w:val="ConsPlusNormal"/>
              <w:jc w:val="center"/>
            </w:pPr>
            <w:r>
              <w:rPr>
                <w:color w:val="392C69"/>
              </w:rPr>
              <w:t>Список изменяющих документов</w:t>
            </w:r>
          </w:p>
          <w:p w:rsidR="00D3163F" w:rsidRDefault="00D3163F">
            <w:pPr>
              <w:pStyle w:val="ConsPlusNormal"/>
              <w:jc w:val="center"/>
            </w:pPr>
            <w:r>
              <w:rPr>
                <w:color w:val="392C69"/>
              </w:rPr>
              <w:t xml:space="preserve">(в ред. </w:t>
            </w:r>
            <w:hyperlink r:id="rId5" w:history="1">
              <w:r>
                <w:rPr>
                  <w:color w:val="0000FF"/>
                </w:rPr>
                <w:t>Закона</w:t>
              </w:r>
            </w:hyperlink>
            <w:r>
              <w:rPr>
                <w:color w:val="392C69"/>
              </w:rPr>
              <w:t xml:space="preserve"> ЧР от 12.03.2020 N 15)</w:t>
            </w:r>
          </w:p>
        </w:tc>
      </w:tr>
    </w:tbl>
    <w:p w:rsidR="00D3163F" w:rsidRDefault="00D3163F">
      <w:pPr>
        <w:pStyle w:val="ConsPlusNormal"/>
        <w:jc w:val="both"/>
      </w:pPr>
    </w:p>
    <w:p w:rsidR="00D3163F" w:rsidRDefault="00D3163F">
      <w:pPr>
        <w:pStyle w:val="ConsPlusTitle"/>
        <w:ind w:firstLine="540"/>
        <w:jc w:val="both"/>
        <w:outlineLvl w:val="1"/>
      </w:pPr>
      <w:r>
        <w:t>Статья 1. Основные характеристики республиканского бюджета Чувашской Республики на 2020 год и на плановый период 2021 и 2022 годов</w:t>
      </w:r>
    </w:p>
    <w:p w:rsidR="00D3163F" w:rsidRDefault="00D3163F">
      <w:pPr>
        <w:pStyle w:val="ConsPlusNormal"/>
        <w:jc w:val="both"/>
      </w:pPr>
    </w:p>
    <w:p w:rsidR="00D3163F" w:rsidRDefault="00D3163F">
      <w:pPr>
        <w:pStyle w:val="ConsPlusNormal"/>
        <w:ind w:firstLine="540"/>
        <w:jc w:val="both"/>
      </w:pPr>
      <w:r>
        <w:t>1. Утвердить основные характеристики республиканского бюджета Чувашской Республики на 2020 год, определенные исходя из прогнозируемого объема валового регионального продукта в размере 313682,6 млн. рублей и уровня инфляции, не превышающего 103,0 процента (декабрь 2020 года к декабрю 2019 года):</w:t>
      </w:r>
    </w:p>
    <w:p w:rsidR="00D3163F" w:rsidRDefault="00D3163F">
      <w:pPr>
        <w:pStyle w:val="ConsPlusNormal"/>
        <w:spacing w:before="220"/>
        <w:ind w:firstLine="540"/>
        <w:jc w:val="both"/>
      </w:pPr>
      <w:r>
        <w:t>прогнозируемый общий объем доходов республиканского бюджета Чувашской Республики в сумме 61683696,0 тыс. рублей, в том числе объем безвозмездных поступлений в сумме 29932632,8 тыс. рублей, из них объем межбюджетных трансфертов, получаемых из бюджетов бюджетной системы Российской Федерации, в сумме 28079931,5 тыс. рублей;</w:t>
      </w:r>
    </w:p>
    <w:p w:rsidR="00D3163F" w:rsidRDefault="00D3163F">
      <w:pPr>
        <w:pStyle w:val="ConsPlusNormal"/>
        <w:jc w:val="both"/>
      </w:pPr>
      <w:r>
        <w:t xml:space="preserve">(в ред. </w:t>
      </w:r>
      <w:hyperlink r:id="rId6" w:history="1">
        <w:r>
          <w:rPr>
            <w:color w:val="0000FF"/>
          </w:rPr>
          <w:t>Закона</w:t>
        </w:r>
      </w:hyperlink>
      <w:r>
        <w:t xml:space="preserve"> ЧР от 12.03.2020 N 15)</w:t>
      </w:r>
    </w:p>
    <w:p w:rsidR="00D3163F" w:rsidRDefault="00D3163F">
      <w:pPr>
        <w:pStyle w:val="ConsPlusNormal"/>
        <w:spacing w:before="220"/>
        <w:ind w:firstLine="540"/>
        <w:jc w:val="both"/>
      </w:pPr>
      <w:r>
        <w:t>общий объем расходов республиканского бюджета Чувашской Республики в сумме 62945738,1 тыс. рублей;</w:t>
      </w:r>
    </w:p>
    <w:p w:rsidR="00D3163F" w:rsidRDefault="00D3163F">
      <w:pPr>
        <w:pStyle w:val="ConsPlusNormal"/>
        <w:jc w:val="both"/>
      </w:pPr>
      <w:r>
        <w:t xml:space="preserve">(в ред. </w:t>
      </w:r>
      <w:hyperlink r:id="rId7" w:history="1">
        <w:r>
          <w:rPr>
            <w:color w:val="0000FF"/>
          </w:rPr>
          <w:t>Закона</w:t>
        </w:r>
      </w:hyperlink>
      <w:r>
        <w:t xml:space="preserve"> ЧР от 12.03.2020 N 15)</w:t>
      </w:r>
    </w:p>
    <w:p w:rsidR="00D3163F" w:rsidRDefault="00D3163F">
      <w:pPr>
        <w:pStyle w:val="ConsPlusNormal"/>
        <w:spacing w:before="220"/>
        <w:ind w:firstLine="540"/>
        <w:jc w:val="both"/>
      </w:pPr>
      <w:r>
        <w:t>предельный объем государственного долга Чувашской Республики в сумме 10350387,2 тыс. рублей;</w:t>
      </w:r>
    </w:p>
    <w:p w:rsidR="00D3163F" w:rsidRDefault="00D3163F">
      <w:pPr>
        <w:pStyle w:val="ConsPlusNormal"/>
        <w:jc w:val="both"/>
      </w:pPr>
      <w:r>
        <w:t xml:space="preserve">(в ред. </w:t>
      </w:r>
      <w:hyperlink r:id="rId8" w:history="1">
        <w:r>
          <w:rPr>
            <w:color w:val="0000FF"/>
          </w:rPr>
          <w:t>Закона</w:t>
        </w:r>
      </w:hyperlink>
      <w:r>
        <w:t xml:space="preserve"> ЧР от 12.03.2020 N 15)</w:t>
      </w:r>
    </w:p>
    <w:p w:rsidR="00D3163F" w:rsidRDefault="00D3163F">
      <w:pPr>
        <w:pStyle w:val="ConsPlusNormal"/>
        <w:spacing w:before="220"/>
        <w:ind w:firstLine="540"/>
        <w:jc w:val="both"/>
      </w:pPr>
      <w:r>
        <w:t>верхний предел государственного внутреннего долга Чувашской Республики на 1 января 2021 года в сумме 10096838,1 тыс. рублей, в том числе верхний предел долга по государственным гарантиям Чувашской Республики в сумме 51700,0 тыс. рублей;</w:t>
      </w:r>
    </w:p>
    <w:p w:rsidR="00D3163F" w:rsidRDefault="00D3163F">
      <w:pPr>
        <w:pStyle w:val="ConsPlusNormal"/>
        <w:jc w:val="both"/>
      </w:pPr>
      <w:r>
        <w:t xml:space="preserve">(в ред. </w:t>
      </w:r>
      <w:hyperlink r:id="rId9" w:history="1">
        <w:r>
          <w:rPr>
            <w:color w:val="0000FF"/>
          </w:rPr>
          <w:t>Закона</w:t>
        </w:r>
      </w:hyperlink>
      <w:r>
        <w:t xml:space="preserve"> ЧР от 12.03.2020 N 15)</w:t>
      </w:r>
    </w:p>
    <w:p w:rsidR="00D3163F" w:rsidRDefault="00D3163F">
      <w:pPr>
        <w:pStyle w:val="ConsPlusNormal"/>
        <w:spacing w:before="220"/>
        <w:ind w:firstLine="540"/>
        <w:jc w:val="both"/>
      </w:pPr>
      <w:r>
        <w:t>объем расходов на обслуживание государственного долга Чувашской Республики в сумме 371213,8 тыс. рублей;</w:t>
      </w:r>
    </w:p>
    <w:p w:rsidR="00D3163F" w:rsidRDefault="00D3163F">
      <w:pPr>
        <w:pStyle w:val="ConsPlusNormal"/>
        <w:spacing w:before="220"/>
        <w:ind w:firstLine="540"/>
        <w:jc w:val="both"/>
      </w:pPr>
      <w:r>
        <w:t>дефицит республиканского бюджета Чувашской Республики в сумме 1262042,1 тыс. рублей.</w:t>
      </w:r>
    </w:p>
    <w:p w:rsidR="00D3163F" w:rsidRDefault="00D3163F">
      <w:pPr>
        <w:pStyle w:val="ConsPlusNormal"/>
        <w:jc w:val="both"/>
      </w:pPr>
      <w:r>
        <w:t xml:space="preserve">(в ред. </w:t>
      </w:r>
      <w:hyperlink r:id="rId10" w:history="1">
        <w:r>
          <w:rPr>
            <w:color w:val="0000FF"/>
          </w:rPr>
          <w:t>Закона</w:t>
        </w:r>
      </w:hyperlink>
      <w:r>
        <w:t xml:space="preserve"> ЧР от 12.03.2020 N 15)</w:t>
      </w:r>
    </w:p>
    <w:p w:rsidR="00D3163F" w:rsidRDefault="00D3163F">
      <w:pPr>
        <w:pStyle w:val="ConsPlusNormal"/>
        <w:spacing w:before="220"/>
        <w:ind w:firstLine="540"/>
        <w:jc w:val="both"/>
      </w:pPr>
      <w:r>
        <w:t xml:space="preserve">2. Утвердить основные характеристики республиканского бюджета Чувашской Республики на 2021 год, определенные исходя из прогнозируемого объема валового регионального продукта в размере 335693,8 млн. рублей и уровня инфляции, не превышающего 104,0 процента (декабрь </w:t>
      </w:r>
      <w:r>
        <w:lastRenderedPageBreak/>
        <w:t>2021 года к декабрю 2020 года):</w:t>
      </w:r>
    </w:p>
    <w:p w:rsidR="00D3163F" w:rsidRDefault="00D3163F">
      <w:pPr>
        <w:pStyle w:val="ConsPlusNormal"/>
        <w:spacing w:before="220"/>
        <w:ind w:firstLine="540"/>
        <w:jc w:val="both"/>
      </w:pPr>
      <w:r>
        <w:t>прогнозируемый общий объем доходов республиканского бюджета Чувашской Республики в сумме 55463693,5 тыс. рублей, в том числе объем безвозмездных поступлений в сумме 22354140,6 тыс. рублей, из них объем межбюджетных трансфертов, получаемых из бюджетов бюджетной системы Российской Федерации, в сумме 22354140,6 тыс. рублей;</w:t>
      </w:r>
    </w:p>
    <w:p w:rsidR="00D3163F" w:rsidRDefault="00D3163F">
      <w:pPr>
        <w:pStyle w:val="ConsPlusNormal"/>
        <w:jc w:val="both"/>
      </w:pPr>
      <w:r>
        <w:t xml:space="preserve">(в ред. </w:t>
      </w:r>
      <w:hyperlink r:id="rId11" w:history="1">
        <w:r>
          <w:rPr>
            <w:color w:val="0000FF"/>
          </w:rPr>
          <w:t>Закона</w:t>
        </w:r>
      </w:hyperlink>
      <w:r>
        <w:t xml:space="preserve"> ЧР от 12.03.2020 N 15)</w:t>
      </w:r>
    </w:p>
    <w:p w:rsidR="00D3163F" w:rsidRDefault="00D3163F">
      <w:pPr>
        <w:pStyle w:val="ConsPlusNormal"/>
        <w:spacing w:before="220"/>
        <w:ind w:firstLine="540"/>
        <w:jc w:val="both"/>
      </w:pPr>
      <w:r>
        <w:t>общий объем расходов республиканского бюджета Чувашской Республики в сумме 54677679,2 тыс. рублей, в том числе условно утвержденные расходы в сумме 4061079,0 тыс. рублей;</w:t>
      </w:r>
    </w:p>
    <w:p w:rsidR="00D3163F" w:rsidRDefault="00D3163F">
      <w:pPr>
        <w:pStyle w:val="ConsPlusNormal"/>
        <w:jc w:val="both"/>
      </w:pPr>
      <w:r>
        <w:t xml:space="preserve">(в ред. </w:t>
      </w:r>
      <w:hyperlink r:id="rId12" w:history="1">
        <w:r>
          <w:rPr>
            <w:color w:val="0000FF"/>
          </w:rPr>
          <w:t>Закона</w:t>
        </w:r>
      </w:hyperlink>
      <w:r>
        <w:t xml:space="preserve"> ЧР от 12.03.2020 N 15)</w:t>
      </w:r>
    </w:p>
    <w:p w:rsidR="00D3163F" w:rsidRDefault="00D3163F">
      <w:pPr>
        <w:pStyle w:val="ConsPlusNormal"/>
        <w:spacing w:before="220"/>
        <w:ind w:firstLine="540"/>
        <w:jc w:val="both"/>
      </w:pPr>
      <w:r>
        <w:t>предельный объем государственного долга Чувашской Республики в сумме 10096838,1 тыс. рублей;</w:t>
      </w:r>
    </w:p>
    <w:p w:rsidR="00D3163F" w:rsidRDefault="00D3163F">
      <w:pPr>
        <w:pStyle w:val="ConsPlusNormal"/>
        <w:jc w:val="both"/>
      </w:pPr>
      <w:r>
        <w:t xml:space="preserve">(в ред. </w:t>
      </w:r>
      <w:hyperlink r:id="rId13" w:history="1">
        <w:r>
          <w:rPr>
            <w:color w:val="0000FF"/>
          </w:rPr>
          <w:t>Закона</w:t>
        </w:r>
      </w:hyperlink>
      <w:r>
        <w:t xml:space="preserve"> ЧР от 12.03.2020 N 15)</w:t>
      </w:r>
    </w:p>
    <w:p w:rsidR="00D3163F" w:rsidRDefault="00D3163F">
      <w:pPr>
        <w:pStyle w:val="ConsPlusNormal"/>
        <w:spacing w:before="220"/>
        <w:ind w:firstLine="540"/>
        <w:jc w:val="both"/>
      </w:pPr>
      <w:r>
        <w:t>верхний предел государственного внутреннего долга Чувашской Республики на 1 января 2022 года в сумме 9406250,4 тыс. рублей, в том числе верхний предел долга по государственным гарантиям Чувашской Республики в сумме 26500 тыс. рублей;</w:t>
      </w:r>
    </w:p>
    <w:p w:rsidR="00D3163F" w:rsidRDefault="00D3163F">
      <w:pPr>
        <w:pStyle w:val="ConsPlusNormal"/>
        <w:jc w:val="both"/>
      </w:pPr>
      <w:r>
        <w:t xml:space="preserve">(в ред. </w:t>
      </w:r>
      <w:hyperlink r:id="rId14" w:history="1">
        <w:r>
          <w:rPr>
            <w:color w:val="0000FF"/>
          </w:rPr>
          <w:t>Закона</w:t>
        </w:r>
      </w:hyperlink>
      <w:r>
        <w:t xml:space="preserve"> ЧР от 12.03.2020 N 15)</w:t>
      </w:r>
    </w:p>
    <w:p w:rsidR="00D3163F" w:rsidRDefault="00D3163F">
      <w:pPr>
        <w:pStyle w:val="ConsPlusNormal"/>
        <w:spacing w:before="220"/>
        <w:ind w:firstLine="540"/>
        <w:jc w:val="both"/>
      </w:pPr>
      <w:r>
        <w:t>объем расходов на обслуживание государственного долга Чувашской Республики в сумме 412118,1 тыс. рублей;</w:t>
      </w:r>
    </w:p>
    <w:p w:rsidR="00D3163F" w:rsidRDefault="00D3163F">
      <w:pPr>
        <w:pStyle w:val="ConsPlusNormal"/>
        <w:spacing w:before="220"/>
        <w:ind w:firstLine="540"/>
        <w:jc w:val="both"/>
      </w:pPr>
      <w:r>
        <w:t>профицит республиканского бюджета Чувашской Республики в сумме 786014,3 тыс. рублей.</w:t>
      </w:r>
    </w:p>
    <w:p w:rsidR="00D3163F" w:rsidRDefault="00D3163F">
      <w:pPr>
        <w:pStyle w:val="ConsPlusNormal"/>
        <w:spacing w:before="220"/>
        <w:ind w:firstLine="540"/>
        <w:jc w:val="both"/>
      </w:pPr>
      <w:r>
        <w:t>3. Утвердить основные характеристики республиканского бюджета Чувашской Республики на 2022 год, определенные исходя из прогнозируемого объема валового регионального продукта в размере 359598,2 млн. рублей и уровня инфляции, не превышающего 104,2 процента (декабрь 2022 года к декабрю 2021 года):</w:t>
      </w:r>
    </w:p>
    <w:p w:rsidR="00D3163F" w:rsidRDefault="00D3163F">
      <w:pPr>
        <w:pStyle w:val="ConsPlusNormal"/>
        <w:spacing w:before="220"/>
        <w:ind w:firstLine="540"/>
        <w:jc w:val="both"/>
      </w:pPr>
      <w:r>
        <w:t>прогнозируемый общий объем доходов республиканского бюджета Чувашской Республики в сумме 57692870,2 тыс. рублей, в том числе объем безвозмездных поступлений в сумме 22442911,9 тыс. рублей, из них объем межбюджетных трансфертов, получаемых из бюджетов бюджетной системы Российской Федерации, в сумме 22442911,9 тыс. рублей;</w:t>
      </w:r>
    </w:p>
    <w:p w:rsidR="00D3163F" w:rsidRDefault="00D3163F">
      <w:pPr>
        <w:pStyle w:val="ConsPlusNormal"/>
        <w:jc w:val="both"/>
      </w:pPr>
      <w:r>
        <w:t xml:space="preserve">(в ред. </w:t>
      </w:r>
      <w:hyperlink r:id="rId15" w:history="1">
        <w:r>
          <w:rPr>
            <w:color w:val="0000FF"/>
          </w:rPr>
          <w:t>Закона</w:t>
        </w:r>
      </w:hyperlink>
      <w:r>
        <w:t xml:space="preserve"> ЧР от 12.03.2020 N 15)</w:t>
      </w:r>
    </w:p>
    <w:p w:rsidR="00D3163F" w:rsidRDefault="00D3163F">
      <w:pPr>
        <w:pStyle w:val="ConsPlusNormal"/>
        <w:spacing w:before="220"/>
        <w:ind w:firstLine="540"/>
        <w:jc w:val="both"/>
      </w:pPr>
      <w:r>
        <w:t>общий объем расходов республиканского бюджета Чувашской Республики в сумме 57416020,7 тыс. рублей, в том числе условно утвержденные расходы в сумме 7070473,5 тыс. рублей;</w:t>
      </w:r>
    </w:p>
    <w:p w:rsidR="00D3163F" w:rsidRDefault="00D3163F">
      <w:pPr>
        <w:pStyle w:val="ConsPlusNormal"/>
        <w:jc w:val="both"/>
      </w:pPr>
      <w:r>
        <w:t xml:space="preserve">(в ред. </w:t>
      </w:r>
      <w:hyperlink r:id="rId16" w:history="1">
        <w:r>
          <w:rPr>
            <w:color w:val="0000FF"/>
          </w:rPr>
          <w:t>Закона</w:t>
        </w:r>
      </w:hyperlink>
      <w:r>
        <w:t xml:space="preserve"> ЧР от 12.03.2020 N 15)</w:t>
      </w:r>
    </w:p>
    <w:p w:rsidR="00D3163F" w:rsidRDefault="00D3163F">
      <w:pPr>
        <w:pStyle w:val="ConsPlusNormal"/>
        <w:spacing w:before="220"/>
        <w:ind w:firstLine="540"/>
        <w:jc w:val="both"/>
      </w:pPr>
      <w:r>
        <w:t>предельный объем государственного долга Чувашской Республики в сумме 9406250,4 тыс. рублей;</w:t>
      </w:r>
    </w:p>
    <w:p w:rsidR="00D3163F" w:rsidRDefault="00D3163F">
      <w:pPr>
        <w:pStyle w:val="ConsPlusNormal"/>
        <w:jc w:val="both"/>
      </w:pPr>
      <w:r>
        <w:t xml:space="preserve">(в ред. </w:t>
      </w:r>
      <w:hyperlink r:id="rId17" w:history="1">
        <w:r>
          <w:rPr>
            <w:color w:val="0000FF"/>
          </w:rPr>
          <w:t>Закона</w:t>
        </w:r>
      </w:hyperlink>
      <w:r>
        <w:t xml:space="preserve"> ЧР от 12.03.2020 N 15)</w:t>
      </w:r>
    </w:p>
    <w:p w:rsidR="00D3163F" w:rsidRDefault="00D3163F">
      <w:pPr>
        <w:pStyle w:val="ConsPlusNormal"/>
        <w:spacing w:before="220"/>
        <w:ind w:firstLine="540"/>
        <w:jc w:val="both"/>
      </w:pPr>
      <w:r>
        <w:t>верхний предел государственного внутреннего долга Чувашской Республики на 1 января 2023 года в сумме 9232600,9 тыс. рублей, в том числе верхний предел долга по государственным гарантиям Чувашской Республики в сумме 9700,0 тыс. рублей;</w:t>
      </w:r>
    </w:p>
    <w:p w:rsidR="00D3163F" w:rsidRDefault="00D3163F">
      <w:pPr>
        <w:pStyle w:val="ConsPlusNormal"/>
        <w:jc w:val="both"/>
      </w:pPr>
      <w:r>
        <w:t xml:space="preserve">(в ред. </w:t>
      </w:r>
      <w:hyperlink r:id="rId18" w:history="1">
        <w:r>
          <w:rPr>
            <w:color w:val="0000FF"/>
          </w:rPr>
          <w:t>Закона</w:t>
        </w:r>
      </w:hyperlink>
      <w:r>
        <w:t xml:space="preserve"> ЧР от 12.03.2020 N 15)</w:t>
      </w:r>
    </w:p>
    <w:p w:rsidR="00D3163F" w:rsidRDefault="00D3163F">
      <w:pPr>
        <w:pStyle w:val="ConsPlusNormal"/>
        <w:spacing w:before="220"/>
        <w:ind w:firstLine="540"/>
        <w:jc w:val="both"/>
      </w:pPr>
      <w:r>
        <w:t>объем расходов на обслуживание государственного долга Чувашской Республики в сумме 461062,9 тыс. рублей;</w:t>
      </w:r>
    </w:p>
    <w:p w:rsidR="00D3163F" w:rsidRDefault="00D3163F">
      <w:pPr>
        <w:pStyle w:val="ConsPlusNormal"/>
        <w:spacing w:before="220"/>
        <w:ind w:firstLine="540"/>
        <w:jc w:val="both"/>
      </w:pPr>
      <w:r>
        <w:t>профицит республиканского бюджета Чувашской Республики в сумме 276849,5 тыс. рублей.</w:t>
      </w:r>
    </w:p>
    <w:p w:rsidR="00D3163F" w:rsidRDefault="00D3163F">
      <w:pPr>
        <w:pStyle w:val="ConsPlusNormal"/>
        <w:jc w:val="both"/>
      </w:pPr>
      <w:r>
        <w:lastRenderedPageBreak/>
        <w:t xml:space="preserve">(в ред. </w:t>
      </w:r>
      <w:hyperlink r:id="rId19" w:history="1">
        <w:r>
          <w:rPr>
            <w:color w:val="0000FF"/>
          </w:rPr>
          <w:t>Закона</w:t>
        </w:r>
      </w:hyperlink>
      <w:r>
        <w:t xml:space="preserve"> ЧР от 12.03.2020 N 15)</w:t>
      </w:r>
    </w:p>
    <w:p w:rsidR="00D3163F" w:rsidRDefault="00D3163F">
      <w:pPr>
        <w:pStyle w:val="ConsPlusNormal"/>
        <w:jc w:val="both"/>
      </w:pPr>
    </w:p>
    <w:p w:rsidR="00D3163F" w:rsidRDefault="00D3163F">
      <w:pPr>
        <w:pStyle w:val="ConsPlusTitle"/>
        <w:ind w:firstLine="540"/>
        <w:jc w:val="both"/>
        <w:outlineLvl w:val="1"/>
      </w:pPr>
      <w:r>
        <w:t>Статья 2. Нормативы распределения доходов между бюджетами бюджетной системы Чувашской Республики на 2020 год и на плановый период 2021 и 2022 годов</w:t>
      </w:r>
    </w:p>
    <w:p w:rsidR="00D3163F" w:rsidRDefault="00D3163F">
      <w:pPr>
        <w:pStyle w:val="ConsPlusNormal"/>
        <w:jc w:val="both"/>
      </w:pPr>
    </w:p>
    <w:p w:rsidR="00D3163F" w:rsidRDefault="00D3163F">
      <w:pPr>
        <w:pStyle w:val="ConsPlusNormal"/>
        <w:ind w:firstLine="540"/>
        <w:jc w:val="both"/>
      </w:pPr>
      <w:proofErr w:type="gramStart"/>
      <w:r>
        <w:t xml:space="preserve">В соответствии с </w:t>
      </w:r>
      <w:hyperlink r:id="rId20" w:history="1">
        <w:r>
          <w:rPr>
            <w:color w:val="0000FF"/>
          </w:rPr>
          <w:t>пунктом 2 статьи 184.1</w:t>
        </w:r>
      </w:hyperlink>
      <w:r>
        <w:t xml:space="preserve"> Бюджетного кодекса Российской Федерации, </w:t>
      </w:r>
      <w:hyperlink r:id="rId21" w:history="1">
        <w:r>
          <w:rPr>
            <w:color w:val="0000FF"/>
          </w:rPr>
          <w:t>статьей 48</w:t>
        </w:r>
      </w:hyperlink>
      <w:r>
        <w:t xml:space="preserve"> Закона Чувашской Республики от 23 июля 2001 года N 36 "О регулировании бюджетных правоотношений в Чувашской Республике" утвердить </w:t>
      </w:r>
      <w:hyperlink w:anchor="P530" w:history="1">
        <w:r>
          <w:rPr>
            <w:color w:val="0000FF"/>
          </w:rPr>
          <w:t>нормативы</w:t>
        </w:r>
      </w:hyperlink>
      <w:r>
        <w:t xml:space="preserve"> распределения доходов между бюджетами бюджетной системы Чувашской Республики на 2020 год и на плановый период 2021 и 2022 годов согласно приложению 1 к настоящему Закону.</w:t>
      </w:r>
      <w:proofErr w:type="gramEnd"/>
    </w:p>
    <w:p w:rsidR="00D3163F" w:rsidRDefault="00D3163F">
      <w:pPr>
        <w:pStyle w:val="ConsPlusNormal"/>
        <w:jc w:val="both"/>
      </w:pPr>
    </w:p>
    <w:p w:rsidR="00D3163F" w:rsidRDefault="00D3163F">
      <w:pPr>
        <w:pStyle w:val="ConsPlusTitle"/>
        <w:ind w:firstLine="540"/>
        <w:jc w:val="both"/>
        <w:outlineLvl w:val="1"/>
      </w:pPr>
      <w:r>
        <w:t>Статья 3. Дополнительные нормативы отчислений от налога на доходы физических лиц в местные бюджеты</w:t>
      </w:r>
    </w:p>
    <w:p w:rsidR="00D3163F" w:rsidRDefault="00D3163F">
      <w:pPr>
        <w:pStyle w:val="ConsPlusNormal"/>
        <w:jc w:val="both"/>
      </w:pPr>
    </w:p>
    <w:p w:rsidR="00D3163F" w:rsidRDefault="00D3163F">
      <w:pPr>
        <w:pStyle w:val="ConsPlusNormal"/>
        <w:ind w:firstLine="540"/>
        <w:jc w:val="both"/>
      </w:pPr>
      <w:proofErr w:type="gramStart"/>
      <w:r>
        <w:t xml:space="preserve">Установить в порядке, предусмотренном </w:t>
      </w:r>
      <w:hyperlink r:id="rId22" w:history="1">
        <w:r>
          <w:rPr>
            <w:color w:val="0000FF"/>
          </w:rPr>
          <w:t>статьей 58</w:t>
        </w:r>
      </w:hyperlink>
      <w:r>
        <w:t xml:space="preserve"> Бюджетного кодекса Российской Федерации, </w:t>
      </w:r>
      <w:hyperlink r:id="rId23" w:history="1">
        <w:r>
          <w:rPr>
            <w:color w:val="0000FF"/>
          </w:rPr>
          <w:t>статьей 8.3</w:t>
        </w:r>
      </w:hyperlink>
      <w:r>
        <w:t xml:space="preserve"> Закона Чувашской Республики от 23 июля 2001 года N 36 "О регулировании бюджетных правоотношений в Чувашской Республике", на 2020 год и на плановый период 2021 и 2022 годов дополнительные нормативы отчислений от налога на доходы физических лиц в бюджеты поселений в размере 1,0 процента, бюджеты городских округов - в</w:t>
      </w:r>
      <w:proofErr w:type="gramEnd"/>
      <w:r>
        <w:t xml:space="preserve"> </w:t>
      </w:r>
      <w:proofErr w:type="gramStart"/>
      <w:r>
        <w:t>размере</w:t>
      </w:r>
      <w:proofErr w:type="gramEnd"/>
      <w:r>
        <w:t xml:space="preserve"> 7,0 процента, бюджеты муниципальных районов - в размере 49,215 процента исходя из зачисления в местные бюджеты 15 процентов доходов консолидированного бюджета Чувашской Республики от указанного налога.</w:t>
      </w:r>
    </w:p>
    <w:p w:rsidR="00D3163F" w:rsidRDefault="00D3163F">
      <w:pPr>
        <w:pStyle w:val="ConsPlusNormal"/>
        <w:jc w:val="both"/>
      </w:pPr>
    </w:p>
    <w:p w:rsidR="00D3163F" w:rsidRDefault="00D3163F">
      <w:pPr>
        <w:pStyle w:val="ConsPlusTitle"/>
        <w:ind w:firstLine="540"/>
        <w:jc w:val="both"/>
        <w:outlineLvl w:val="1"/>
      </w:pPr>
      <w:r>
        <w:t>Статья 4. Нормативы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2020 год и на плановый период 2021 и 2022 годов</w:t>
      </w:r>
    </w:p>
    <w:p w:rsidR="00D3163F" w:rsidRDefault="00D3163F">
      <w:pPr>
        <w:pStyle w:val="ConsPlusNormal"/>
        <w:jc w:val="both"/>
      </w:pPr>
    </w:p>
    <w:p w:rsidR="00D3163F" w:rsidRDefault="00D3163F">
      <w:pPr>
        <w:pStyle w:val="ConsPlusNormal"/>
        <w:ind w:firstLine="540"/>
        <w:jc w:val="both"/>
      </w:pPr>
      <w:proofErr w:type="gramStart"/>
      <w:r>
        <w:t xml:space="preserve">Установить в порядке, предусмотренном </w:t>
      </w:r>
      <w:hyperlink r:id="rId24" w:history="1">
        <w:r>
          <w:rPr>
            <w:color w:val="0000FF"/>
          </w:rPr>
          <w:t>статьей 58</w:t>
        </w:r>
      </w:hyperlink>
      <w:r>
        <w:t xml:space="preserve"> Бюджетного кодекса Российской Федерации, </w:t>
      </w:r>
      <w:hyperlink w:anchor="P1244" w:history="1">
        <w:r>
          <w:rPr>
            <w:color w:val="0000FF"/>
          </w:rPr>
          <w:t>нормативы</w:t>
        </w:r>
      </w:hyperlink>
      <w:r>
        <w:t xml:space="preserve"> распределения доходов от акцизов на автомобильный бензин, прямогонный бензин, дизельное топливо, моторные масла для дизельных и (или) карбюраторных (</w:t>
      </w:r>
      <w:proofErr w:type="spellStart"/>
      <w:r>
        <w:t>инжекторных</w:t>
      </w:r>
      <w:proofErr w:type="spellEnd"/>
      <w:r>
        <w:t>) двигателей, производимые на территории Российской Федерации, между республиканским бюджетом Чувашской Республики и местными бюджетами на 2020 год и на плановый период 2021 и 2022 годов исходя из зачисления в местные</w:t>
      </w:r>
      <w:proofErr w:type="gramEnd"/>
      <w:r>
        <w:t xml:space="preserve"> бюджеты 10 процентов доходов консолидированного бюджета Чувашской Республики от указанного налога согласно приложению 2 к настоящему Закону.</w:t>
      </w:r>
    </w:p>
    <w:p w:rsidR="00D3163F" w:rsidRDefault="00D3163F">
      <w:pPr>
        <w:pStyle w:val="ConsPlusNormal"/>
        <w:jc w:val="both"/>
      </w:pPr>
    </w:p>
    <w:p w:rsidR="00D3163F" w:rsidRDefault="00D3163F">
      <w:pPr>
        <w:pStyle w:val="ConsPlusTitle"/>
        <w:ind w:firstLine="540"/>
        <w:jc w:val="both"/>
        <w:outlineLvl w:val="1"/>
      </w:pPr>
      <w:r>
        <w:t xml:space="preserve">Статья 5. Главные администраторы доходов республиканского бюджета Чувашской Республики, главные администраторы </w:t>
      </w:r>
      <w:proofErr w:type="gramStart"/>
      <w:r>
        <w:t>источников финансирования дефицита республиканского бюджета Чувашской Республики</w:t>
      </w:r>
      <w:proofErr w:type="gramEnd"/>
    </w:p>
    <w:p w:rsidR="00D3163F" w:rsidRDefault="00D3163F">
      <w:pPr>
        <w:pStyle w:val="ConsPlusNormal"/>
        <w:jc w:val="both"/>
      </w:pPr>
    </w:p>
    <w:p w:rsidR="00D3163F" w:rsidRDefault="00D3163F">
      <w:pPr>
        <w:pStyle w:val="ConsPlusNormal"/>
        <w:ind w:firstLine="540"/>
        <w:jc w:val="both"/>
      </w:pPr>
      <w:r>
        <w:t xml:space="preserve">1. Утвердить </w:t>
      </w:r>
      <w:hyperlink w:anchor="P2232" w:history="1">
        <w:r>
          <w:rPr>
            <w:color w:val="0000FF"/>
          </w:rPr>
          <w:t>перечень</w:t>
        </w:r>
      </w:hyperlink>
      <w:r>
        <w:t xml:space="preserve"> главных администраторов доходов республиканского бюджета Чувашской Республики согласно приложению 3 к настоящему Закону.</w:t>
      </w:r>
    </w:p>
    <w:p w:rsidR="00D3163F" w:rsidRDefault="00D3163F">
      <w:pPr>
        <w:pStyle w:val="ConsPlusNormal"/>
        <w:spacing w:before="220"/>
        <w:ind w:firstLine="540"/>
        <w:jc w:val="both"/>
      </w:pPr>
      <w:r>
        <w:t xml:space="preserve">2. Утвердить </w:t>
      </w:r>
      <w:hyperlink w:anchor="P3000" w:history="1">
        <w:r>
          <w:rPr>
            <w:color w:val="0000FF"/>
          </w:rPr>
          <w:t>перечень</w:t>
        </w:r>
      </w:hyperlink>
      <w:r>
        <w:t xml:space="preserve"> главных </w:t>
      </w:r>
      <w:proofErr w:type="gramStart"/>
      <w:r>
        <w:t>администраторов источников финансирования дефицита республиканского бюджета Чувашской Республики</w:t>
      </w:r>
      <w:proofErr w:type="gramEnd"/>
      <w:r>
        <w:t xml:space="preserve"> согласно приложению 4 к настоящему Закону.</w:t>
      </w:r>
    </w:p>
    <w:p w:rsidR="00D3163F" w:rsidRDefault="00D3163F">
      <w:pPr>
        <w:pStyle w:val="ConsPlusNormal"/>
        <w:jc w:val="both"/>
      </w:pPr>
    </w:p>
    <w:p w:rsidR="00D3163F" w:rsidRDefault="00D3163F">
      <w:pPr>
        <w:pStyle w:val="ConsPlusTitle"/>
        <w:ind w:firstLine="540"/>
        <w:jc w:val="both"/>
        <w:outlineLvl w:val="1"/>
      </w:pPr>
      <w:r>
        <w:t>Статья 6. Прогнозируемые объемы поступлений доходов в республиканский бюджет Чувашской Республики на 2020 год и на плановый период 2021 и 2022 годов</w:t>
      </w:r>
    </w:p>
    <w:p w:rsidR="00D3163F" w:rsidRDefault="00D3163F">
      <w:pPr>
        <w:pStyle w:val="ConsPlusNormal"/>
        <w:jc w:val="both"/>
      </w:pPr>
    </w:p>
    <w:p w:rsidR="00D3163F" w:rsidRDefault="00D3163F">
      <w:pPr>
        <w:pStyle w:val="ConsPlusNormal"/>
        <w:ind w:firstLine="540"/>
        <w:jc w:val="both"/>
      </w:pPr>
      <w:r>
        <w:t>Учесть в республиканском бюджете Чувашской Республики прогнозируемые объемы поступлений доходов в республиканский бюджет Чувашской Республики:</w:t>
      </w:r>
    </w:p>
    <w:p w:rsidR="00D3163F" w:rsidRDefault="00D3163F">
      <w:pPr>
        <w:pStyle w:val="ConsPlusNormal"/>
        <w:spacing w:before="220"/>
        <w:ind w:firstLine="540"/>
        <w:jc w:val="both"/>
      </w:pPr>
      <w:r>
        <w:lastRenderedPageBreak/>
        <w:t xml:space="preserve">на 2020 год согласно </w:t>
      </w:r>
      <w:hyperlink w:anchor="P3103" w:history="1">
        <w:r>
          <w:rPr>
            <w:color w:val="0000FF"/>
          </w:rPr>
          <w:t>приложению 5</w:t>
        </w:r>
      </w:hyperlink>
      <w:r>
        <w:t xml:space="preserve"> к настоящему Закону;</w:t>
      </w:r>
    </w:p>
    <w:p w:rsidR="00D3163F" w:rsidRDefault="00D3163F">
      <w:pPr>
        <w:pStyle w:val="ConsPlusNormal"/>
        <w:spacing w:before="220"/>
        <w:ind w:firstLine="540"/>
        <w:jc w:val="both"/>
      </w:pPr>
      <w:r>
        <w:t xml:space="preserve">на 2021 и 2022 годы согласно </w:t>
      </w:r>
      <w:hyperlink w:anchor="P3253" w:history="1">
        <w:r>
          <w:rPr>
            <w:color w:val="0000FF"/>
          </w:rPr>
          <w:t>приложению 6</w:t>
        </w:r>
      </w:hyperlink>
      <w:r>
        <w:t xml:space="preserve"> к настоящему Закону.</w:t>
      </w:r>
    </w:p>
    <w:p w:rsidR="00D3163F" w:rsidRDefault="00D3163F">
      <w:pPr>
        <w:pStyle w:val="ConsPlusNormal"/>
        <w:jc w:val="both"/>
      </w:pPr>
    </w:p>
    <w:p w:rsidR="00D3163F" w:rsidRDefault="00D3163F">
      <w:pPr>
        <w:pStyle w:val="ConsPlusTitle"/>
        <w:ind w:firstLine="540"/>
        <w:jc w:val="both"/>
        <w:outlineLvl w:val="1"/>
      </w:pPr>
      <w:bookmarkStart w:id="1" w:name="P79"/>
      <w:bookmarkEnd w:id="1"/>
      <w:r>
        <w:t>Статья 7. Бюджетные ассигнования республиканского бюджета Чувашской Республики на 2020 год и на плановый период 2021 и 2022 годов</w:t>
      </w:r>
    </w:p>
    <w:p w:rsidR="00D3163F" w:rsidRDefault="00D3163F">
      <w:pPr>
        <w:pStyle w:val="ConsPlusNormal"/>
        <w:jc w:val="both"/>
      </w:pPr>
    </w:p>
    <w:p w:rsidR="00D3163F" w:rsidRDefault="00D3163F">
      <w:pPr>
        <w:pStyle w:val="ConsPlusNormal"/>
        <w:ind w:firstLine="540"/>
        <w:jc w:val="both"/>
      </w:pPr>
      <w:r>
        <w:t>1. Утвердить:</w:t>
      </w:r>
    </w:p>
    <w:p w:rsidR="00D3163F" w:rsidRDefault="00D3163F">
      <w:pPr>
        <w:pStyle w:val="ConsPlusNormal"/>
        <w:spacing w:before="220"/>
        <w:ind w:firstLine="540"/>
        <w:jc w:val="both"/>
      </w:pPr>
      <w:r>
        <w:t xml:space="preserve">а)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2020 год согласно </w:t>
      </w:r>
      <w:hyperlink w:anchor="P3448" w:history="1">
        <w:r>
          <w:rPr>
            <w:color w:val="0000FF"/>
          </w:rPr>
          <w:t>приложениям 7</w:t>
        </w:r>
      </w:hyperlink>
      <w:r>
        <w:t xml:space="preserve">, </w:t>
      </w:r>
      <w:hyperlink w:anchor="P23526" w:history="1">
        <w:r>
          <w:rPr>
            <w:color w:val="0000FF"/>
          </w:rPr>
          <w:t>7.1</w:t>
        </w:r>
      </w:hyperlink>
      <w:r>
        <w:t xml:space="preserve"> к настоящему Закону;</w:t>
      </w:r>
    </w:p>
    <w:p w:rsidR="00D3163F" w:rsidRDefault="00D3163F">
      <w:pPr>
        <w:pStyle w:val="ConsPlusNormal"/>
        <w:jc w:val="both"/>
      </w:pPr>
      <w:r>
        <w:t xml:space="preserve">(в ред. </w:t>
      </w:r>
      <w:hyperlink r:id="rId25"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б) распределение бюджетных ассигнований по разделам, подразделам, целевым статьям (государственным программам Чувашской Республики и непрограммным направлениям деятельности), группам (группам и подгруппам) видов </w:t>
      </w:r>
      <w:proofErr w:type="gramStart"/>
      <w:r>
        <w:t>расходов классификации расходов республиканского бюджета Чувашской Республики</w:t>
      </w:r>
      <w:proofErr w:type="gramEnd"/>
      <w:r>
        <w:t xml:space="preserve"> на 2021 и 2022 годы согласно </w:t>
      </w:r>
      <w:hyperlink w:anchor="P35857" w:history="1">
        <w:r>
          <w:rPr>
            <w:color w:val="0000FF"/>
          </w:rPr>
          <w:t>приложениям 8</w:t>
        </w:r>
      </w:hyperlink>
      <w:r>
        <w:t xml:space="preserve">, </w:t>
      </w:r>
      <w:hyperlink w:anchor="P56934" w:history="1">
        <w:r>
          <w:rPr>
            <w:color w:val="0000FF"/>
          </w:rPr>
          <w:t>8.1</w:t>
        </w:r>
      </w:hyperlink>
      <w:r>
        <w:t xml:space="preserve"> к настоящему Закону;</w:t>
      </w:r>
    </w:p>
    <w:p w:rsidR="00D3163F" w:rsidRDefault="00D3163F">
      <w:pPr>
        <w:pStyle w:val="ConsPlusNormal"/>
        <w:jc w:val="both"/>
      </w:pPr>
      <w:r>
        <w:t xml:space="preserve">(в ред. </w:t>
      </w:r>
      <w:hyperlink r:id="rId26"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в) </w:t>
      </w:r>
      <w:hyperlink w:anchor="P61909"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2020 год согласно приложению 9 к настоящему Закону;</w:t>
      </w:r>
    </w:p>
    <w:p w:rsidR="00D3163F" w:rsidRDefault="00D3163F">
      <w:pPr>
        <w:pStyle w:val="ConsPlusNormal"/>
        <w:spacing w:before="220"/>
        <w:ind w:firstLine="540"/>
        <w:jc w:val="both"/>
      </w:pPr>
      <w:r>
        <w:t xml:space="preserve">г) </w:t>
      </w:r>
      <w:hyperlink w:anchor="P97065" w:history="1">
        <w:r>
          <w:rPr>
            <w:color w:val="0000FF"/>
          </w:rPr>
          <w:t>распределение</w:t>
        </w:r>
      </w:hyperlink>
      <w:r>
        <w:t xml:space="preserve"> бюджетных ассигнований по целевым статьям (государственным программам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республиканского бюджета Чувашской Республики на 2021 и 2022 годы согласно приложению 10 к настоящему Закону;</w:t>
      </w:r>
    </w:p>
    <w:p w:rsidR="00D3163F" w:rsidRDefault="00D3163F">
      <w:pPr>
        <w:pStyle w:val="ConsPlusNormal"/>
        <w:spacing w:before="220"/>
        <w:ind w:firstLine="540"/>
        <w:jc w:val="both"/>
      </w:pPr>
      <w:r>
        <w:t xml:space="preserve">д) ведомственную структуру расходов республиканского бюджета Чувашской Республики на 2020 год согласно </w:t>
      </w:r>
      <w:hyperlink w:anchor="P129865" w:history="1">
        <w:r>
          <w:rPr>
            <w:color w:val="0000FF"/>
          </w:rPr>
          <w:t>приложениям 11</w:t>
        </w:r>
      </w:hyperlink>
      <w:r>
        <w:t xml:space="preserve">, </w:t>
      </w:r>
      <w:hyperlink w:anchor="P155746" w:history="1">
        <w:r>
          <w:rPr>
            <w:color w:val="0000FF"/>
          </w:rPr>
          <w:t>11.1</w:t>
        </w:r>
      </w:hyperlink>
      <w:r>
        <w:t xml:space="preserve"> к настоящему Закону;</w:t>
      </w:r>
    </w:p>
    <w:p w:rsidR="00D3163F" w:rsidRDefault="00D3163F">
      <w:pPr>
        <w:pStyle w:val="ConsPlusNormal"/>
        <w:jc w:val="both"/>
      </w:pPr>
      <w:r>
        <w:t xml:space="preserve">(в ред. </w:t>
      </w:r>
      <w:hyperlink r:id="rId27"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е) ведомственную структуру расходов республиканского бюджета Чувашской Республики на 2021 и 2022 годы согласно </w:t>
      </w:r>
      <w:hyperlink w:anchor="P171328" w:history="1">
        <w:r>
          <w:rPr>
            <w:color w:val="0000FF"/>
          </w:rPr>
          <w:t>приложениям 12</w:t>
        </w:r>
      </w:hyperlink>
      <w:r>
        <w:t xml:space="preserve">, </w:t>
      </w:r>
      <w:hyperlink w:anchor="P198136" w:history="1">
        <w:r>
          <w:rPr>
            <w:color w:val="0000FF"/>
          </w:rPr>
          <w:t>12.1</w:t>
        </w:r>
      </w:hyperlink>
      <w:r>
        <w:t xml:space="preserve"> к настоящему Закону;</w:t>
      </w:r>
    </w:p>
    <w:p w:rsidR="00D3163F" w:rsidRDefault="00D3163F">
      <w:pPr>
        <w:pStyle w:val="ConsPlusNormal"/>
        <w:jc w:val="both"/>
      </w:pPr>
      <w:r>
        <w:t xml:space="preserve">(в ред. </w:t>
      </w:r>
      <w:hyperlink r:id="rId28"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ж) </w:t>
      </w:r>
      <w:hyperlink w:anchor="P204206"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2020 год согласно приложению 13 к настоящему Закону;</w:t>
      </w:r>
    </w:p>
    <w:p w:rsidR="00D3163F" w:rsidRDefault="00D3163F">
      <w:pPr>
        <w:pStyle w:val="ConsPlusNormal"/>
        <w:spacing w:before="220"/>
        <w:ind w:firstLine="540"/>
        <w:jc w:val="both"/>
      </w:pPr>
      <w:r>
        <w:t xml:space="preserve">з) </w:t>
      </w:r>
      <w:hyperlink w:anchor="P204947" w:history="1">
        <w:r>
          <w:rPr>
            <w:color w:val="0000FF"/>
          </w:rPr>
          <w:t>распределение</w:t>
        </w:r>
      </w:hyperlink>
      <w:r>
        <w:t xml:space="preserve"> бюджетных ассигнований по региональным проектам, направленным на реализацию национальных проектов (программ) и федеральных проектов, входящих в состав национальных проектов (программ), на 2021 и 2022 годы согласно приложению 14 к настоящему Закону.</w:t>
      </w:r>
    </w:p>
    <w:p w:rsidR="00D3163F" w:rsidRDefault="00D3163F">
      <w:pPr>
        <w:pStyle w:val="ConsPlusNormal"/>
        <w:spacing w:before="220"/>
        <w:ind w:firstLine="540"/>
        <w:jc w:val="both"/>
      </w:pPr>
      <w:r>
        <w:t>2. Утвердить Республиканскую адресную инвестиционную программу:</w:t>
      </w:r>
    </w:p>
    <w:p w:rsidR="00D3163F" w:rsidRDefault="00D3163F">
      <w:pPr>
        <w:pStyle w:val="ConsPlusNormal"/>
        <w:spacing w:before="220"/>
        <w:ind w:firstLine="540"/>
        <w:jc w:val="both"/>
      </w:pPr>
      <w:r>
        <w:t xml:space="preserve">на 2020 год согласно </w:t>
      </w:r>
      <w:hyperlink w:anchor="P205754" w:history="1">
        <w:r>
          <w:rPr>
            <w:color w:val="0000FF"/>
          </w:rPr>
          <w:t>приложению 15</w:t>
        </w:r>
      </w:hyperlink>
      <w:r>
        <w:t xml:space="preserve"> к настоящему Закону;</w:t>
      </w:r>
    </w:p>
    <w:p w:rsidR="00D3163F" w:rsidRDefault="00D3163F">
      <w:pPr>
        <w:pStyle w:val="ConsPlusNormal"/>
        <w:spacing w:before="220"/>
        <w:ind w:firstLine="540"/>
        <w:jc w:val="both"/>
      </w:pPr>
      <w:r>
        <w:lastRenderedPageBreak/>
        <w:t xml:space="preserve">на 2021 и 2022 годы согласно </w:t>
      </w:r>
      <w:hyperlink w:anchor="P207657" w:history="1">
        <w:r>
          <w:rPr>
            <w:color w:val="0000FF"/>
          </w:rPr>
          <w:t>приложению 16</w:t>
        </w:r>
      </w:hyperlink>
      <w:r>
        <w:t xml:space="preserve"> к настоящему Закону.</w:t>
      </w:r>
    </w:p>
    <w:p w:rsidR="00D3163F" w:rsidRDefault="00D3163F">
      <w:pPr>
        <w:pStyle w:val="ConsPlusNormal"/>
        <w:spacing w:before="220"/>
        <w:ind w:firstLine="540"/>
        <w:jc w:val="both"/>
      </w:pPr>
      <w:r>
        <w:t>3. Утвердить общий объем бюджетных ассигнований, направляемых на исполнение публичных нормативных обязательств, на 2020 год в сумме 6861089,3 тыс. рублей, на 2021 год в сумме 6562001,8 тыс. рублей, на 2022 год в сумме 6734120,0 тыс. рублей.</w:t>
      </w:r>
    </w:p>
    <w:p w:rsidR="00D3163F" w:rsidRDefault="00D3163F">
      <w:pPr>
        <w:pStyle w:val="ConsPlusNormal"/>
        <w:jc w:val="both"/>
      </w:pPr>
      <w:r>
        <w:t>(</w:t>
      </w:r>
      <w:proofErr w:type="gramStart"/>
      <w:r>
        <w:t>в</w:t>
      </w:r>
      <w:proofErr w:type="gramEnd"/>
      <w:r>
        <w:t xml:space="preserve"> ред. </w:t>
      </w:r>
      <w:hyperlink r:id="rId29" w:history="1">
        <w:r>
          <w:rPr>
            <w:color w:val="0000FF"/>
          </w:rPr>
          <w:t>Закона</w:t>
        </w:r>
      </w:hyperlink>
      <w:r>
        <w:t xml:space="preserve"> ЧР от 12.03.2020 N 15)</w:t>
      </w:r>
    </w:p>
    <w:p w:rsidR="00D3163F" w:rsidRDefault="00D3163F">
      <w:pPr>
        <w:pStyle w:val="ConsPlusNormal"/>
        <w:spacing w:before="220"/>
        <w:ind w:firstLine="540"/>
        <w:jc w:val="both"/>
      </w:pPr>
      <w:r>
        <w:t>4. Утвердить:</w:t>
      </w:r>
    </w:p>
    <w:p w:rsidR="00D3163F" w:rsidRDefault="00D3163F">
      <w:pPr>
        <w:pStyle w:val="ConsPlusNormal"/>
        <w:spacing w:before="220"/>
        <w:ind w:firstLine="540"/>
        <w:jc w:val="both"/>
      </w:pPr>
      <w:r>
        <w:t>объем бюджетных ассигнований Дорожного фонда Чувашской Республики:</w:t>
      </w:r>
    </w:p>
    <w:p w:rsidR="00D3163F" w:rsidRDefault="00D3163F">
      <w:pPr>
        <w:pStyle w:val="ConsPlusNormal"/>
        <w:spacing w:before="220"/>
        <w:ind w:firstLine="540"/>
        <w:jc w:val="both"/>
      </w:pPr>
      <w:r>
        <w:t xml:space="preserve">на 2020 год в сумме 5323707,9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D3163F" w:rsidRDefault="00D3163F">
      <w:pPr>
        <w:pStyle w:val="ConsPlusNormal"/>
        <w:jc w:val="both"/>
      </w:pPr>
      <w:r>
        <w:t xml:space="preserve">(в ред. </w:t>
      </w:r>
      <w:hyperlink r:id="rId30"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на 2021 год в сумме 5306050,1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D3163F" w:rsidRDefault="00D3163F">
      <w:pPr>
        <w:pStyle w:val="ConsPlusNormal"/>
        <w:jc w:val="both"/>
      </w:pPr>
      <w:r>
        <w:t xml:space="preserve">(в ред. </w:t>
      </w:r>
      <w:hyperlink r:id="rId31"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на 2022 год в сумме 5887391,8 тыс. рублей (с учетом средств, предусмотренных по разделу 13 "Обслуживание государственного и муниципального долга" на обслуживание бюджетного кредита, привлеченного из федерального бюджета в 2010 году в соответствии с Соглашением о предоставлении бюджету Чувашской Республики из федерального бюджета бюджетного кредита для строительства, реконструкции, капитального ремонта, ремонта и </w:t>
      </w:r>
      <w:proofErr w:type="gramStart"/>
      <w:r>
        <w:t>содержания</w:t>
      </w:r>
      <w:proofErr w:type="gramEnd"/>
      <w:r>
        <w:t xml:space="preserve"> автомобильных дорог общего пользования (за исключением автомобильных </w:t>
      </w:r>
      <w:proofErr w:type="gramStart"/>
      <w:r>
        <w:t>дорог федерального значения), заключенным между Министерством финансов Российской Федерации и Кабинетом Министров Чувашской Республики 2 августа 2010 года N 01-01-06/06-266, в размере 182800,0 тыс. рублей, в сумме 184,0 тыс. рублей);</w:t>
      </w:r>
      <w:proofErr w:type="gramEnd"/>
    </w:p>
    <w:p w:rsidR="00D3163F" w:rsidRDefault="00D3163F">
      <w:pPr>
        <w:pStyle w:val="ConsPlusNormal"/>
        <w:jc w:val="both"/>
      </w:pPr>
      <w:r>
        <w:t xml:space="preserve">(в ред. </w:t>
      </w:r>
      <w:hyperlink r:id="rId32"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прогнозируемый объем доходов республиканского бюджета Чувашской Республики от поступлений доходов, указанных в </w:t>
      </w:r>
      <w:hyperlink r:id="rId33" w:history="1">
        <w:r>
          <w:rPr>
            <w:color w:val="0000FF"/>
          </w:rPr>
          <w:t>статье 2</w:t>
        </w:r>
      </w:hyperlink>
      <w:r>
        <w:t xml:space="preserve"> Закона Чувашской Республики от 25 ноября 2011 года N 71 "О Дорожном фонде Чувашской Республики":</w:t>
      </w:r>
    </w:p>
    <w:p w:rsidR="00D3163F" w:rsidRDefault="00D3163F">
      <w:pPr>
        <w:pStyle w:val="ConsPlusNormal"/>
        <w:spacing w:before="220"/>
        <w:ind w:firstLine="540"/>
        <w:jc w:val="both"/>
      </w:pPr>
      <w:r>
        <w:t>на 2020 год в сумме 5016483,2 тыс. рублей;</w:t>
      </w:r>
    </w:p>
    <w:p w:rsidR="00D3163F" w:rsidRDefault="00D3163F">
      <w:pPr>
        <w:pStyle w:val="ConsPlusNormal"/>
        <w:jc w:val="both"/>
      </w:pPr>
      <w:r>
        <w:t xml:space="preserve">(в ред. </w:t>
      </w:r>
      <w:hyperlink r:id="rId34" w:history="1">
        <w:r>
          <w:rPr>
            <w:color w:val="0000FF"/>
          </w:rPr>
          <w:t>Закона</w:t>
        </w:r>
      </w:hyperlink>
      <w:r>
        <w:t xml:space="preserve"> ЧР от 12.03.2020 N 15)</w:t>
      </w:r>
    </w:p>
    <w:p w:rsidR="00D3163F" w:rsidRDefault="00D3163F">
      <w:pPr>
        <w:pStyle w:val="ConsPlusNormal"/>
        <w:spacing w:before="220"/>
        <w:ind w:firstLine="540"/>
        <w:jc w:val="both"/>
      </w:pPr>
      <w:r>
        <w:t>на 2021 год в сумме 5306050,1 тыс. рублей;</w:t>
      </w:r>
    </w:p>
    <w:p w:rsidR="00D3163F" w:rsidRDefault="00D3163F">
      <w:pPr>
        <w:pStyle w:val="ConsPlusNormal"/>
        <w:jc w:val="both"/>
      </w:pPr>
      <w:r>
        <w:t xml:space="preserve">(в ред. </w:t>
      </w:r>
      <w:hyperlink r:id="rId35" w:history="1">
        <w:r>
          <w:rPr>
            <w:color w:val="0000FF"/>
          </w:rPr>
          <w:t>Закона</w:t>
        </w:r>
      </w:hyperlink>
      <w:r>
        <w:t xml:space="preserve"> ЧР от 12.03.2020 N 15)</w:t>
      </w:r>
    </w:p>
    <w:p w:rsidR="00D3163F" w:rsidRDefault="00D3163F">
      <w:pPr>
        <w:pStyle w:val="ConsPlusNormal"/>
        <w:spacing w:before="220"/>
        <w:ind w:firstLine="540"/>
        <w:jc w:val="both"/>
      </w:pPr>
      <w:r>
        <w:t>на 2022 год в сумме 5887391,8 тыс. рублей.</w:t>
      </w:r>
    </w:p>
    <w:p w:rsidR="00D3163F" w:rsidRDefault="00D3163F">
      <w:pPr>
        <w:pStyle w:val="ConsPlusNormal"/>
        <w:jc w:val="both"/>
      </w:pPr>
      <w:r>
        <w:t xml:space="preserve">(в ред. </w:t>
      </w:r>
      <w:hyperlink r:id="rId36" w:history="1">
        <w:r>
          <w:rPr>
            <w:color w:val="0000FF"/>
          </w:rPr>
          <w:t>Закона</w:t>
        </w:r>
      </w:hyperlink>
      <w:r>
        <w:t xml:space="preserve"> ЧР от 12.03.2020 N 15)</w:t>
      </w:r>
    </w:p>
    <w:p w:rsidR="00D3163F" w:rsidRDefault="00D3163F">
      <w:pPr>
        <w:pStyle w:val="ConsPlusNormal"/>
        <w:spacing w:before="220"/>
        <w:ind w:firstLine="540"/>
        <w:jc w:val="both"/>
      </w:pPr>
      <w:r>
        <w:lastRenderedPageBreak/>
        <w:t xml:space="preserve">5. Установить, что распределение бюджетных ассигнований Дорожного фонда Чувашской Республики в разрезе главных распорядителей средств республиканского бюджета Чувашской Республики осуществляется согласно </w:t>
      </w:r>
      <w:hyperlink w:anchor="P129865" w:history="1">
        <w:r>
          <w:rPr>
            <w:color w:val="0000FF"/>
          </w:rPr>
          <w:t>приложениям 11</w:t>
        </w:r>
      </w:hyperlink>
      <w:r>
        <w:t xml:space="preserve">, </w:t>
      </w:r>
      <w:hyperlink w:anchor="P155746" w:history="1">
        <w:r>
          <w:rPr>
            <w:color w:val="0000FF"/>
          </w:rPr>
          <w:t>11.1</w:t>
        </w:r>
      </w:hyperlink>
      <w:r>
        <w:t xml:space="preserve">, </w:t>
      </w:r>
      <w:hyperlink w:anchor="P171328" w:history="1">
        <w:r>
          <w:rPr>
            <w:color w:val="0000FF"/>
          </w:rPr>
          <w:t>12</w:t>
        </w:r>
      </w:hyperlink>
      <w:r>
        <w:t xml:space="preserve"> и </w:t>
      </w:r>
      <w:hyperlink w:anchor="P198136" w:history="1">
        <w:r>
          <w:rPr>
            <w:color w:val="0000FF"/>
          </w:rPr>
          <w:t>12.1</w:t>
        </w:r>
      </w:hyperlink>
      <w:r>
        <w:t xml:space="preserve"> к настоящему Закону.</w:t>
      </w:r>
    </w:p>
    <w:p w:rsidR="00D3163F" w:rsidRDefault="00D3163F">
      <w:pPr>
        <w:pStyle w:val="ConsPlusNormal"/>
        <w:jc w:val="both"/>
      </w:pPr>
      <w:r>
        <w:t>(</w:t>
      </w:r>
      <w:proofErr w:type="gramStart"/>
      <w:r>
        <w:t>в</w:t>
      </w:r>
      <w:proofErr w:type="gramEnd"/>
      <w:r>
        <w:t xml:space="preserve"> ред. </w:t>
      </w:r>
      <w:hyperlink r:id="rId37" w:history="1">
        <w:r>
          <w:rPr>
            <w:color w:val="0000FF"/>
          </w:rPr>
          <w:t>Закона</w:t>
        </w:r>
      </w:hyperlink>
      <w:r>
        <w:t xml:space="preserve"> ЧР от 12.03.2020 N 15)</w:t>
      </w:r>
    </w:p>
    <w:p w:rsidR="00D3163F" w:rsidRDefault="00D3163F">
      <w:pPr>
        <w:pStyle w:val="ConsPlusNormal"/>
        <w:jc w:val="both"/>
      </w:pPr>
    </w:p>
    <w:p w:rsidR="00D3163F" w:rsidRDefault="00D3163F">
      <w:pPr>
        <w:pStyle w:val="ConsPlusTitle"/>
        <w:ind w:firstLine="540"/>
        <w:jc w:val="both"/>
        <w:outlineLvl w:val="1"/>
      </w:pPr>
      <w:r>
        <w:t>Статья 8. Особенности осуществления в 2020 году операций со средствами, поступающими во временное распоряжение казенных учреждений Чувашской Республики, и средствами юридических лиц, не являющихся участниками бюджетного процесса</w:t>
      </w:r>
    </w:p>
    <w:p w:rsidR="00D3163F" w:rsidRDefault="00D3163F">
      <w:pPr>
        <w:pStyle w:val="ConsPlusNormal"/>
        <w:jc w:val="both"/>
      </w:pPr>
    </w:p>
    <w:p w:rsidR="00D3163F" w:rsidRDefault="00D3163F">
      <w:pPr>
        <w:pStyle w:val="ConsPlusNormal"/>
        <w:ind w:firstLine="540"/>
        <w:jc w:val="both"/>
      </w:pPr>
      <w:bookmarkStart w:id="2" w:name="P119"/>
      <w:bookmarkEnd w:id="2"/>
      <w:r>
        <w:t xml:space="preserve">1. </w:t>
      </w:r>
      <w:proofErr w:type="gramStart"/>
      <w:r>
        <w:t>Остатки средств на счетах Министерства финансов Чувашской Республики, открытых в Отделении - Национальном банке по Чувашской Республике Волго-Вятского главного управления Центрального банка Российской Федерации в соответствии с законодательством Российской Федерации, на которых отражаются операции со средствами, поступающими во временное распоряжение казенных учреждений Чувашской Республики, а также операции со средствами юридических лиц, не являющихся участниками бюджетного процесса, могут перечисляться Министерством финансов Чувашской</w:t>
      </w:r>
      <w:proofErr w:type="gramEnd"/>
      <w:r>
        <w:t xml:space="preserve"> Республики в 2020 году в республиканский бюджет Чувашской Республики с их возвратом до 31 декабря 2020 года на счета, с которых они были ранее перечислены, с учетом положений, предусмотренных частью 2 настоящей статьи, в порядке, установленном Министерством финансов Чувашской Республики.</w:t>
      </w:r>
    </w:p>
    <w:p w:rsidR="00D3163F" w:rsidRDefault="00D3163F">
      <w:pPr>
        <w:pStyle w:val="ConsPlusNormal"/>
        <w:spacing w:before="220"/>
        <w:ind w:firstLine="540"/>
        <w:jc w:val="both"/>
      </w:pPr>
      <w:r>
        <w:t xml:space="preserve">2. Министерство финансов Чувашской Республики осуществляет проведение кассовых выплат за счет средств, указанных в </w:t>
      </w:r>
      <w:hyperlink w:anchor="P119" w:history="1">
        <w:r>
          <w:rPr>
            <w:color w:val="0000FF"/>
          </w:rPr>
          <w:t>части 1</w:t>
        </w:r>
      </w:hyperlink>
      <w:r>
        <w:t xml:space="preserve"> настоящей статьи, не позднее второго рабочего дня, следующего за днем представления казенными учреждениями Чувашской Республики, иными организациями платежных документов, в порядке, установленном Министерством финансов Чувашской Республики.</w:t>
      </w:r>
    </w:p>
    <w:p w:rsidR="00D3163F" w:rsidRDefault="00D3163F">
      <w:pPr>
        <w:pStyle w:val="ConsPlusNormal"/>
        <w:jc w:val="both"/>
      </w:pPr>
    </w:p>
    <w:p w:rsidR="00D3163F" w:rsidRDefault="00D3163F">
      <w:pPr>
        <w:pStyle w:val="ConsPlusTitle"/>
        <w:ind w:firstLine="540"/>
        <w:jc w:val="both"/>
        <w:outlineLvl w:val="1"/>
      </w:pPr>
      <w:r>
        <w:t>Статья 9. Особенности использования бюджетных ассигнований на обеспечение деятельности государственных органов Чувашской Республики и государственных учреждений Чувашской Республики</w:t>
      </w:r>
    </w:p>
    <w:p w:rsidR="00D3163F" w:rsidRDefault="00D3163F">
      <w:pPr>
        <w:pStyle w:val="ConsPlusNormal"/>
        <w:jc w:val="both"/>
      </w:pPr>
    </w:p>
    <w:p w:rsidR="00D3163F" w:rsidRDefault="00D3163F">
      <w:pPr>
        <w:pStyle w:val="ConsPlusNormal"/>
        <w:ind w:firstLine="540"/>
        <w:jc w:val="both"/>
      </w:pPr>
      <w:r>
        <w:t>1. Кабинет Министров Чувашской Республики не вправе принимать решения, приводящие к увеличению в 2020 году численности государственных гражданских служащих Чувашской Республики, а также работников государственных учреждений Чувашской Республики, за исключением случаев принятия решений о наделении их дополнительными функциями.</w:t>
      </w:r>
    </w:p>
    <w:p w:rsidR="00D3163F" w:rsidRDefault="00D3163F">
      <w:pPr>
        <w:pStyle w:val="ConsPlusNormal"/>
        <w:spacing w:before="220"/>
        <w:ind w:firstLine="540"/>
        <w:jc w:val="both"/>
      </w:pPr>
      <w:r>
        <w:t xml:space="preserve">2. Установить, что бюджетные ассигнования на обеспечение выполнения функций государственных органов Чувашской Республики, финансируемых из республиканского бюджета Чувашской Республики, в части фонда </w:t>
      </w:r>
      <w:proofErr w:type="gramStart"/>
      <w:r>
        <w:t>оплаты труда работников государственных органов Чувашской Республики</w:t>
      </w:r>
      <w:proofErr w:type="gramEnd"/>
      <w:r>
        <w:t xml:space="preserve"> предусмотрены настоящим Законом с учетом увеличения с 1 октября 2020 года на 3,0 процента.</w:t>
      </w:r>
    </w:p>
    <w:p w:rsidR="00D3163F" w:rsidRDefault="00D3163F">
      <w:pPr>
        <w:pStyle w:val="ConsPlusNormal"/>
        <w:jc w:val="both"/>
      </w:pPr>
    </w:p>
    <w:p w:rsidR="00D3163F" w:rsidRDefault="00D3163F">
      <w:pPr>
        <w:pStyle w:val="ConsPlusTitle"/>
        <w:ind w:firstLine="540"/>
        <w:jc w:val="both"/>
        <w:outlineLvl w:val="1"/>
      </w:pPr>
      <w:r>
        <w:t>Статья 10. Особенности использования в 2020 году средств, получаемых отдельными юридическими лицами из республиканского бюджета Чувашской Республики</w:t>
      </w:r>
    </w:p>
    <w:p w:rsidR="00D3163F" w:rsidRDefault="00D3163F">
      <w:pPr>
        <w:pStyle w:val="ConsPlusNormal"/>
        <w:jc w:val="both"/>
      </w:pPr>
    </w:p>
    <w:p w:rsidR="00D3163F" w:rsidRDefault="00D3163F">
      <w:pPr>
        <w:pStyle w:val="ConsPlusNormal"/>
        <w:ind w:firstLine="540"/>
        <w:jc w:val="both"/>
      </w:pPr>
      <w:proofErr w:type="gramStart"/>
      <w:r>
        <w:t>Субсидии юридическим лицам (за исключением субсидий бюджетным и автономным учреждениям Чувашской Республики, субсидий государственным унитарным предприятиям Чувашской Республики на осуществление капитальных вложений) в случаях, предусмотренных нормативными правовыми актами Кабинета Министров Чувашской Республики, подлежат перечислению на счета, открытые Министерству финансов Чувашской Республики в Отделении - Национальном банке по Чувашской Республике Волго-Вятского главного управления Центрального банка Российской Федерации (далее также - целевые средства).</w:t>
      </w:r>
      <w:proofErr w:type="gramEnd"/>
    </w:p>
    <w:p w:rsidR="00D3163F" w:rsidRDefault="00D3163F">
      <w:pPr>
        <w:pStyle w:val="ConsPlusNormal"/>
        <w:spacing w:before="220"/>
        <w:ind w:firstLine="540"/>
        <w:jc w:val="both"/>
      </w:pPr>
      <w:r>
        <w:t xml:space="preserve">Операции по зачислению и списанию целевых средств отражаются на лицевых счетах, открытых отдельным юридическим лицам в Министерстве финансов Чувашской Республики в </w:t>
      </w:r>
      <w:r>
        <w:lastRenderedPageBreak/>
        <w:t>порядке, установленном Министерством финансов Чувашской Республики.</w:t>
      </w:r>
    </w:p>
    <w:p w:rsidR="00D3163F" w:rsidRDefault="00D3163F">
      <w:pPr>
        <w:pStyle w:val="ConsPlusNormal"/>
        <w:spacing w:before="220"/>
        <w:ind w:firstLine="540"/>
        <w:jc w:val="both"/>
      </w:pPr>
      <w:r>
        <w:t>Операции по списанию целевых средств по расходам отдельных юридических лиц, отраженных на лицевых счетах, указанных в абзаце втором настоящей статьи, осуществляются в пределах суммы, необходимой для оплаты обязательств по указанным расходам, источником финансового обеспечения которых являются целевые средства, после представления документов, подтверждающих возникновение указанных обязательств.</w:t>
      </w:r>
    </w:p>
    <w:p w:rsidR="00D3163F" w:rsidRDefault="00D3163F">
      <w:pPr>
        <w:pStyle w:val="ConsPlusNormal"/>
        <w:spacing w:before="220"/>
        <w:ind w:firstLine="540"/>
        <w:jc w:val="both"/>
      </w:pPr>
      <w:r>
        <w:t>Санкционирование операций с целевыми средствами осуществляется в порядке, установленном Министерством финансов Чувашской Республики.</w:t>
      </w:r>
    </w:p>
    <w:p w:rsidR="00D3163F" w:rsidRDefault="00D3163F">
      <w:pPr>
        <w:pStyle w:val="ConsPlusNormal"/>
        <w:jc w:val="both"/>
      </w:pPr>
    </w:p>
    <w:p w:rsidR="00D3163F" w:rsidRDefault="00D3163F">
      <w:pPr>
        <w:pStyle w:val="ConsPlusTitle"/>
        <w:ind w:firstLine="540"/>
        <w:jc w:val="both"/>
        <w:outlineLvl w:val="1"/>
      </w:pPr>
      <w:r>
        <w:t>Статья 11. Межбюджетные трансферты бюджетам муниципальных районов и бюджетам городских округов</w:t>
      </w:r>
    </w:p>
    <w:p w:rsidR="00D3163F" w:rsidRDefault="00D3163F">
      <w:pPr>
        <w:pStyle w:val="ConsPlusNormal"/>
        <w:jc w:val="both"/>
      </w:pPr>
    </w:p>
    <w:p w:rsidR="00D3163F" w:rsidRDefault="00D3163F">
      <w:pPr>
        <w:pStyle w:val="ConsPlusNormal"/>
        <w:ind w:firstLine="540"/>
        <w:jc w:val="both"/>
      </w:pPr>
      <w:r>
        <w:t xml:space="preserve">1. </w:t>
      </w:r>
      <w:proofErr w:type="gramStart"/>
      <w:r>
        <w:t>Утвердить общий объем межбюджетных трансфертов, предоставляемых из республиканского бюджета Чувашской Республики местным бюджетам, на 2020 год в сумме 24182268,2 тыс. рублей, в том числе дотации - 650883,4 тыс. рублей, субсидии - 11377582,2 тыс. рублей, субвенции - 11796056,9 тыс. рублей, иные межбюджетные трансферты, имеющие целевое назначение, - 357745,7 тыс. рублей, на 2021 год в сумме 20150510,9 тыс. рублей, в том числе дотации - 523788,6 тыс. рублей</w:t>
      </w:r>
      <w:proofErr w:type="gramEnd"/>
      <w:r>
        <w:t xml:space="preserve">, </w:t>
      </w:r>
      <w:proofErr w:type="gramStart"/>
      <w:r>
        <w:t>субсидии - 7392564,3 тыс. рублей, субвенции - 11525507,6 тыс. рублей, иные межбюджетные трансферты, имеющие целевое назначение, - 708650,4 тыс. рублей, на 2022 год в сумме 18887140,8 тыс. рублей, в том числе дотации - 471409,7 тыс. рублей, субсидии - 6221472,5 тыс. рублей, субвенции - 11498108,2 тыс. рублей, иные межбюджетные трансферты, имеющие целевое назначение, - 696150,4 тыс. рублей.</w:t>
      </w:r>
      <w:proofErr w:type="gramEnd"/>
    </w:p>
    <w:p w:rsidR="00D3163F" w:rsidRDefault="00D3163F">
      <w:pPr>
        <w:pStyle w:val="ConsPlusNormal"/>
        <w:jc w:val="both"/>
      </w:pPr>
      <w:r>
        <w:t xml:space="preserve">(часть 1 в ред. </w:t>
      </w:r>
      <w:hyperlink r:id="rId38" w:history="1">
        <w:r>
          <w:rPr>
            <w:color w:val="0000FF"/>
          </w:rPr>
          <w:t>Закона</w:t>
        </w:r>
      </w:hyperlink>
      <w:r>
        <w:t xml:space="preserve"> ЧР от 12.03.2020 N 15)</w:t>
      </w:r>
    </w:p>
    <w:p w:rsidR="00D3163F" w:rsidRDefault="00D3163F">
      <w:pPr>
        <w:pStyle w:val="ConsPlusNormal"/>
        <w:spacing w:before="220"/>
        <w:ind w:firstLine="540"/>
        <w:jc w:val="both"/>
      </w:pPr>
      <w:bookmarkStart w:id="3" w:name="P138"/>
      <w:bookmarkEnd w:id="3"/>
      <w:r>
        <w:t>2. Утвердить распределение межбюджетных трансфертов бюджетам муниципальных районов и бюджетам городских округов:</w:t>
      </w:r>
    </w:p>
    <w:p w:rsidR="00D3163F" w:rsidRDefault="00D3163F">
      <w:pPr>
        <w:pStyle w:val="ConsPlusNormal"/>
        <w:spacing w:before="220"/>
        <w:ind w:firstLine="540"/>
        <w:jc w:val="both"/>
      </w:pPr>
      <w:r>
        <w:t>на 2020 год:</w:t>
      </w:r>
    </w:p>
    <w:p w:rsidR="00D3163F" w:rsidRDefault="00D3163F">
      <w:pPr>
        <w:pStyle w:val="ConsPlusNormal"/>
        <w:spacing w:before="220"/>
        <w:ind w:firstLine="540"/>
        <w:jc w:val="both"/>
      </w:pPr>
      <w:r>
        <w:t>дотаций согласно приложению 17 к настоящему Закону (</w:t>
      </w:r>
      <w:hyperlink w:anchor="P209583" w:history="1">
        <w:r>
          <w:rPr>
            <w:color w:val="0000FF"/>
          </w:rPr>
          <w:t>таблицы 1</w:t>
        </w:r>
      </w:hyperlink>
      <w:r>
        <w:t xml:space="preserve"> - </w:t>
      </w:r>
      <w:hyperlink w:anchor="P209734" w:history="1">
        <w:r>
          <w:rPr>
            <w:color w:val="0000FF"/>
          </w:rPr>
          <w:t>2</w:t>
        </w:r>
      </w:hyperlink>
      <w:r>
        <w:t>);</w:t>
      </w:r>
    </w:p>
    <w:p w:rsidR="00D3163F" w:rsidRDefault="00D3163F">
      <w:pPr>
        <w:pStyle w:val="ConsPlusNormal"/>
        <w:spacing w:before="220"/>
        <w:ind w:firstLine="540"/>
        <w:jc w:val="both"/>
      </w:pPr>
      <w:r>
        <w:t>субсидий согласно приложению 18 к настоящему Закону (</w:t>
      </w:r>
      <w:hyperlink w:anchor="P209796" w:history="1">
        <w:r>
          <w:rPr>
            <w:color w:val="0000FF"/>
          </w:rPr>
          <w:t>таблицы 1</w:t>
        </w:r>
      </w:hyperlink>
      <w:r>
        <w:t xml:space="preserve"> - </w:t>
      </w:r>
      <w:hyperlink w:anchor="P213950" w:history="1">
        <w:r>
          <w:rPr>
            <w:color w:val="0000FF"/>
          </w:rPr>
          <w:t>71</w:t>
        </w:r>
      </w:hyperlink>
      <w:r>
        <w:t>);</w:t>
      </w:r>
    </w:p>
    <w:p w:rsidR="00D3163F" w:rsidRDefault="00D3163F">
      <w:pPr>
        <w:pStyle w:val="ConsPlusNormal"/>
        <w:jc w:val="both"/>
      </w:pPr>
      <w:r>
        <w:t xml:space="preserve">(в ред. </w:t>
      </w:r>
      <w:hyperlink r:id="rId39" w:history="1">
        <w:r>
          <w:rPr>
            <w:color w:val="0000FF"/>
          </w:rPr>
          <w:t>Закона</w:t>
        </w:r>
      </w:hyperlink>
      <w:r>
        <w:t xml:space="preserve"> ЧР от 12.03.2020 N 15)</w:t>
      </w:r>
    </w:p>
    <w:p w:rsidR="00D3163F" w:rsidRDefault="00D3163F">
      <w:pPr>
        <w:pStyle w:val="ConsPlusNormal"/>
        <w:spacing w:before="220"/>
        <w:ind w:firstLine="540"/>
        <w:jc w:val="both"/>
      </w:pPr>
      <w:r>
        <w:t>субвенций согласно приложению 19 к настоящему Закону (</w:t>
      </w:r>
      <w:hyperlink w:anchor="P214036" w:history="1">
        <w:r>
          <w:rPr>
            <w:color w:val="0000FF"/>
          </w:rPr>
          <w:t>таблицы 1</w:t>
        </w:r>
      </w:hyperlink>
      <w:r>
        <w:t xml:space="preserve"> - </w:t>
      </w:r>
      <w:hyperlink w:anchor="P216021" w:history="1">
        <w:r>
          <w:rPr>
            <w:color w:val="0000FF"/>
          </w:rPr>
          <w:t>22</w:t>
        </w:r>
      </w:hyperlink>
      <w:r>
        <w:t>);</w:t>
      </w:r>
    </w:p>
    <w:p w:rsidR="00D3163F" w:rsidRDefault="00D3163F">
      <w:pPr>
        <w:pStyle w:val="ConsPlusNormal"/>
        <w:spacing w:before="220"/>
        <w:ind w:firstLine="540"/>
        <w:jc w:val="both"/>
      </w:pPr>
      <w:r>
        <w:t>иных межбюджетных трансфертов согласно приложению 20 к настоящему Закону (</w:t>
      </w:r>
      <w:hyperlink w:anchor="P216130" w:history="1">
        <w:r>
          <w:rPr>
            <w:color w:val="0000FF"/>
          </w:rPr>
          <w:t>таблицы 1</w:t>
        </w:r>
      </w:hyperlink>
      <w:r>
        <w:t xml:space="preserve"> - </w:t>
      </w:r>
      <w:hyperlink w:anchor="P216240" w:history="1">
        <w:r>
          <w:rPr>
            <w:color w:val="0000FF"/>
          </w:rPr>
          <w:t>5</w:t>
        </w:r>
      </w:hyperlink>
      <w:r>
        <w:t>);</w:t>
      </w:r>
    </w:p>
    <w:p w:rsidR="00D3163F" w:rsidRDefault="00D3163F">
      <w:pPr>
        <w:pStyle w:val="ConsPlusNormal"/>
        <w:jc w:val="both"/>
      </w:pPr>
      <w:r>
        <w:t xml:space="preserve">(в ред. </w:t>
      </w:r>
      <w:hyperlink r:id="rId40" w:history="1">
        <w:r>
          <w:rPr>
            <w:color w:val="0000FF"/>
          </w:rPr>
          <w:t>Закона</w:t>
        </w:r>
      </w:hyperlink>
      <w:r>
        <w:t xml:space="preserve"> ЧР от 12.03.2020 N 15)</w:t>
      </w:r>
    </w:p>
    <w:p w:rsidR="00D3163F" w:rsidRDefault="00D3163F">
      <w:pPr>
        <w:pStyle w:val="ConsPlusNormal"/>
        <w:spacing w:before="220"/>
        <w:ind w:firstLine="540"/>
        <w:jc w:val="both"/>
      </w:pPr>
      <w:r>
        <w:t>на 2021 и 2022 годы:</w:t>
      </w:r>
    </w:p>
    <w:p w:rsidR="00D3163F" w:rsidRDefault="00D3163F">
      <w:pPr>
        <w:pStyle w:val="ConsPlusNormal"/>
        <w:spacing w:before="220"/>
        <w:ind w:firstLine="540"/>
        <w:jc w:val="both"/>
      </w:pPr>
      <w:r>
        <w:t xml:space="preserve">дотаций согласно приложению 21 к настоящему Закону </w:t>
      </w:r>
      <w:hyperlink w:anchor="P216350" w:history="1">
        <w:r>
          <w:rPr>
            <w:color w:val="0000FF"/>
          </w:rPr>
          <w:t>(таблица 1)</w:t>
        </w:r>
      </w:hyperlink>
      <w:r>
        <w:t>;</w:t>
      </w:r>
    </w:p>
    <w:p w:rsidR="00D3163F" w:rsidRDefault="00D3163F">
      <w:pPr>
        <w:pStyle w:val="ConsPlusNormal"/>
        <w:spacing w:before="220"/>
        <w:ind w:firstLine="540"/>
        <w:jc w:val="both"/>
      </w:pPr>
      <w:r>
        <w:t>субсидий согласно приложению 22 к настоящему Закону (</w:t>
      </w:r>
      <w:hyperlink w:anchor="P216617" w:history="1">
        <w:r>
          <w:rPr>
            <w:color w:val="0000FF"/>
          </w:rPr>
          <w:t>таблицы 1</w:t>
        </w:r>
      </w:hyperlink>
      <w:r>
        <w:t xml:space="preserve"> - </w:t>
      </w:r>
      <w:hyperlink w:anchor="P219224" w:history="1">
        <w:r>
          <w:rPr>
            <w:color w:val="0000FF"/>
          </w:rPr>
          <w:t>35</w:t>
        </w:r>
      </w:hyperlink>
      <w:r>
        <w:t>);</w:t>
      </w:r>
    </w:p>
    <w:p w:rsidR="00D3163F" w:rsidRDefault="00D3163F">
      <w:pPr>
        <w:pStyle w:val="ConsPlusNormal"/>
        <w:jc w:val="both"/>
      </w:pPr>
      <w:r>
        <w:t xml:space="preserve">(в ред. </w:t>
      </w:r>
      <w:hyperlink r:id="rId41" w:history="1">
        <w:r>
          <w:rPr>
            <w:color w:val="0000FF"/>
          </w:rPr>
          <w:t>Закона</w:t>
        </w:r>
      </w:hyperlink>
      <w:r>
        <w:t xml:space="preserve"> ЧР от 12.03.2020 N 15)</w:t>
      </w:r>
    </w:p>
    <w:p w:rsidR="00D3163F" w:rsidRDefault="00D3163F">
      <w:pPr>
        <w:pStyle w:val="ConsPlusNormal"/>
        <w:spacing w:before="220"/>
        <w:ind w:firstLine="540"/>
        <w:jc w:val="both"/>
      </w:pPr>
      <w:r>
        <w:t>субвенций согласно приложению 23 к настоящему Закону (</w:t>
      </w:r>
      <w:hyperlink w:anchor="P219274" w:history="1">
        <w:r>
          <w:rPr>
            <w:color w:val="0000FF"/>
          </w:rPr>
          <w:t>таблицы 1</w:t>
        </w:r>
      </w:hyperlink>
      <w:r>
        <w:t xml:space="preserve"> - </w:t>
      </w:r>
      <w:hyperlink w:anchor="P221959" w:history="1">
        <w:r>
          <w:rPr>
            <w:color w:val="0000FF"/>
          </w:rPr>
          <w:t>21</w:t>
        </w:r>
      </w:hyperlink>
      <w:r>
        <w:t>);</w:t>
      </w:r>
    </w:p>
    <w:p w:rsidR="00D3163F" w:rsidRDefault="00D3163F">
      <w:pPr>
        <w:pStyle w:val="ConsPlusNormal"/>
        <w:spacing w:before="220"/>
        <w:ind w:firstLine="540"/>
        <w:jc w:val="both"/>
      </w:pPr>
      <w:r>
        <w:t>иных межбюджетных трансфертов согласно приложению 24 к настоящему Закону (</w:t>
      </w:r>
      <w:hyperlink w:anchor="P222014" w:history="1">
        <w:r>
          <w:rPr>
            <w:color w:val="0000FF"/>
          </w:rPr>
          <w:t>таблицы 1</w:t>
        </w:r>
      </w:hyperlink>
      <w:r>
        <w:t xml:space="preserve"> - </w:t>
      </w:r>
      <w:hyperlink w:anchor="P222092" w:history="1">
        <w:r>
          <w:rPr>
            <w:color w:val="0000FF"/>
          </w:rPr>
          <w:t>3</w:t>
        </w:r>
      </w:hyperlink>
      <w:r>
        <w:t>).</w:t>
      </w:r>
    </w:p>
    <w:p w:rsidR="00D3163F" w:rsidRDefault="00D3163F">
      <w:pPr>
        <w:pStyle w:val="ConsPlusNormal"/>
        <w:jc w:val="both"/>
      </w:pPr>
      <w:r>
        <w:t xml:space="preserve">(в ред. </w:t>
      </w:r>
      <w:hyperlink r:id="rId42" w:history="1">
        <w:r>
          <w:rPr>
            <w:color w:val="0000FF"/>
          </w:rPr>
          <w:t>Закона</w:t>
        </w:r>
      </w:hyperlink>
      <w:r>
        <w:t xml:space="preserve"> ЧР от 12.03.2020 N 15)</w:t>
      </w:r>
    </w:p>
    <w:p w:rsidR="00D3163F" w:rsidRDefault="00D3163F">
      <w:pPr>
        <w:pStyle w:val="ConsPlusNormal"/>
        <w:spacing w:before="220"/>
        <w:ind w:firstLine="540"/>
        <w:jc w:val="both"/>
      </w:pPr>
      <w:r>
        <w:t xml:space="preserve">3. Утвердить перечень субсидий местным бюджетам, предоставляемых из республиканского </w:t>
      </w:r>
      <w:r>
        <w:lastRenderedPageBreak/>
        <w:t>бюджета Чувашской Республики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D3163F" w:rsidRDefault="00D3163F">
      <w:pPr>
        <w:pStyle w:val="ConsPlusNormal"/>
        <w:spacing w:before="220"/>
        <w:ind w:firstLine="540"/>
        <w:jc w:val="both"/>
      </w:pPr>
      <w:r>
        <w:t xml:space="preserve">на 2020 год согласно </w:t>
      </w:r>
      <w:hyperlink w:anchor="P222227" w:history="1">
        <w:r>
          <w:rPr>
            <w:color w:val="0000FF"/>
          </w:rPr>
          <w:t>приложению 25</w:t>
        </w:r>
      </w:hyperlink>
      <w:r>
        <w:t xml:space="preserve"> к настоящему Закону;</w:t>
      </w:r>
    </w:p>
    <w:p w:rsidR="00D3163F" w:rsidRDefault="00D3163F">
      <w:pPr>
        <w:pStyle w:val="ConsPlusNormal"/>
        <w:spacing w:before="220"/>
        <w:ind w:firstLine="540"/>
        <w:jc w:val="both"/>
      </w:pPr>
      <w:r>
        <w:t xml:space="preserve">на 2021 и 2022 годы согласно </w:t>
      </w:r>
      <w:hyperlink w:anchor="P222463" w:history="1">
        <w:r>
          <w:rPr>
            <w:color w:val="0000FF"/>
          </w:rPr>
          <w:t>приложению 26</w:t>
        </w:r>
      </w:hyperlink>
      <w:r>
        <w:t xml:space="preserve"> к настоящему Закону.</w:t>
      </w:r>
    </w:p>
    <w:p w:rsidR="00D3163F" w:rsidRDefault="00D3163F">
      <w:pPr>
        <w:pStyle w:val="ConsPlusNormal"/>
        <w:spacing w:before="220"/>
        <w:ind w:firstLine="540"/>
        <w:jc w:val="both"/>
      </w:pPr>
      <w:r>
        <w:t xml:space="preserve">4. </w:t>
      </w:r>
      <w:proofErr w:type="gramStart"/>
      <w:r>
        <w:t>Установить, что в объеме межбюджетных трансфертов предусмотрены дотации на поддержку мер по обеспечению сбалансированности бюджетов муниципальных районов (городских округов), предоставляемые в случае, если расчетный объем доходов бюджета муниципального района (городского округа) без учета межбюджетных трансфертов (за исключением дотаций на выравнивание бюджетной обеспеченности муниципальных районов (городских округов) и ранее предоставленных в текущем финансовом году дотаций на поддержку мер по обеспечению сбалансированности</w:t>
      </w:r>
      <w:proofErr w:type="gramEnd"/>
      <w:r>
        <w:t xml:space="preserve"> бюджетов муниципальных районов (городских округов) меньше сумм минимальных расчетных расходов бюджета муниципального района (городского округа).</w:t>
      </w:r>
    </w:p>
    <w:p w:rsidR="00D3163F" w:rsidRDefault="00D3163F">
      <w:pPr>
        <w:pStyle w:val="ConsPlusNormal"/>
        <w:spacing w:before="220"/>
        <w:ind w:firstLine="540"/>
        <w:jc w:val="both"/>
      </w:pPr>
      <w:r>
        <w:t>Методика распределения дотаций на поддержку мер по обеспечению сбалансированности бюджетов муниципальных районов (городских округов) и правила их предоставления утверждаются нормативным правовым актом Кабинета Министров Чувашской Республики.</w:t>
      </w:r>
    </w:p>
    <w:p w:rsidR="00D3163F" w:rsidRDefault="00D3163F">
      <w:pPr>
        <w:pStyle w:val="ConsPlusNormal"/>
        <w:spacing w:before="220"/>
        <w:ind w:firstLine="540"/>
        <w:jc w:val="both"/>
      </w:pPr>
      <w:r>
        <w:t xml:space="preserve">5. Установить, что в объеме межбюджетных трансфертов кроме средств, указанных в </w:t>
      </w:r>
      <w:hyperlink w:anchor="P138" w:history="1">
        <w:r>
          <w:rPr>
            <w:color w:val="0000FF"/>
          </w:rPr>
          <w:t>части 2</w:t>
        </w:r>
      </w:hyperlink>
      <w:r>
        <w:t xml:space="preserve"> настоящей статьи, предусмотрены межбюджетные трансферты бюджетам муниципальных районов и бюджетам городских округов, распределяемые на конкурсной основе, </w:t>
      </w:r>
      <w:proofErr w:type="gramStart"/>
      <w:r>
        <w:t>на</w:t>
      </w:r>
      <w:proofErr w:type="gramEnd"/>
      <w:r>
        <w:t>:</w:t>
      </w:r>
    </w:p>
    <w:p w:rsidR="00D3163F" w:rsidRDefault="00D3163F">
      <w:pPr>
        <w:pStyle w:val="ConsPlusNormal"/>
        <w:spacing w:before="220"/>
        <w:ind w:firstLine="540"/>
        <w:jc w:val="both"/>
      </w:pPr>
      <w:r>
        <w:t>реализацию проектов развития общественной инфраструктуры, основанных на местных инициативах, на 2020 год в сумме 463764,6 тыс. рублей, на 2021 год в сумме 109702,8 тыс. рублей, на 2022 год в сумме 109702,8 тыс. рублей;</w:t>
      </w:r>
    </w:p>
    <w:p w:rsidR="00D3163F" w:rsidRDefault="00D3163F">
      <w:pPr>
        <w:pStyle w:val="ConsPlusNormal"/>
        <w:jc w:val="both"/>
      </w:pPr>
      <w:r>
        <w:t xml:space="preserve">(в ред. </w:t>
      </w:r>
      <w:hyperlink r:id="rId43" w:history="1">
        <w:r>
          <w:rPr>
            <w:color w:val="0000FF"/>
          </w:rPr>
          <w:t>Закона</w:t>
        </w:r>
      </w:hyperlink>
      <w:r>
        <w:t xml:space="preserve"> ЧР от 12.03.2020 N 15)</w:t>
      </w:r>
    </w:p>
    <w:p w:rsidR="00D3163F" w:rsidRDefault="00D3163F">
      <w:pPr>
        <w:pStyle w:val="ConsPlusNormal"/>
        <w:spacing w:before="220"/>
        <w:ind w:firstLine="540"/>
        <w:jc w:val="both"/>
      </w:pPr>
      <w:r>
        <w:t>приобретение музыкальных инструментов, оборудования и материалов для детских школ иску</w:t>
      </w:r>
      <w:proofErr w:type="gramStart"/>
      <w:r>
        <w:t>сств в р</w:t>
      </w:r>
      <w:proofErr w:type="gramEnd"/>
      <w:r>
        <w:t>амках поддержки отрасли культуры на 2020 год в сумме 11693,5 тыс. рублей, на 2022 год в сумме 22152,9 тыс. рублей;</w:t>
      </w:r>
    </w:p>
    <w:p w:rsidR="00D3163F" w:rsidRDefault="00D3163F">
      <w:pPr>
        <w:pStyle w:val="ConsPlusNormal"/>
        <w:spacing w:before="220"/>
        <w:ind w:firstLine="540"/>
        <w:jc w:val="both"/>
      </w:pPr>
      <w:r>
        <w:t>обеспечение развития и укрепления материально-технической базы домов культуры в населенных пунктах с числом жителей до 50 тысяч человек на 2020 год в сумме 38036,1 тыс. рублей, на 2021 год в сумме 38036,1 тыс. рублей, на 2022 год в сумме 37780,5 тыс. рублей;</w:t>
      </w:r>
    </w:p>
    <w:p w:rsidR="00D3163F" w:rsidRDefault="00D3163F">
      <w:pPr>
        <w:pStyle w:val="ConsPlusNormal"/>
        <w:spacing w:before="220"/>
        <w:ind w:firstLine="540"/>
        <w:jc w:val="both"/>
      </w:pPr>
      <w:r>
        <w:t>обустройство и восстановление воинских захоронений на 2020 год в сумме 911,6 тыс. рублей, на 2021 год в сумме 2850,6 тыс. рублей, на 2022 год в сумме 692,9 тыс. рублей;</w:t>
      </w:r>
    </w:p>
    <w:p w:rsidR="00D3163F" w:rsidRDefault="00D3163F">
      <w:pPr>
        <w:pStyle w:val="ConsPlusNormal"/>
        <w:spacing w:before="220"/>
        <w:ind w:firstLine="540"/>
        <w:jc w:val="both"/>
      </w:pPr>
      <w:r>
        <w:t>выплату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 на 2020 год в сумме 3600,0 тыс. рублей;</w:t>
      </w:r>
    </w:p>
    <w:p w:rsidR="00D3163F" w:rsidRDefault="00D3163F">
      <w:pPr>
        <w:pStyle w:val="ConsPlusNormal"/>
        <w:spacing w:before="220"/>
        <w:ind w:firstLine="540"/>
        <w:jc w:val="both"/>
      </w:pPr>
      <w:r>
        <w:t>создание модельных муниципальных библиотек на 2021 год в сумме 10000,0 тыс. рублей;</w:t>
      </w:r>
    </w:p>
    <w:p w:rsidR="00D3163F" w:rsidRDefault="00D3163F">
      <w:pPr>
        <w:pStyle w:val="ConsPlusNormal"/>
        <w:spacing w:before="220"/>
        <w:ind w:firstLine="540"/>
        <w:jc w:val="both"/>
      </w:pPr>
      <w:r>
        <w:t>создание виртуальных концертных залов на 2021 год в сумме 3500,0 тыс. рублей, на 2022 год в сумме 1000,0 тыс. рублей;</w:t>
      </w:r>
    </w:p>
    <w:p w:rsidR="00D3163F" w:rsidRDefault="00D3163F">
      <w:pPr>
        <w:pStyle w:val="ConsPlusNormal"/>
        <w:spacing w:before="220"/>
        <w:ind w:firstLine="540"/>
        <w:jc w:val="both"/>
      </w:pPr>
      <w:r>
        <w:t>капитальный ремонт зданий учреждений культурно-досугового типа в сельской местности в рамках поддержки отрасли культуры на 2021 год в сумме 10003,8 тыс. рублей;</w:t>
      </w:r>
    </w:p>
    <w:p w:rsidR="00D3163F" w:rsidRDefault="00D3163F">
      <w:pPr>
        <w:pStyle w:val="ConsPlusNormal"/>
        <w:spacing w:before="220"/>
        <w:ind w:firstLine="540"/>
        <w:jc w:val="both"/>
      </w:pPr>
      <w:r>
        <w:t xml:space="preserve">поощрение победителей регионального этапа Всероссийского конкурса "Лучшая муниципальная практика" на 2020 год в сумме 3120,0 тыс. рублей, на 2021 год в сумме 3120,0 0 </w:t>
      </w:r>
      <w:r>
        <w:lastRenderedPageBreak/>
        <w:t>тыс. рублей, на 2022 год в сумме 3120,0 тыс. рублей;</w:t>
      </w:r>
    </w:p>
    <w:p w:rsidR="00D3163F" w:rsidRDefault="00D3163F">
      <w:pPr>
        <w:pStyle w:val="ConsPlusNormal"/>
        <w:jc w:val="both"/>
      </w:pPr>
      <w:r>
        <w:t xml:space="preserve">(в ред. </w:t>
      </w:r>
      <w:hyperlink r:id="rId44" w:history="1">
        <w:r>
          <w:rPr>
            <w:color w:val="0000FF"/>
          </w:rPr>
          <w:t>Закона</w:t>
        </w:r>
      </w:hyperlink>
      <w:r>
        <w:t xml:space="preserve"> ЧР от 12.03.2020 N 15)</w:t>
      </w:r>
    </w:p>
    <w:p w:rsidR="00D3163F" w:rsidRDefault="00D3163F">
      <w:pPr>
        <w:pStyle w:val="ConsPlusNormal"/>
        <w:spacing w:before="220"/>
        <w:ind w:firstLine="540"/>
        <w:jc w:val="both"/>
      </w:pPr>
      <w:r>
        <w:t>поощрение победителей экономического соревнования в сельском хозяйстве между муниципальными районами Чувашской Республики на 2020 год в сумме 255,0 тыс. рублей, на 2021 год в сумме 255,0 тыс. рублей, на 2022 год в сумме 255,0 тыс. рублей;</w:t>
      </w:r>
    </w:p>
    <w:p w:rsidR="00D3163F" w:rsidRDefault="00D3163F">
      <w:pPr>
        <w:pStyle w:val="ConsPlusNormal"/>
        <w:spacing w:before="220"/>
        <w:ind w:firstLine="540"/>
        <w:jc w:val="both"/>
      </w:pPr>
      <w:proofErr w:type="gramStart"/>
      <w:r>
        <w:t xml:space="preserve">выплату ежегодного гранта Главы Чувашской Республики на поощрение муниципальных районов и городских округов Чувашской Республики в рамках реализации </w:t>
      </w:r>
      <w:hyperlink r:id="rId45" w:history="1">
        <w:r>
          <w:rPr>
            <w:color w:val="0000FF"/>
          </w:rPr>
          <w:t>Указа</w:t>
        </w:r>
      </w:hyperlink>
      <w:r>
        <w:t xml:space="preserve"> Главы Чувашской Республики от 10 июня 2013 года N 57 "О дополнительных мерах поддержки муниципальных образований Чувашской Республики, признанных победителями конкурса на право проведения на их территории мероприятий в рамках празднования Дня Республики" на 2020 год в сумме 10000,0 тыс. рублей</w:t>
      </w:r>
      <w:proofErr w:type="gramEnd"/>
      <w:r>
        <w:t>, на 2021 год в сумме 10000,0 тыс. рублей, на 2022 год в сумме 10000,0 тыс. рублей;</w:t>
      </w:r>
    </w:p>
    <w:p w:rsidR="00D3163F" w:rsidRDefault="00D3163F">
      <w:pPr>
        <w:pStyle w:val="ConsPlusNormal"/>
        <w:spacing w:before="220"/>
        <w:ind w:firstLine="540"/>
        <w:jc w:val="both"/>
      </w:pPr>
      <w:proofErr w:type="gramStart"/>
      <w:r>
        <w:t xml:space="preserve">предоставление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в рамках реализации </w:t>
      </w:r>
      <w:hyperlink r:id="rId46" w:history="1">
        <w:r>
          <w:rPr>
            <w:color w:val="0000FF"/>
          </w:rPr>
          <w:t>Указа</w:t>
        </w:r>
      </w:hyperlink>
      <w:r>
        <w:t xml:space="preserve"> Президента Чувашской Республики от 26 января 2009 года N 4 "Об оценке эффективности деятельности органов местного самоуправления городских округов и муниципальных районов" на 2020 год в сумме 5000,0 тыс. рублей, на 2021</w:t>
      </w:r>
      <w:proofErr w:type="gramEnd"/>
      <w:r>
        <w:t xml:space="preserve"> год в сумме 5000,0 тыс. рублей, на 2022 год в сумме 5000,0 тыс. рублей;</w:t>
      </w:r>
    </w:p>
    <w:p w:rsidR="00D3163F" w:rsidRDefault="00D3163F">
      <w:pPr>
        <w:pStyle w:val="ConsPlusNormal"/>
        <w:spacing w:before="220"/>
        <w:ind w:firstLine="540"/>
        <w:jc w:val="both"/>
      </w:pPr>
      <w:proofErr w:type="gramStart"/>
      <w:r>
        <w:t xml:space="preserve">выплату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 в рамках реализации </w:t>
      </w:r>
      <w:hyperlink r:id="rId47" w:history="1">
        <w:r>
          <w:rPr>
            <w:color w:val="0000FF"/>
          </w:rPr>
          <w:t>Указа</w:t>
        </w:r>
      </w:hyperlink>
      <w:r>
        <w:t xml:space="preserve"> Главы Чувашской Республики от 28 октября 2016 года N 156 "О дополнительных мерах по стимулированию деятельности органов местного самоуправления муниципальных районов и городских округов" на 2020 год в сумме 50000,0 тыс. рублей, на</w:t>
      </w:r>
      <w:proofErr w:type="gramEnd"/>
      <w:r>
        <w:t xml:space="preserve"> 2021 год в сумме 50000,0 тыс. рублей, на 2022 год в сумме 50000,0 тыс. рублей;</w:t>
      </w:r>
    </w:p>
    <w:p w:rsidR="00D3163F" w:rsidRDefault="00D3163F">
      <w:pPr>
        <w:pStyle w:val="ConsPlusNormal"/>
        <w:spacing w:before="220"/>
        <w:ind w:firstLine="540"/>
        <w:jc w:val="both"/>
      </w:pPr>
      <w:r>
        <w:t>капитальный ремонт источников водоснабжения (водонапорных башен и водозаборных скважин) в населенных пунктах на 2020 год в сумме 200000,0 тыс. рублей;</w:t>
      </w:r>
    </w:p>
    <w:p w:rsidR="00D3163F" w:rsidRDefault="00D3163F">
      <w:pPr>
        <w:pStyle w:val="ConsPlusNormal"/>
        <w:spacing w:before="220"/>
        <w:ind w:firstLine="540"/>
        <w:jc w:val="both"/>
      </w:pPr>
      <w:r>
        <w:t>разработку проектной документации объектов капитального строительства, проведение государственной экспертизы проектной документации и результатов инженерных изысканий на 2020 год в сумме 75000,0 тыс. рублей.</w:t>
      </w:r>
    </w:p>
    <w:p w:rsidR="00D3163F" w:rsidRDefault="00D3163F">
      <w:pPr>
        <w:pStyle w:val="ConsPlusNormal"/>
        <w:jc w:val="both"/>
      </w:pPr>
      <w:r>
        <w:t xml:space="preserve">(в ред. </w:t>
      </w:r>
      <w:hyperlink r:id="rId48" w:history="1">
        <w:r>
          <w:rPr>
            <w:color w:val="0000FF"/>
          </w:rPr>
          <w:t>Закона</w:t>
        </w:r>
      </w:hyperlink>
      <w:r>
        <w:t xml:space="preserve"> ЧР от 12.03.2020 N 15)</w:t>
      </w:r>
    </w:p>
    <w:p w:rsidR="00D3163F" w:rsidRDefault="00D3163F">
      <w:pPr>
        <w:pStyle w:val="ConsPlusNormal"/>
        <w:spacing w:before="220"/>
        <w:ind w:firstLine="540"/>
        <w:jc w:val="both"/>
      </w:pPr>
      <w:r>
        <w:t>Распределение указанных межбюджетных трансфертов из республиканского бюджета Чувашской Республики утверждается нормативными правовыми актами Кабинета Министров Чувашской Республики.</w:t>
      </w:r>
    </w:p>
    <w:p w:rsidR="00D3163F" w:rsidRDefault="00D3163F">
      <w:pPr>
        <w:pStyle w:val="ConsPlusNormal"/>
        <w:spacing w:before="220"/>
        <w:ind w:firstLine="540"/>
        <w:jc w:val="both"/>
      </w:pPr>
      <w:r>
        <w:t xml:space="preserve">6. </w:t>
      </w:r>
      <w:proofErr w:type="gramStart"/>
      <w:r>
        <w:t>Установить, что территориальные органы Федерального казначейства вправе осуществлять в 2020 году на основании решений главных распорядителей средств республиканского бюджета Чувашской Республики полномочия получателя средств республиканского бюджета Чувашской Республики по перечислению межбюджетных трансфертов, предоставляемых из республиканского бюджета Чувашской Республики местным бюджетам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w:t>
      </w:r>
      <w:proofErr w:type="gramEnd"/>
      <w:r>
        <w:t xml:space="preserve">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rsidR="00D3163F" w:rsidRDefault="00D3163F">
      <w:pPr>
        <w:pStyle w:val="ConsPlusNormal"/>
        <w:spacing w:before="220"/>
        <w:ind w:firstLine="540"/>
        <w:jc w:val="both"/>
      </w:pPr>
      <w:proofErr w:type="gramStart"/>
      <w:r>
        <w:t xml:space="preserve">Перечень межбюджетных трансфертов из республиканского бюджета Чувашской Республики в местные бюджеты в форме субсидий, субвенций и иных межбюджетных </w:t>
      </w:r>
      <w:r>
        <w:lastRenderedPageBreak/>
        <w:t>трансфертов, имеющих целевое назначение, предоставление которых в 2020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распоряжением Кабинета Министров Чувашской Республики.</w:t>
      </w:r>
      <w:proofErr w:type="gramEnd"/>
    </w:p>
    <w:p w:rsidR="00D3163F" w:rsidRDefault="00D3163F">
      <w:pPr>
        <w:pStyle w:val="ConsPlusNormal"/>
        <w:spacing w:before="220"/>
        <w:ind w:firstLine="540"/>
        <w:jc w:val="both"/>
      </w:pPr>
      <w:r>
        <w:t>7. Установить критерий выравнивания расчетной бюджетной обеспеченности муниципальных районов (городских округов) на 2020 год и на плановый период 2021 и 2022 годов в размере 1,351.</w:t>
      </w:r>
    </w:p>
    <w:p w:rsidR="00D3163F" w:rsidRDefault="00D3163F">
      <w:pPr>
        <w:pStyle w:val="ConsPlusNormal"/>
        <w:spacing w:before="220"/>
        <w:ind w:firstLine="540"/>
        <w:jc w:val="both"/>
      </w:pPr>
      <w:r>
        <w:t xml:space="preserve">8. </w:t>
      </w:r>
      <w:proofErr w:type="gramStart"/>
      <w:r>
        <w:t>Утвердить нормативы финансового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w:t>
      </w:r>
      <w:proofErr w:type="gramEnd"/>
      <w:r>
        <w:t>, игрушек (за исключением расходов на содержание зданий и оплату коммунальных услуг, осуществляемых из местных бюджетов):</w:t>
      </w:r>
    </w:p>
    <w:p w:rsidR="00D3163F" w:rsidRDefault="00D3163F">
      <w:pPr>
        <w:pStyle w:val="ConsPlusNormal"/>
        <w:spacing w:before="220"/>
        <w:ind w:firstLine="540"/>
        <w:jc w:val="both"/>
      </w:pPr>
      <w:r>
        <w:t>на 2020 год в расчете на одного обучающегося дошкольного возраста в муниципальных районах в размере 53012,2 рубля, в городских округах - 49712,4 рубля; школьного возраста в сельской местности: 44768,1 рубля - для начального общего образования, 61400,5 рубля - для основного общего образования, 67886,7 рубля - для среднего общего образования; в городской местности: 30527,1 рубля - для начального общего образования, 36335,8 рубля - для основного общего образования, 42704,1 рубля - для среднего общего образования; в районных центрах: 35315,4 рубля - для начального общего образования, 42053,5 рубля - для основного общего образования, 49440,9 рубля - для среднего общего образования;</w:t>
      </w:r>
    </w:p>
    <w:p w:rsidR="00D3163F" w:rsidRDefault="00D3163F">
      <w:pPr>
        <w:pStyle w:val="ConsPlusNormal"/>
        <w:spacing w:before="220"/>
        <w:ind w:firstLine="540"/>
        <w:jc w:val="both"/>
      </w:pPr>
      <w:r>
        <w:t>на 2021 и 2022 годы в расчете на одного обучающегося дошкольного возраста в муниципальных районах в размере 54176,9 рубля, в городских округах - 50803,5 рубля; школьного возраста в сельской местности: 45753,0 рубля - для начального общего образования, 62756,2 рубля - для основного общего образования, 69387,1 рубля - для среднего общего образования; в городской местности: 31194,4 рубля - для начального общего образования, 37132,6 рубля - для основного общего образования, 43643,0 рубля - для среднего общего образования; в районных центрах: 36089,4 рубля - для начального общего образования, 42977,8 рубля - для основного общего образования, 50530,0 рубля - для среднего общего образования.</w:t>
      </w:r>
    </w:p>
    <w:p w:rsidR="00D3163F" w:rsidRDefault="00D3163F">
      <w:pPr>
        <w:pStyle w:val="ConsPlusNormal"/>
        <w:spacing w:before="220"/>
        <w:ind w:firstLine="540"/>
        <w:jc w:val="both"/>
      </w:pPr>
      <w:r>
        <w:t>Корректирующие коэффициенты, учитывающие разную стоимость образовательной услуги, особенности организации и осуществления образовательной деятельности (для различных категорий обучающихся), устанавливаются нормативными правовыми актами Кабинета Министров Чувашской Республики.</w:t>
      </w:r>
    </w:p>
    <w:p w:rsidR="00D3163F" w:rsidRDefault="00D3163F">
      <w:pPr>
        <w:pStyle w:val="ConsPlusNormal"/>
        <w:jc w:val="both"/>
      </w:pPr>
    </w:p>
    <w:p w:rsidR="00D3163F" w:rsidRDefault="00D3163F">
      <w:pPr>
        <w:pStyle w:val="ConsPlusTitle"/>
        <w:ind w:firstLine="540"/>
        <w:jc w:val="both"/>
        <w:outlineLvl w:val="1"/>
      </w:pPr>
      <w:r>
        <w:t>Статья 12. Межбюджетные трансферты, предоставляемые бюджетам государственных внебюджетных фондов Российской Федерации</w:t>
      </w:r>
    </w:p>
    <w:p w:rsidR="00D3163F" w:rsidRDefault="00D3163F">
      <w:pPr>
        <w:pStyle w:val="ConsPlusNormal"/>
        <w:jc w:val="both"/>
      </w:pPr>
    </w:p>
    <w:p w:rsidR="00D3163F" w:rsidRDefault="00D3163F">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w:t>
      </w:r>
    </w:p>
    <w:p w:rsidR="00D3163F" w:rsidRDefault="00D3163F">
      <w:pPr>
        <w:pStyle w:val="ConsPlusNormal"/>
        <w:spacing w:before="220"/>
        <w:ind w:firstLine="540"/>
        <w:jc w:val="both"/>
      </w:pPr>
      <w:r>
        <w:t>бюджету Федерального фонда обязательного медицинского страхования на 2020 год в сумме 5197390,5 тыс. рублей, на 2021 год в сумме 5404724,0 тыс. рублей, на 2022 год в сумме 5621090,8 тыс. рублей;</w:t>
      </w:r>
    </w:p>
    <w:p w:rsidR="00D3163F" w:rsidRDefault="00D3163F">
      <w:pPr>
        <w:pStyle w:val="ConsPlusNormal"/>
        <w:jc w:val="both"/>
      </w:pPr>
      <w:r>
        <w:t xml:space="preserve">(в ред. </w:t>
      </w:r>
      <w:hyperlink r:id="rId49" w:history="1">
        <w:r>
          <w:rPr>
            <w:color w:val="0000FF"/>
          </w:rPr>
          <w:t>Закона</w:t>
        </w:r>
      </w:hyperlink>
      <w:r>
        <w:t xml:space="preserve"> ЧР от 12.03.2020 N 15)</w:t>
      </w:r>
    </w:p>
    <w:p w:rsidR="00D3163F" w:rsidRDefault="00D3163F">
      <w:pPr>
        <w:pStyle w:val="ConsPlusNormal"/>
        <w:spacing w:before="220"/>
        <w:ind w:firstLine="540"/>
        <w:jc w:val="both"/>
      </w:pPr>
      <w:r>
        <w:t xml:space="preserve">бюджету Пенсионного фонда Российской Федерации на 2020 год в сумме 31615,3 тыс. </w:t>
      </w:r>
      <w:r>
        <w:lastRenderedPageBreak/>
        <w:t>рублей, на 2021 год в сумме 31672,0 тыс. рублей, на 2022 год в сумме 31672,0 тыс. рублей.</w:t>
      </w:r>
    </w:p>
    <w:p w:rsidR="00D3163F" w:rsidRDefault="00D3163F">
      <w:pPr>
        <w:pStyle w:val="ConsPlusNormal"/>
        <w:jc w:val="both"/>
      </w:pPr>
    </w:p>
    <w:p w:rsidR="00D3163F" w:rsidRDefault="00D3163F">
      <w:pPr>
        <w:pStyle w:val="ConsPlusTitle"/>
        <w:ind w:firstLine="540"/>
        <w:jc w:val="both"/>
        <w:outlineLvl w:val="1"/>
      </w:pPr>
      <w:r>
        <w:t>Статья 13. Межбюджетные трансферты, предоставляемые федеральному бюджету на осуществление отдельных государственных полномочий Чувашской Республики</w:t>
      </w:r>
    </w:p>
    <w:p w:rsidR="00D3163F" w:rsidRDefault="00D3163F">
      <w:pPr>
        <w:pStyle w:val="ConsPlusNormal"/>
        <w:jc w:val="both"/>
      </w:pPr>
    </w:p>
    <w:p w:rsidR="00D3163F" w:rsidRDefault="00D3163F">
      <w:pPr>
        <w:pStyle w:val="ConsPlusNormal"/>
        <w:ind w:firstLine="540"/>
        <w:jc w:val="both"/>
      </w:pPr>
      <w:r>
        <w:t>Утвердить общий объем межбюджетных трансфертов, предоставляемых из республиканского бюджета Чувашской Республики федеральному бюджету, на 2020 - 2022 годы в сумме по 450,0 тыс. рублей ежегодно.</w:t>
      </w:r>
    </w:p>
    <w:p w:rsidR="00D3163F" w:rsidRDefault="00D3163F">
      <w:pPr>
        <w:pStyle w:val="ConsPlusNormal"/>
        <w:jc w:val="both"/>
      </w:pPr>
    </w:p>
    <w:p w:rsidR="00D3163F" w:rsidRDefault="00D3163F">
      <w:pPr>
        <w:pStyle w:val="ConsPlusTitle"/>
        <w:ind w:firstLine="540"/>
        <w:jc w:val="both"/>
        <w:outlineLvl w:val="1"/>
      </w:pPr>
      <w:r>
        <w:t>Статья 14. Субсидии республиканскому бюджету Чувашской Республики из местных бюджетов в 2020 году</w:t>
      </w:r>
    </w:p>
    <w:p w:rsidR="00D3163F" w:rsidRDefault="00D3163F">
      <w:pPr>
        <w:pStyle w:val="ConsPlusNormal"/>
        <w:jc w:val="both"/>
      </w:pPr>
    </w:p>
    <w:p w:rsidR="00D3163F" w:rsidRDefault="00D3163F">
      <w:pPr>
        <w:pStyle w:val="ConsPlusNormal"/>
        <w:ind w:firstLine="540"/>
        <w:jc w:val="both"/>
      </w:pPr>
      <w:r>
        <w:t xml:space="preserve">Установить, что в 2020 году субсидии, предусмотренные </w:t>
      </w:r>
      <w:hyperlink r:id="rId50" w:history="1">
        <w:r>
          <w:rPr>
            <w:color w:val="0000FF"/>
          </w:rPr>
          <w:t>статьей 17.2</w:t>
        </w:r>
      </w:hyperlink>
      <w:r>
        <w:t xml:space="preserve"> Закона Чувашской Республики от 23 июля 2001 года N 36 "О регулировании бюджетных правоотношений в Чувашской Республике", из местных бюджетов в республиканский бюджет Чувашской Республики не перечисляются.</w:t>
      </w:r>
    </w:p>
    <w:p w:rsidR="00D3163F" w:rsidRDefault="00D3163F">
      <w:pPr>
        <w:pStyle w:val="ConsPlusNormal"/>
        <w:jc w:val="both"/>
      </w:pPr>
    </w:p>
    <w:p w:rsidR="00D3163F" w:rsidRDefault="00D3163F">
      <w:pPr>
        <w:pStyle w:val="ConsPlusTitle"/>
        <w:ind w:firstLine="540"/>
        <w:jc w:val="both"/>
        <w:outlineLvl w:val="1"/>
      </w:pPr>
      <w:r>
        <w:t>Статья 15. Предоставление бюджетных кредитов местным бюджетам из республиканского бюджета Чувашской Республики</w:t>
      </w:r>
    </w:p>
    <w:p w:rsidR="00D3163F" w:rsidRDefault="00D3163F">
      <w:pPr>
        <w:pStyle w:val="ConsPlusNormal"/>
        <w:ind w:firstLine="540"/>
        <w:jc w:val="both"/>
      </w:pPr>
      <w:r>
        <w:t xml:space="preserve">(в ред. </w:t>
      </w:r>
      <w:hyperlink r:id="rId51" w:history="1">
        <w:r>
          <w:rPr>
            <w:color w:val="0000FF"/>
          </w:rPr>
          <w:t>Закона</w:t>
        </w:r>
      </w:hyperlink>
      <w:r>
        <w:t xml:space="preserve"> ЧР от 12.03.2020 N 15)</w:t>
      </w:r>
    </w:p>
    <w:p w:rsidR="00D3163F" w:rsidRDefault="00D3163F">
      <w:pPr>
        <w:pStyle w:val="ConsPlusNormal"/>
        <w:jc w:val="both"/>
      </w:pPr>
    </w:p>
    <w:p w:rsidR="00D3163F" w:rsidRDefault="00D3163F">
      <w:pPr>
        <w:pStyle w:val="ConsPlusNormal"/>
        <w:ind w:firstLine="540"/>
        <w:jc w:val="both"/>
      </w:pPr>
      <w:r>
        <w:t>Установить, что бюджетные кредиты местным бюджетам предоставляются из республиканского бюджета Чувашской Республики в пределах общего объема бюджетных ассигнований, предусмотренных по источникам финансирования дефицита республиканского бюджета Чувашской Республики на эти цели:</w:t>
      </w:r>
    </w:p>
    <w:p w:rsidR="00D3163F" w:rsidRDefault="00D3163F">
      <w:pPr>
        <w:pStyle w:val="ConsPlusNormal"/>
        <w:spacing w:before="220"/>
        <w:ind w:firstLine="540"/>
        <w:jc w:val="both"/>
      </w:pPr>
      <w:r>
        <w:t>в сумме до 60000,0 тыс. рублей на срок, не выходящий за пределы финансового года, для покрытия временных кассовых разрывов, возникающих при исполнении местных бюджетов, а также для осуществления мероприятий, связанных с ликвидацией последствий стихийных бедствий и техногенных аварий, в 2020 - 2022 годах;</w:t>
      </w:r>
    </w:p>
    <w:p w:rsidR="00D3163F" w:rsidRDefault="00D3163F">
      <w:pPr>
        <w:pStyle w:val="ConsPlusNormal"/>
        <w:spacing w:before="220"/>
        <w:ind w:firstLine="540"/>
        <w:jc w:val="both"/>
      </w:pPr>
      <w:proofErr w:type="gramStart"/>
      <w:r>
        <w:t>в сумме до 70000,0 тыс. рублей в 2020 году, до 70000,0 тыс. рублей в 2021 году, до 70000,0 тыс. рублей в 2022 году на срок до одного года для частичного покрытия дефицитов местных бюджетов, возникающих при исполнении местных бюджетов, и на срок до трех лет для частичного покрытия дефицитов местных бюджетов, возникающих в связи с реализацией инвестиционных программ;</w:t>
      </w:r>
      <w:proofErr w:type="gramEnd"/>
    </w:p>
    <w:p w:rsidR="00D3163F" w:rsidRDefault="00D3163F">
      <w:pPr>
        <w:pStyle w:val="ConsPlusNormal"/>
        <w:spacing w:before="220"/>
        <w:ind w:firstLine="540"/>
        <w:jc w:val="both"/>
      </w:pPr>
      <w:r>
        <w:t>в сумме до 1000000,0 тыс. рублей в 2020 году на срок до трех лет для погашения долговых обязательств муниципальных образований в виде обязательств по бюджетным кредитам, кредитам, привлеченным муниципальным образованием от кредитных организаций.</w:t>
      </w:r>
    </w:p>
    <w:p w:rsidR="00D3163F" w:rsidRDefault="00D3163F">
      <w:pPr>
        <w:pStyle w:val="ConsPlusNormal"/>
        <w:spacing w:before="220"/>
        <w:ind w:firstLine="540"/>
        <w:jc w:val="both"/>
      </w:pPr>
      <w:r>
        <w:t>Установить плату за пользование указанными бюджетными кредитами:</w:t>
      </w:r>
    </w:p>
    <w:p w:rsidR="00D3163F" w:rsidRDefault="00D3163F">
      <w:pPr>
        <w:pStyle w:val="ConsPlusNormal"/>
        <w:spacing w:before="220"/>
        <w:ind w:firstLine="540"/>
        <w:jc w:val="both"/>
      </w:pPr>
      <w:r>
        <w:t>для покрытия временных кассовых разрывов, возникающих при исполнении местных бюджетов, для частичного покрытия дефицитов местных бюджетов, возникающих при исполнении местных бюджетов, и для частичного покрытия дефицитов местных бюджетов, возникающих в связи с реализацией инвестиционных программ, - в размере 0,1 процента годовых;</w:t>
      </w:r>
    </w:p>
    <w:p w:rsidR="00D3163F" w:rsidRDefault="00D3163F">
      <w:pPr>
        <w:pStyle w:val="ConsPlusNormal"/>
        <w:spacing w:before="220"/>
        <w:ind w:firstLine="540"/>
        <w:jc w:val="both"/>
      </w:pPr>
      <w:r>
        <w:t>для осуществления мероприятий, связанных с ликвидацией последствий стихийных бедствий и техногенных аварий, - по ставке 0 процентов;</w:t>
      </w:r>
    </w:p>
    <w:p w:rsidR="00D3163F" w:rsidRDefault="00D3163F">
      <w:pPr>
        <w:pStyle w:val="ConsPlusNormal"/>
        <w:spacing w:before="220"/>
        <w:ind w:firstLine="540"/>
        <w:jc w:val="both"/>
      </w:pPr>
      <w:r>
        <w:t>для погашения долговых обязательств муниципальных образований в виде обязательств по бюджетным кредитам, кредитам, привлеченным муниципальными образованиями от кредитных организаций, - в размере 0,1 процента годовых.</w:t>
      </w:r>
    </w:p>
    <w:p w:rsidR="00D3163F" w:rsidRDefault="00D3163F">
      <w:pPr>
        <w:pStyle w:val="ConsPlusNormal"/>
        <w:spacing w:before="220"/>
        <w:ind w:firstLine="540"/>
        <w:jc w:val="both"/>
      </w:pPr>
      <w:r>
        <w:lastRenderedPageBreak/>
        <w:t>Бюджетные кредиты предоставляются муниципальным образованиям без предоставления ими обеспечения исполнения своих обязательств по возврату бюджетных кредитов, уплате процентов и иных платежей, предусмотренных соответствующим договором (соглашением).</w:t>
      </w:r>
    </w:p>
    <w:p w:rsidR="00D3163F" w:rsidRDefault="00D3163F">
      <w:pPr>
        <w:pStyle w:val="ConsPlusNormal"/>
        <w:spacing w:before="220"/>
        <w:ind w:firstLine="540"/>
        <w:jc w:val="both"/>
      </w:pPr>
      <w:r>
        <w:t>Предоставление, использование и возврат муниципальными образованиями бюджетных кредитов из республиканского бюджета Чувашской Республики осуществляются в порядке, установленном Кабинетом Министров Чувашской Республики.</w:t>
      </w:r>
    </w:p>
    <w:p w:rsidR="00D3163F" w:rsidRDefault="00D3163F">
      <w:pPr>
        <w:pStyle w:val="ConsPlusNormal"/>
        <w:spacing w:before="220"/>
        <w:ind w:firstLine="540"/>
        <w:jc w:val="both"/>
      </w:pPr>
      <w:r>
        <w:t>Денежные обязательства (задолженность по денежным обязательствам) муниципальных образований Чувашской Республики по бюджетным кредитам перед Чувашской Республикой урегулируются путем реструктуризации денежных обязательств (задолженности по денежным обязательствам).</w:t>
      </w:r>
    </w:p>
    <w:p w:rsidR="00D3163F" w:rsidRDefault="00D3163F">
      <w:pPr>
        <w:pStyle w:val="ConsPlusNormal"/>
        <w:spacing w:before="220"/>
        <w:ind w:firstLine="540"/>
        <w:jc w:val="both"/>
      </w:pPr>
      <w:r>
        <w:t>Основным условием урегулирования денежных обязательств (задолженности по денежным обязательствам) муниципальных образований Чувашской Республики по бюджетным кредитам перед Чувашской Республикой путем реструктуризации денежных обязательств (задолженности по денежным обязательствам) является невозможность погашения бюджетных кредитов муниципальными образованиями Чувашской Республики в установленный срок.</w:t>
      </w:r>
    </w:p>
    <w:p w:rsidR="00D3163F" w:rsidRDefault="00D3163F">
      <w:pPr>
        <w:pStyle w:val="ConsPlusNormal"/>
        <w:spacing w:before="220"/>
        <w:ind w:firstLine="540"/>
        <w:jc w:val="both"/>
      </w:pPr>
      <w:r>
        <w:t>Основания, условия и порядок реструктуризации денежных обязательств (задолженности по денежным обязательствам) муниципальных образований Чувашской Республики перед Чувашской Республикой по бюджетным кредитам, предоставленным местным бюджетам из республиканского бюджета Чувашской Республики, устанавливаются Кабинетом Министров Чувашской Республики.</w:t>
      </w:r>
    </w:p>
    <w:p w:rsidR="00D3163F" w:rsidRDefault="00D3163F">
      <w:pPr>
        <w:pStyle w:val="ConsPlusNormal"/>
        <w:jc w:val="both"/>
      </w:pPr>
    </w:p>
    <w:p w:rsidR="00D3163F" w:rsidRDefault="00D3163F">
      <w:pPr>
        <w:pStyle w:val="ConsPlusTitle"/>
        <w:ind w:firstLine="540"/>
        <w:jc w:val="both"/>
        <w:outlineLvl w:val="1"/>
      </w:pPr>
      <w:r>
        <w:t>Статья 16. Источники внутреннего финансирования дефицита республиканского бюджета Чувашской Республики</w:t>
      </w:r>
    </w:p>
    <w:p w:rsidR="00D3163F" w:rsidRDefault="00D3163F">
      <w:pPr>
        <w:pStyle w:val="ConsPlusNormal"/>
        <w:jc w:val="both"/>
      </w:pPr>
    </w:p>
    <w:p w:rsidR="00D3163F" w:rsidRDefault="00D3163F">
      <w:pPr>
        <w:pStyle w:val="ConsPlusNormal"/>
        <w:ind w:firstLine="540"/>
        <w:jc w:val="both"/>
      </w:pPr>
      <w:r>
        <w:t>Утвердить источники внутреннего финансирования дефицита республиканского бюджета Чувашской Республики:</w:t>
      </w:r>
    </w:p>
    <w:p w:rsidR="00D3163F" w:rsidRDefault="00D3163F">
      <w:pPr>
        <w:pStyle w:val="ConsPlusNormal"/>
        <w:spacing w:before="220"/>
        <w:ind w:firstLine="540"/>
        <w:jc w:val="both"/>
      </w:pPr>
      <w:r>
        <w:t xml:space="preserve">на 2020 год согласно </w:t>
      </w:r>
      <w:hyperlink w:anchor="P222625" w:history="1">
        <w:r>
          <w:rPr>
            <w:color w:val="0000FF"/>
          </w:rPr>
          <w:t>приложению 27</w:t>
        </w:r>
      </w:hyperlink>
      <w:r>
        <w:t xml:space="preserve"> к настоящему Закону;</w:t>
      </w:r>
    </w:p>
    <w:p w:rsidR="00D3163F" w:rsidRDefault="00D3163F">
      <w:pPr>
        <w:pStyle w:val="ConsPlusNormal"/>
        <w:spacing w:before="220"/>
        <w:ind w:firstLine="540"/>
        <w:jc w:val="both"/>
      </w:pPr>
      <w:r>
        <w:t xml:space="preserve">на 2021 и 2022 годы согласно </w:t>
      </w:r>
      <w:hyperlink w:anchor="P222671" w:history="1">
        <w:r>
          <w:rPr>
            <w:color w:val="0000FF"/>
          </w:rPr>
          <w:t>приложению 28</w:t>
        </w:r>
      </w:hyperlink>
      <w:r>
        <w:t xml:space="preserve"> к настоящему Закону.</w:t>
      </w:r>
    </w:p>
    <w:p w:rsidR="00D3163F" w:rsidRDefault="00D3163F">
      <w:pPr>
        <w:pStyle w:val="ConsPlusNormal"/>
        <w:jc w:val="both"/>
      </w:pPr>
    </w:p>
    <w:p w:rsidR="00D3163F" w:rsidRDefault="00D3163F">
      <w:pPr>
        <w:pStyle w:val="ConsPlusTitle"/>
        <w:ind w:firstLine="540"/>
        <w:jc w:val="both"/>
        <w:outlineLvl w:val="1"/>
      </w:pPr>
      <w:r>
        <w:t>Статья 17. Государственные внутренние заимствования Чувашской Республики</w:t>
      </w:r>
    </w:p>
    <w:p w:rsidR="00D3163F" w:rsidRDefault="00D3163F">
      <w:pPr>
        <w:pStyle w:val="ConsPlusNormal"/>
        <w:jc w:val="both"/>
      </w:pPr>
    </w:p>
    <w:p w:rsidR="00D3163F" w:rsidRDefault="00D3163F">
      <w:pPr>
        <w:pStyle w:val="ConsPlusNormal"/>
        <w:ind w:firstLine="540"/>
        <w:jc w:val="both"/>
      </w:pPr>
      <w:r>
        <w:t>Утвердить Программу государственных внутренних заимствований Чувашской Республики:</w:t>
      </w:r>
    </w:p>
    <w:p w:rsidR="00D3163F" w:rsidRDefault="00D3163F">
      <w:pPr>
        <w:pStyle w:val="ConsPlusNormal"/>
        <w:spacing w:before="220"/>
        <w:ind w:firstLine="540"/>
        <w:jc w:val="both"/>
      </w:pPr>
      <w:r>
        <w:t xml:space="preserve">на 2020 год согласно </w:t>
      </w:r>
      <w:hyperlink w:anchor="P222731" w:history="1">
        <w:r>
          <w:rPr>
            <w:color w:val="0000FF"/>
          </w:rPr>
          <w:t>приложению 29</w:t>
        </w:r>
      </w:hyperlink>
      <w:r>
        <w:t xml:space="preserve"> к настоящему Закону;</w:t>
      </w:r>
    </w:p>
    <w:p w:rsidR="00D3163F" w:rsidRDefault="00D3163F">
      <w:pPr>
        <w:pStyle w:val="ConsPlusNormal"/>
        <w:spacing w:before="220"/>
        <w:ind w:firstLine="540"/>
        <w:jc w:val="both"/>
      </w:pPr>
      <w:r>
        <w:t xml:space="preserve">на 2021 и 2022 годы согласно </w:t>
      </w:r>
      <w:hyperlink w:anchor="P222774" w:history="1">
        <w:r>
          <w:rPr>
            <w:color w:val="0000FF"/>
          </w:rPr>
          <w:t>приложению 30</w:t>
        </w:r>
      </w:hyperlink>
      <w:r>
        <w:t xml:space="preserve"> к настоящему Закону.</w:t>
      </w:r>
    </w:p>
    <w:p w:rsidR="00D3163F" w:rsidRDefault="00D3163F">
      <w:pPr>
        <w:pStyle w:val="ConsPlusNormal"/>
        <w:spacing w:before="220"/>
        <w:ind w:firstLine="540"/>
        <w:jc w:val="both"/>
      </w:pPr>
      <w:proofErr w:type="gramStart"/>
      <w:r>
        <w:t>Установить, что объем бюджетных ассигнований на привлечение и погашение бюджетных кредитов на пополнение остатков средств на счете республиканского бюджета Чувашской Республики не утверждается в составе источников внутреннего финансирования дефицита республиканского бюджета Чувашской Республики на 2020 год и на плановый период 2021 и 2022 годов и в сводной бюджетной росписи республиканского бюджета Чувашской Республики на 2020 год и на плановый период</w:t>
      </w:r>
      <w:proofErr w:type="gramEnd"/>
      <w:r>
        <w:t xml:space="preserve"> 2021 и 2022 годов.</w:t>
      </w:r>
    </w:p>
    <w:p w:rsidR="00D3163F" w:rsidRDefault="00D3163F">
      <w:pPr>
        <w:pStyle w:val="ConsPlusNormal"/>
        <w:jc w:val="both"/>
      </w:pPr>
    </w:p>
    <w:p w:rsidR="00D3163F" w:rsidRDefault="00D3163F">
      <w:pPr>
        <w:pStyle w:val="ConsPlusTitle"/>
        <w:ind w:firstLine="540"/>
        <w:jc w:val="both"/>
        <w:outlineLvl w:val="1"/>
      </w:pPr>
      <w:r>
        <w:t>Статья 18. Предоставление государственных гарантий Чувашской Республики в валюте Российской Федерации</w:t>
      </w:r>
    </w:p>
    <w:p w:rsidR="00D3163F" w:rsidRDefault="00D3163F">
      <w:pPr>
        <w:pStyle w:val="ConsPlusNormal"/>
        <w:jc w:val="both"/>
      </w:pPr>
    </w:p>
    <w:p w:rsidR="00D3163F" w:rsidRDefault="00D3163F">
      <w:pPr>
        <w:pStyle w:val="ConsPlusNormal"/>
        <w:ind w:firstLine="540"/>
        <w:jc w:val="both"/>
      </w:pPr>
      <w:r>
        <w:t>Утвердить Программу государственных гарантий Чувашской Республики в валюте Российской Федерации:</w:t>
      </w:r>
    </w:p>
    <w:p w:rsidR="00D3163F" w:rsidRDefault="00D3163F">
      <w:pPr>
        <w:pStyle w:val="ConsPlusNormal"/>
        <w:spacing w:before="220"/>
        <w:ind w:firstLine="540"/>
        <w:jc w:val="both"/>
      </w:pPr>
      <w:r>
        <w:lastRenderedPageBreak/>
        <w:t xml:space="preserve">на 2020 год согласно </w:t>
      </w:r>
      <w:hyperlink w:anchor="P222837" w:history="1">
        <w:r>
          <w:rPr>
            <w:color w:val="0000FF"/>
          </w:rPr>
          <w:t>приложению 31</w:t>
        </w:r>
      </w:hyperlink>
      <w:r>
        <w:t xml:space="preserve"> к настоящему Закону;</w:t>
      </w:r>
    </w:p>
    <w:p w:rsidR="00D3163F" w:rsidRDefault="00D3163F">
      <w:pPr>
        <w:pStyle w:val="ConsPlusNormal"/>
        <w:spacing w:before="220"/>
        <w:ind w:firstLine="540"/>
        <w:jc w:val="both"/>
      </w:pPr>
      <w:r>
        <w:t xml:space="preserve">на 2021 и 2022 годы согласно </w:t>
      </w:r>
      <w:hyperlink w:anchor="P222872" w:history="1">
        <w:r>
          <w:rPr>
            <w:color w:val="0000FF"/>
          </w:rPr>
          <w:t>приложению 32</w:t>
        </w:r>
      </w:hyperlink>
      <w:r>
        <w:t xml:space="preserve"> к настоящему Закону.</w:t>
      </w:r>
    </w:p>
    <w:p w:rsidR="00D3163F" w:rsidRDefault="00D3163F">
      <w:pPr>
        <w:pStyle w:val="ConsPlusNormal"/>
        <w:jc w:val="both"/>
      </w:pPr>
    </w:p>
    <w:p w:rsidR="00D3163F" w:rsidRDefault="00D3163F">
      <w:pPr>
        <w:pStyle w:val="ConsPlusTitle"/>
        <w:ind w:firstLine="540"/>
        <w:jc w:val="both"/>
        <w:outlineLvl w:val="1"/>
      </w:pPr>
      <w:r>
        <w:t>Статья 19. Особенности исполнения республиканского бюджета Чувашской Республики</w:t>
      </w:r>
    </w:p>
    <w:p w:rsidR="00D3163F" w:rsidRDefault="00D3163F">
      <w:pPr>
        <w:pStyle w:val="ConsPlusNormal"/>
        <w:jc w:val="both"/>
      </w:pPr>
    </w:p>
    <w:p w:rsidR="00D3163F" w:rsidRDefault="00D3163F">
      <w:pPr>
        <w:pStyle w:val="ConsPlusNormal"/>
        <w:ind w:firstLine="540"/>
        <w:jc w:val="both"/>
      </w:pPr>
      <w:r>
        <w:t xml:space="preserve">1. </w:t>
      </w:r>
      <w:proofErr w:type="gramStart"/>
      <w:r>
        <w:t xml:space="preserve">Установить, что Министерство финансов Чувашской Республики вправе направлять доходы, фактически полученные при исполнении республиканского бюджета Чувашской Республики сверх утвержденного настоящим Законом общего объема доходов, без внесения изменений в настоящий Закон на исполнение публичных нормативных обязательств Чувашской Республики в размере, предусмотренном </w:t>
      </w:r>
      <w:hyperlink r:id="rId52" w:history="1">
        <w:r>
          <w:rPr>
            <w:color w:val="0000FF"/>
          </w:rPr>
          <w:t>пунктом 3 статьи 217</w:t>
        </w:r>
      </w:hyperlink>
      <w:r>
        <w:t xml:space="preserve"> Бюджетного кодекса Российской Федерации и </w:t>
      </w:r>
      <w:hyperlink r:id="rId53" w:history="1">
        <w:r>
          <w:rPr>
            <w:color w:val="0000FF"/>
          </w:rPr>
          <w:t>пунктом 3 статьи 64</w:t>
        </w:r>
      </w:hyperlink>
      <w:r>
        <w:t xml:space="preserve"> Закона Чувашской Республики от 23 июля 2001</w:t>
      </w:r>
      <w:proofErr w:type="gramEnd"/>
      <w:r>
        <w:t xml:space="preserve"> года N 36 "О регулировании бюджетных правоотношений в Чувашской Республике", в случае принятия решений об индексации пособий и иных компенсационных выплат.</w:t>
      </w:r>
    </w:p>
    <w:p w:rsidR="00D3163F" w:rsidRDefault="00D3163F">
      <w:pPr>
        <w:pStyle w:val="ConsPlusNormal"/>
        <w:spacing w:before="220"/>
        <w:ind w:firstLine="540"/>
        <w:jc w:val="both"/>
      </w:pPr>
      <w:r>
        <w:t xml:space="preserve">2. </w:t>
      </w:r>
      <w:proofErr w:type="gramStart"/>
      <w:r>
        <w:t xml:space="preserve">Установить, что в соответствии с </w:t>
      </w:r>
      <w:hyperlink r:id="rId54" w:history="1">
        <w:r>
          <w:rPr>
            <w:color w:val="0000FF"/>
          </w:rPr>
          <w:t>пунктом 8 статьи 217</w:t>
        </w:r>
      </w:hyperlink>
      <w:r>
        <w:t xml:space="preserve"> Бюджетного кодекса Российской Федерации, </w:t>
      </w:r>
      <w:hyperlink r:id="rId55" w:history="1">
        <w:r>
          <w:rPr>
            <w:color w:val="0000FF"/>
          </w:rPr>
          <w:t>пунктом 9 статьи 64</w:t>
        </w:r>
      </w:hyperlink>
      <w:r>
        <w:t xml:space="preserve"> Закона Чувашской Республики от 23 июля 2001 года N 36 "О регулировании бюджетных правоотношений в Чувашской Республике" основаниями для внесения в показатели сводной бюджетной росписи республиканского бюджета Чувашской Республики изменений, связанных с особенностями исполнения республиканского бюджета Чувашской Республики и перераспределением бюджетных ассигнований между</w:t>
      </w:r>
      <w:proofErr w:type="gramEnd"/>
      <w:r>
        <w:t xml:space="preserve"> главными распорядителями средств республиканского бюджета Чувашской Республики, являются:</w:t>
      </w:r>
    </w:p>
    <w:p w:rsidR="00D3163F" w:rsidRDefault="00D3163F">
      <w:pPr>
        <w:pStyle w:val="ConsPlusNormal"/>
        <w:spacing w:before="220"/>
        <w:ind w:firstLine="540"/>
        <w:jc w:val="both"/>
      </w:pPr>
      <w:r>
        <w:t>перераспределение экономии бюджетных ассигнований, предусмотренных Министерству транспорта и дорожного хозяйства Чувашской Республики на проектирование, строительство и реконструкцию автомобильных дорог, между объектами капитального строительства в пределах объема бюджетных ассигнований Дорожного фонда Чувашской Республики, предусмотренных в рамках одной классификации расходов бюджетов, в соответствии с решениями Кабинета Министров Чувашской Республики;</w:t>
      </w:r>
    </w:p>
    <w:p w:rsidR="00D3163F" w:rsidRDefault="00D3163F">
      <w:pPr>
        <w:pStyle w:val="ConsPlusNormal"/>
        <w:spacing w:before="220"/>
        <w:ind w:firstLine="540"/>
        <w:jc w:val="both"/>
      </w:pPr>
      <w:r>
        <w:t>перераспределение бюджетных ассигнований в пределах общего объема, предусмотренного в республиканском бюджете Чувашской Республики на реализацию государственной программы Чувашской Республики, между главными распорядителями бюджетных средств, разделами, подразделами, целевыми статьями и видами (группами, подгруппами) расходов классификации расходов бюджетов;</w:t>
      </w:r>
    </w:p>
    <w:p w:rsidR="00D3163F" w:rsidRDefault="00D3163F">
      <w:pPr>
        <w:pStyle w:val="ConsPlusNormal"/>
        <w:jc w:val="both"/>
      </w:pPr>
      <w:r>
        <w:t xml:space="preserve">(абзац введен </w:t>
      </w:r>
      <w:hyperlink r:id="rId56" w:history="1">
        <w:r>
          <w:rPr>
            <w:color w:val="0000FF"/>
          </w:rPr>
          <w:t>Законом</w:t>
        </w:r>
      </w:hyperlink>
      <w:r>
        <w:t xml:space="preserve"> ЧР от 12.03.2020 N 15)</w:t>
      </w:r>
    </w:p>
    <w:p w:rsidR="00D3163F" w:rsidRDefault="00D3163F">
      <w:pPr>
        <w:pStyle w:val="ConsPlusNormal"/>
        <w:spacing w:before="220"/>
        <w:ind w:firstLine="540"/>
        <w:jc w:val="both"/>
      </w:pPr>
      <w:r>
        <w:t xml:space="preserve">распределение зарезервированных в составе утвержденных </w:t>
      </w:r>
      <w:hyperlink w:anchor="P79" w:history="1">
        <w:r>
          <w:rPr>
            <w:color w:val="0000FF"/>
          </w:rPr>
          <w:t>статьей 7</w:t>
        </w:r>
      </w:hyperlink>
      <w:r>
        <w:t xml:space="preserve"> настоящего Закона бюджетных ассигнований, предусмотренных на 2020 год и на плановый период 2021 и 2022 годов:</w:t>
      </w:r>
    </w:p>
    <w:p w:rsidR="00D3163F" w:rsidRDefault="00D3163F">
      <w:pPr>
        <w:pStyle w:val="ConsPlusNormal"/>
        <w:spacing w:before="220"/>
        <w:ind w:firstLine="540"/>
        <w:jc w:val="both"/>
      </w:pPr>
      <w: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w:t>
      </w:r>
    </w:p>
    <w:p w:rsidR="00D3163F" w:rsidRDefault="00D3163F">
      <w:pPr>
        <w:pStyle w:val="ConsPlusNormal"/>
        <w:spacing w:before="220"/>
        <w:ind w:firstLine="540"/>
        <w:jc w:val="both"/>
      </w:pPr>
      <w:hyperlink r:id="rId57" w:history="1">
        <w:r>
          <w:rPr>
            <w:color w:val="0000FF"/>
          </w:rPr>
          <w:t>Положением</w:t>
        </w:r>
      </w:hyperlink>
      <w:r>
        <w:t xml:space="preserve"> о порядке </w:t>
      </w:r>
      <w:proofErr w:type="gramStart"/>
      <w:r>
        <w:t>расходования средств резервного фонда Кабинета Министров Чувашской</w:t>
      </w:r>
      <w:proofErr w:type="gramEnd"/>
      <w:r>
        <w:t xml:space="preserve"> Республики, утвержденным постановлением Кабинета Министров Чувашской Республики от 9 октября 2000 года N 186, на 2020 год в сумме 60000,0 тыс. рублей, на 2021 год в сумме 60000,0 тыс. рублей, на 2022 год в сумме 60000,0 тыс. рублей;</w:t>
      </w:r>
    </w:p>
    <w:p w:rsidR="00D3163F" w:rsidRDefault="00D3163F">
      <w:pPr>
        <w:pStyle w:val="ConsPlusNormal"/>
        <w:spacing w:before="220"/>
        <w:ind w:firstLine="540"/>
        <w:jc w:val="both"/>
      </w:pPr>
      <w:hyperlink r:id="rId58" w:history="1">
        <w:r>
          <w:rPr>
            <w:color w:val="0000FF"/>
          </w:rPr>
          <w:t>статьей 27.5</w:t>
        </w:r>
      </w:hyperlink>
      <w:r>
        <w:t xml:space="preserve"> Закона Чувашской Республики от 23 июля 2001 года N 36 "О регулировании бюджетных правоотношений в Чувашской Республике" на 2020 год в сумме 1497698,1 тыс. рублей;</w:t>
      </w:r>
    </w:p>
    <w:p w:rsidR="00D3163F" w:rsidRDefault="00D3163F">
      <w:pPr>
        <w:pStyle w:val="ConsPlusNormal"/>
        <w:jc w:val="both"/>
      </w:pPr>
      <w:r>
        <w:t xml:space="preserve">(в ред. </w:t>
      </w:r>
      <w:hyperlink r:id="rId59" w:history="1">
        <w:r>
          <w:rPr>
            <w:color w:val="0000FF"/>
          </w:rPr>
          <w:t>Закона</w:t>
        </w:r>
      </w:hyperlink>
      <w:r>
        <w:t xml:space="preserve"> ЧР от 12.03.2020 N 15)</w:t>
      </w:r>
    </w:p>
    <w:p w:rsidR="00D3163F" w:rsidRDefault="00D3163F">
      <w:pPr>
        <w:pStyle w:val="ConsPlusNormal"/>
        <w:spacing w:before="220"/>
        <w:ind w:firstLine="540"/>
        <w:jc w:val="both"/>
      </w:pPr>
      <w:proofErr w:type="gramStart"/>
      <w:r>
        <w:t xml:space="preserve">по подразделу 0113 "Другие общегосударственные вопросы" раздела 0100 </w:t>
      </w:r>
      <w:r>
        <w:lastRenderedPageBreak/>
        <w:t xml:space="preserve">"Общегосударственные вопросы" классификации расходов бюджетов на финансирование мероприятий, предусмотренных </w:t>
      </w:r>
      <w:hyperlink r:id="rId60" w:history="1">
        <w:r>
          <w:rPr>
            <w:color w:val="0000FF"/>
          </w:rPr>
          <w:t>Порядком</w:t>
        </w:r>
      </w:hyperlink>
      <w:r>
        <w:t xml:space="preserve"> реализации Чувашской Республикой преимущественного права покупки земельного участка из земель сельскохозяйственного назначения, расположенных на территории Чувашской Республики, утвержденным постановлением Кабинета Министров Чувашской Республики от 9 апреля 2014 года N 109, на 2020 год в сумме 295,1 тыс. рублей, на 2021 год в</w:t>
      </w:r>
      <w:proofErr w:type="gramEnd"/>
      <w:r>
        <w:t xml:space="preserve"> сумме 295,1 тыс. рублей, на 2022 год в сумме 295,1 тыс. рублей;</w:t>
      </w:r>
    </w:p>
    <w:p w:rsidR="00D3163F" w:rsidRDefault="00D3163F">
      <w:pPr>
        <w:pStyle w:val="ConsPlusNormal"/>
        <w:spacing w:before="220"/>
        <w:ind w:firstLine="540"/>
        <w:jc w:val="both"/>
      </w:pPr>
      <w:r>
        <w:t xml:space="preserve">распределение предоставляемых на конкурсной основе бюджетных ассигнований, предусмотренных в составе утвержденных </w:t>
      </w:r>
      <w:hyperlink w:anchor="P79" w:history="1">
        <w:r>
          <w:rPr>
            <w:color w:val="0000FF"/>
          </w:rPr>
          <w:t>статьей 7</w:t>
        </w:r>
      </w:hyperlink>
      <w:r>
        <w:t xml:space="preserve"> настоящего Закона бюджетных ассигнований на 2020 год и на плановый период 2021 и 2022 годов:</w:t>
      </w:r>
    </w:p>
    <w:p w:rsidR="00D3163F" w:rsidRDefault="00D3163F">
      <w:pPr>
        <w:pStyle w:val="ConsPlusNormal"/>
        <w:spacing w:before="220"/>
        <w:ind w:firstLine="540"/>
        <w:jc w:val="both"/>
      </w:pPr>
      <w:r>
        <w:t>по подразделу 0503 "Благоустройство" раздела 0500 "Жилищно-коммунальное хозяйство" классификации расходов бюджетов на поощрение победителей ежегодного республиканского смотра-конкурса на лучшее озеленение и благоустройство населенного пункта Чувашской Республики на 2020 год в сумме 407,8 тыс. рублей, на 2021 год в сумме 407,8 тыс. рублей, на 2022 год в сумме 407,8 тыс. рублей;</w:t>
      </w:r>
    </w:p>
    <w:p w:rsidR="00D3163F" w:rsidRDefault="00D3163F">
      <w:pPr>
        <w:pStyle w:val="ConsPlusNormal"/>
        <w:spacing w:before="220"/>
        <w:ind w:firstLine="540"/>
        <w:jc w:val="both"/>
      </w:pPr>
      <w:r>
        <w:t>по подразделу 0707 "Молодежная политика" раздела 0700 "Образование" классификации расходов бюджетов на выплату денежных поощрений победителям конкурса муниципальных программ по работе с детьми и молодежью на 2020 год в сумме 25,0 тыс. рублей, на 2021 год в сумме 25,0 тыс. рублей, на 2022 год в сумме 25,0 тыс. рублей;</w:t>
      </w:r>
    </w:p>
    <w:p w:rsidR="00D3163F" w:rsidRDefault="00D3163F">
      <w:pPr>
        <w:pStyle w:val="ConsPlusNormal"/>
        <w:spacing w:before="220"/>
        <w:ind w:firstLine="540"/>
        <w:jc w:val="both"/>
      </w:pPr>
      <w:proofErr w:type="gramStart"/>
      <w:r>
        <w:t>по подразделу 0709 "Другие вопросы в области образования" раздела 0700 "Образование" классификации расходов бюджетов на выплату ежегодных денежных поощрений и грантов Главы Чувашской Республики для поддержки инноваций в сфере образования на 2020 год в сумме 12700,0 тыс. рублей, на 2021 год в сумме 12700,0 тыс. рублей, на 2022 год в сумме 12700,0 тыс. рублей, на выплату грантов Главы Чувашской Республики</w:t>
      </w:r>
      <w:proofErr w:type="gramEnd"/>
      <w:r>
        <w:t xml:space="preserve"> для поддержки поисковых отрядов при образовательных организациях, молодежных поисковых отрядов и объединений в Чувашской Республике на 2020 год в сумме 525,0 тыс. рублей, на 2021 год в сумме 525,0 тыс. рублей, на 2022 год в сумме 525,0 тыс. рублей;</w:t>
      </w:r>
    </w:p>
    <w:p w:rsidR="00D3163F" w:rsidRDefault="00D3163F">
      <w:pPr>
        <w:pStyle w:val="ConsPlusNormal"/>
        <w:spacing w:before="220"/>
        <w:ind w:firstLine="540"/>
        <w:jc w:val="both"/>
      </w:pPr>
      <w:r>
        <w:t>по подразделу 0801 "Культура" раздела 0800 "Культура, кинематография" классификации расходов бюджетов на реализацию инновационных программ в сфере культуры и искусства на 2020 год в сумме 1000,0 тыс. рублей, на 2021 год в сумме 1000,0 тыс. рублей, на 2022 год в сумме 1000,0 тыс. рублей;</w:t>
      </w:r>
    </w:p>
    <w:p w:rsidR="00D3163F" w:rsidRDefault="00D3163F">
      <w:pPr>
        <w:pStyle w:val="ConsPlusNormal"/>
        <w:spacing w:before="220"/>
        <w:ind w:firstLine="540"/>
        <w:jc w:val="both"/>
      </w:pPr>
      <w:r>
        <w:t>по подразделу 1201 "Телевидение и радиовещание"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2020 год в сумме 3622,0 тыс. рублей, на 2021 год в сумме 3622,0 тыс. рублей, на 2022 год в сумме 3622,0 тыс. рублей; на обеспечение создания и размещения в средствах массовой информации социальной рекламы, направленной на профилактику правонарушений, на 2020 год в сумме 504,0 тыс. рублей, на 2021 год в сумме 504,0 тыс. рублей, на 2022 год в сумме 504,0 тыс. рублей;</w:t>
      </w:r>
    </w:p>
    <w:p w:rsidR="00D3163F" w:rsidRDefault="00D3163F">
      <w:pPr>
        <w:pStyle w:val="ConsPlusNormal"/>
        <w:spacing w:before="220"/>
        <w:ind w:firstLine="540"/>
        <w:jc w:val="both"/>
      </w:pPr>
      <w:r>
        <w:t>по подразделу 1202 "Периодическая печать и издательства" раздела 1200 "Средства массовой информации" классификации расходов бюджетов на проведение республиканского конкурса социально значимых проектов средств массовой информации на 2020 год в сумме 19135,3 тыс. рублей, на 2021 год в сумме 5144,7 тыс. рублей, на 2022 год в сумме 5144,7 тыс. рублей; на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на 2020 год в сумме 70,0 тыс. рублей, на 2021 год в сумме 70,0 тыс. рублей, на 2022 год в сумме 70,0 тыс. рублей.</w:t>
      </w:r>
    </w:p>
    <w:p w:rsidR="00D3163F" w:rsidRDefault="00D3163F">
      <w:pPr>
        <w:pStyle w:val="ConsPlusNormal"/>
        <w:jc w:val="both"/>
      </w:pPr>
      <w:r>
        <w:t>(</w:t>
      </w:r>
      <w:proofErr w:type="gramStart"/>
      <w:r>
        <w:t>в</w:t>
      </w:r>
      <w:proofErr w:type="gramEnd"/>
      <w:r>
        <w:t xml:space="preserve"> ред. </w:t>
      </w:r>
      <w:hyperlink r:id="rId61" w:history="1">
        <w:r>
          <w:rPr>
            <w:color w:val="0000FF"/>
          </w:rPr>
          <w:t>Закона</w:t>
        </w:r>
      </w:hyperlink>
      <w:r>
        <w:t xml:space="preserve"> ЧР от 12.03.2020 N 15)</w:t>
      </w:r>
    </w:p>
    <w:p w:rsidR="00D3163F" w:rsidRDefault="00D3163F">
      <w:pPr>
        <w:pStyle w:val="ConsPlusNormal"/>
        <w:spacing w:before="220"/>
        <w:ind w:firstLine="540"/>
        <w:jc w:val="both"/>
      </w:pPr>
      <w:r>
        <w:lastRenderedPageBreak/>
        <w:t xml:space="preserve">3. </w:t>
      </w:r>
      <w:proofErr w:type="gramStart"/>
      <w:r>
        <w:t>Установить, что бюджетные ассигнования на реализацию государственных полномочий по проведению государственной экологической экспертизы, предусмотренные по подразделу 0605 "Другие вопросы в области охраны окружающей среды" раздела 0600 "Охрана окружающей среды" классификации расходов бюджетов, предоставляются в случае и в пределах поступления доходов республиканского бюджета Чувашской Республики от сборов, вносимых заказчиками документации, подлежащей государственной экологической экспертизе, организация и проведение которой осуществляются органом исполнительной</w:t>
      </w:r>
      <w:proofErr w:type="gramEnd"/>
      <w:r>
        <w:t xml:space="preserve"> власти Чувашской Республики в области экологической экспертизы, рассчитанных в соответствии со сметой расходов на проведение государственной экологической экспертизы.</w:t>
      </w:r>
    </w:p>
    <w:p w:rsidR="00D3163F" w:rsidRDefault="00D3163F">
      <w:pPr>
        <w:pStyle w:val="ConsPlusNormal"/>
        <w:spacing w:before="220"/>
        <w:ind w:firstLine="540"/>
        <w:jc w:val="both"/>
      </w:pPr>
      <w:r>
        <w:t>4. Установить, что адресное (</w:t>
      </w:r>
      <w:proofErr w:type="spellStart"/>
      <w:r>
        <w:t>пообъектное</w:t>
      </w:r>
      <w:proofErr w:type="spellEnd"/>
      <w:r>
        <w:t>) распределение бюджетных ассигнований на дорожную деятельность, кроме деятельности по строительству и реконструкции, в отношении автомобильных дорог общего пользования регионального и межмуниципального значения в Чувашской Республике утверждается нормативными правовыми актами Кабинета Министров Чувашской Республики.</w:t>
      </w:r>
    </w:p>
    <w:p w:rsidR="00D3163F" w:rsidRDefault="00D3163F">
      <w:pPr>
        <w:pStyle w:val="ConsPlusNormal"/>
        <w:spacing w:before="220"/>
        <w:ind w:firstLine="540"/>
        <w:jc w:val="both"/>
      </w:pPr>
      <w:r>
        <w:t xml:space="preserve">5. </w:t>
      </w:r>
      <w:proofErr w:type="gramStart"/>
      <w: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исполнительной власти Чувашской Республики, являющимися в соответствии с настоящим Законом главными распорядителями средств республиканского бюджета Чувашской Республики, подлежащих выплате гражданам в рамках обеспечения мер социальной поддержки</w:t>
      </w:r>
      <w:proofErr w:type="gramEnd"/>
      <w:r>
        <w:t>, или государственным учреждением, созданным для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социальной защиты населения.</w:t>
      </w:r>
    </w:p>
    <w:p w:rsidR="00D3163F" w:rsidRDefault="00D3163F">
      <w:pPr>
        <w:pStyle w:val="ConsPlusNormal"/>
        <w:spacing w:before="220"/>
        <w:ind w:firstLine="540"/>
        <w:jc w:val="both"/>
      </w:pPr>
      <w:proofErr w:type="gramStart"/>
      <w: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roofErr w:type="gramEnd"/>
    </w:p>
    <w:p w:rsidR="00D3163F" w:rsidRDefault="00D3163F">
      <w:pPr>
        <w:pStyle w:val="ConsPlusNormal"/>
        <w:spacing w:before="220"/>
        <w:ind w:firstLine="540"/>
        <w:jc w:val="both"/>
      </w:pPr>
      <w:r>
        <w:t>Оплата услуг организаций почтовой связи по выплате денежных сре</w:t>
      </w:r>
      <w:proofErr w:type="gramStart"/>
      <w:r>
        <w:t>дств гр</w:t>
      </w:r>
      <w:proofErr w:type="gramEnd"/>
      <w:r>
        <w:t>ажданам в рамках обеспечения мер социальной поддержки может производиться в пределах 1,5 процента суммы произведенных выплат за счет средств республиканского бюджета Чувашской Республики, субсидий, субвенций, иных межбюджетных трансфертов, имеющих целевое назначение, предоставляемых из федерального бюджета.</w:t>
      </w:r>
    </w:p>
    <w:p w:rsidR="00D3163F" w:rsidRDefault="00D3163F">
      <w:pPr>
        <w:pStyle w:val="ConsPlusNormal"/>
        <w:jc w:val="both"/>
      </w:pPr>
    </w:p>
    <w:p w:rsidR="00D3163F" w:rsidRDefault="00D3163F">
      <w:pPr>
        <w:pStyle w:val="ConsPlusTitle"/>
        <w:ind w:firstLine="540"/>
        <w:jc w:val="both"/>
        <w:outlineLvl w:val="1"/>
      </w:pPr>
      <w:r>
        <w:t>Статья 20.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2020 году</w:t>
      </w:r>
    </w:p>
    <w:p w:rsidR="00D3163F" w:rsidRDefault="00D3163F">
      <w:pPr>
        <w:pStyle w:val="ConsPlusNormal"/>
        <w:jc w:val="both"/>
      </w:pPr>
      <w:r>
        <w:t xml:space="preserve">(в ред. </w:t>
      </w:r>
      <w:hyperlink r:id="rId62" w:history="1">
        <w:r>
          <w:rPr>
            <w:color w:val="0000FF"/>
          </w:rPr>
          <w:t>Закона</w:t>
        </w:r>
      </w:hyperlink>
      <w:r>
        <w:t xml:space="preserve"> ЧР от 12.03.2020 N 15)</w:t>
      </w:r>
    </w:p>
    <w:p w:rsidR="00D3163F" w:rsidRDefault="00D3163F">
      <w:pPr>
        <w:pStyle w:val="ConsPlusNormal"/>
        <w:jc w:val="both"/>
      </w:pPr>
    </w:p>
    <w:p w:rsidR="00D3163F" w:rsidRDefault="00D3163F">
      <w:pPr>
        <w:pStyle w:val="ConsPlusNormal"/>
        <w:ind w:firstLine="540"/>
        <w:jc w:val="both"/>
      </w:pPr>
      <w:r>
        <w:t>Из республиканского бюджета Чувашской Республики в 2020 году предоставляются субсидии в случаях, порядке, на условиях и в размерах, устанавливаемых или определяемых в порядке, установленном настоящим Законом и принимаемыми в соответствии с ним нормативными правовыми актами Кабинета Министров Чувашской Республики:</w:t>
      </w:r>
    </w:p>
    <w:p w:rsidR="00D3163F" w:rsidRDefault="00D3163F">
      <w:pPr>
        <w:pStyle w:val="ConsPlusNormal"/>
        <w:spacing w:before="220"/>
        <w:ind w:firstLine="540"/>
        <w:jc w:val="both"/>
      </w:pPr>
      <w:r>
        <w:t>1) на возмещение:</w:t>
      </w:r>
    </w:p>
    <w:p w:rsidR="00D3163F" w:rsidRDefault="00D3163F">
      <w:pPr>
        <w:pStyle w:val="ConsPlusNormal"/>
        <w:spacing w:before="220"/>
        <w:ind w:firstLine="540"/>
        <w:jc w:val="both"/>
      </w:pPr>
      <w:r>
        <w:t xml:space="preserve">1.1)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w:t>
      </w:r>
      <w:r>
        <w:lastRenderedPageBreak/>
        <w:t>потребительских кооперативах:</w:t>
      </w:r>
    </w:p>
    <w:p w:rsidR="00D3163F" w:rsidRDefault="00D3163F">
      <w:pPr>
        <w:pStyle w:val="ConsPlusNormal"/>
        <w:spacing w:before="220"/>
        <w:ind w:firstLine="540"/>
        <w:jc w:val="both"/>
      </w:pPr>
      <w:r>
        <w:t>на срок до 1 года:</w:t>
      </w:r>
    </w:p>
    <w:p w:rsidR="00D3163F" w:rsidRDefault="00D3163F">
      <w:pPr>
        <w:pStyle w:val="ConsPlusNormal"/>
        <w:spacing w:before="220"/>
        <w:ind w:firstLine="540"/>
        <w:jc w:val="both"/>
      </w:pPr>
      <w:r>
        <w:t>организациями потребительской кооперации по кредитным договорам (договорам займа), заключенным после 1 января 2008 года на закупку мяса и молока у населения (полученных в личных подсобных хозяйствах) и сельскохозяйственных товаропроизводителей, при наличии заключенных договоров поставки;</w:t>
      </w:r>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2018 года, на цели переработки продукции растениеводства - на закупку зерна, выращенного на территории Чувашской Республики, для мукомольно-крупяной промышленности;</w:t>
      </w:r>
      <w:proofErr w:type="gramEnd"/>
    </w:p>
    <w:p w:rsidR="00D3163F" w:rsidRDefault="00D3163F">
      <w:pPr>
        <w:pStyle w:val="ConsPlusNormal"/>
        <w:spacing w:before="220"/>
        <w:ind w:firstLine="540"/>
        <w:jc w:val="both"/>
      </w:pPr>
      <w:bookmarkStart w:id="4" w:name="P273"/>
      <w:bookmarkEnd w:id="4"/>
      <w:r>
        <w:t>на инвестиционные цели:</w:t>
      </w:r>
    </w:p>
    <w:p w:rsidR="00D3163F" w:rsidRDefault="00D3163F">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D3163F" w:rsidRDefault="00D3163F">
      <w:pPr>
        <w:pStyle w:val="ConsPlusNormal"/>
        <w:spacing w:before="220"/>
        <w:ind w:firstLine="540"/>
        <w:jc w:val="both"/>
      </w:pPr>
      <w:bookmarkStart w:id="5" w:name="P275"/>
      <w:bookmarkEnd w:id="5"/>
      <w:r>
        <w:t>в период с 1 января 2009 года по 31 декабря 2015 года включительно на срок от 2 до 8 лет, - на строительство, реконструкцию и модернизацию объектов по глубокой переработке сельскохозяйственной продукции (мяса, молока, картофеля и плодоовощной продукции);</w:t>
      </w:r>
    </w:p>
    <w:p w:rsidR="00D3163F" w:rsidRDefault="00D3163F">
      <w:pPr>
        <w:pStyle w:val="ConsPlusNormal"/>
        <w:spacing w:before="220"/>
        <w:ind w:firstLine="540"/>
        <w:jc w:val="both"/>
      </w:pPr>
      <w:r>
        <w:t>в период с 1 января 2011 года по 31 декабря 2015 года включительно на срок от 2 до 8 лет, - на внедрение в сельскохозяйственное производство технологий с использованием мелиоративных систем в соответствии со сметой на внедрение системы орошения с расчетно-пояснительной запиской, согласованной с организацией, специализирующейся в области мелиорации земель;</w:t>
      </w:r>
    </w:p>
    <w:p w:rsidR="00D3163F" w:rsidRDefault="00D3163F">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на срок до 10 лет:</w:t>
      </w:r>
    </w:p>
    <w:p w:rsidR="00D3163F" w:rsidRDefault="00D3163F">
      <w:pPr>
        <w:pStyle w:val="ConsPlusNormal"/>
        <w:spacing w:before="220"/>
        <w:ind w:firstLine="540"/>
        <w:jc w:val="both"/>
      </w:pPr>
      <w:bookmarkStart w:id="6" w:name="P278"/>
      <w:bookmarkEnd w:id="6"/>
      <w:r>
        <w:t>в период с 1 января 2008 года по 1 января 2010 года, - на приобретение сельскохозяйственной техники;</w:t>
      </w:r>
    </w:p>
    <w:p w:rsidR="00D3163F" w:rsidRDefault="00D3163F">
      <w:pPr>
        <w:pStyle w:val="ConsPlusNormal"/>
        <w:spacing w:before="220"/>
        <w:ind w:firstLine="540"/>
        <w:jc w:val="both"/>
      </w:pPr>
      <w:r>
        <w:t>в период с 1 января 2013 года по 1 января 2015 года, - на приобретение тракторов для сельского хозяйства; комбайнов зерноуборочных в комплекте, включая дополнительное оборудование; машин для уборки и первичной обработки картофеля; машин для уборки и первичной обработки свеклы и других корнеплодов;</w:t>
      </w:r>
    </w:p>
    <w:p w:rsidR="00D3163F" w:rsidRDefault="00D3163F">
      <w:pPr>
        <w:pStyle w:val="ConsPlusNormal"/>
        <w:spacing w:before="220"/>
        <w:ind w:firstLine="540"/>
        <w:jc w:val="both"/>
      </w:pPr>
      <w:r>
        <w:t>в период с 1 января 2013 года по 31 декабря 2015 года включительно, - на приобретение имущества организаций агропромышленного комплекса Чувашской Республики, признанных решением суда банкротами;</w:t>
      </w:r>
    </w:p>
    <w:p w:rsidR="00D3163F" w:rsidRDefault="00D3163F">
      <w:pPr>
        <w:pStyle w:val="ConsPlusNormal"/>
        <w:spacing w:before="220"/>
        <w:ind w:firstLine="540"/>
        <w:jc w:val="both"/>
      </w:pPr>
      <w:bookmarkStart w:id="7" w:name="P281"/>
      <w:bookmarkEnd w:id="7"/>
      <w:proofErr w:type="gramStart"/>
      <w:r>
        <w:t xml:space="preserve">организациями агропромышленного комплекса независимо от их организационно-правовой формы, отобранными на конкурсной основе в соответствии с порядком, утвержденным Министерством сельского хозяйства Чувашской Республики, по кредитным договорам (договорам займа), заключенным в период с 1 января 2010 года по 31 декабря 2015 года включительно на срок от 2 до 8 лет, - на внедрение биотехнологий, расширение производства, создание новых </w:t>
      </w:r>
      <w:r>
        <w:lastRenderedPageBreak/>
        <w:t>видов производства, обеспечивающих увеличение доходов</w:t>
      </w:r>
      <w:proofErr w:type="gramEnd"/>
      <w:r>
        <w:t xml:space="preserve"> республиканского бюджета Чувашской Республики;</w:t>
      </w:r>
    </w:p>
    <w:p w:rsidR="00D3163F" w:rsidRDefault="00D3163F">
      <w:pPr>
        <w:pStyle w:val="ConsPlusNormal"/>
        <w:spacing w:before="220"/>
        <w:ind w:firstLine="540"/>
        <w:jc w:val="both"/>
      </w:pPr>
      <w:r>
        <w:t xml:space="preserve">на рефинансирование кредитов (займов), предусмотренных </w:t>
      </w:r>
      <w:hyperlink w:anchor="P273" w:history="1">
        <w:r>
          <w:rPr>
            <w:color w:val="0000FF"/>
          </w:rPr>
          <w:t>абзацами пятым</w:t>
        </w:r>
      </w:hyperlink>
      <w:r>
        <w:t xml:space="preserve"> - </w:t>
      </w:r>
      <w:hyperlink w:anchor="P281" w:history="1">
        <w:r>
          <w:rPr>
            <w:color w:val="0000FF"/>
          </w:rPr>
          <w:t>тринадцатым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D3163F" w:rsidRDefault="00D3163F">
      <w:pPr>
        <w:pStyle w:val="ConsPlusNormal"/>
        <w:spacing w:before="220"/>
        <w:ind w:firstLine="540"/>
        <w:jc w:val="both"/>
      </w:pPr>
      <w:proofErr w:type="gramStart"/>
      <w:r>
        <w:t xml:space="preserve">По кредитным договорам (договорам займа), по которым соглашения о продлении срока пользования кредитами (займами) подписаны до 31 декабря 2012 года включительно, заключенным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по кредитам (займам), предусмотренным </w:t>
      </w:r>
      <w:hyperlink w:anchor="P275" w:history="1">
        <w:r>
          <w:rPr>
            <w:color w:val="0000FF"/>
          </w:rPr>
          <w:t>абзацами седьмым</w:t>
        </w:r>
      </w:hyperlink>
      <w:r>
        <w:t xml:space="preserve"> и </w:t>
      </w:r>
      <w:hyperlink w:anchor="P278" w:history="1">
        <w:r>
          <w:rPr>
            <w:color w:val="0000FF"/>
          </w:rPr>
          <w:t>десятым</w:t>
        </w:r>
      </w:hyperlink>
      <w:r>
        <w:t xml:space="preserve"> настоящего подпункта, возмещение</w:t>
      </w:r>
      <w:proofErr w:type="gramEnd"/>
      <w:r>
        <w:t xml:space="preserve"> части затрат осуществляется по таким договорам, продленным на срок, не превышающий 3 лет;</w:t>
      </w:r>
    </w:p>
    <w:p w:rsidR="00D3163F" w:rsidRDefault="00D3163F">
      <w:pPr>
        <w:pStyle w:val="ConsPlusNormal"/>
        <w:spacing w:before="220"/>
        <w:ind w:firstLine="540"/>
        <w:jc w:val="both"/>
      </w:pPr>
      <w:r>
        <w:t>1.2)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и займам, полученным в сельскохозяйственных кредитных потребительских кооперативах на инвестиционные цели:</w:t>
      </w:r>
    </w:p>
    <w:p w:rsidR="00D3163F" w:rsidRDefault="00D3163F">
      <w:pPr>
        <w:pStyle w:val="ConsPlusNormal"/>
        <w:spacing w:before="220"/>
        <w:ind w:firstLine="540"/>
        <w:jc w:val="both"/>
      </w:pPr>
      <w:bookmarkStart w:id="8" w:name="P285"/>
      <w:bookmarkEnd w:id="8"/>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D3163F" w:rsidRDefault="00D3163F">
      <w:pPr>
        <w:pStyle w:val="ConsPlusNormal"/>
        <w:spacing w:before="220"/>
        <w:ind w:firstLine="540"/>
        <w:jc w:val="both"/>
      </w:pPr>
      <w:bookmarkStart w:id="9" w:name="P286"/>
      <w:bookmarkEnd w:id="9"/>
      <w:proofErr w:type="gramStart"/>
      <w:r>
        <w:t>с 1 января 2004 года по 31 декабря 2012 года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w:t>
      </w:r>
      <w:proofErr w:type="gramEnd"/>
      <w:r>
        <w:t xml:space="preserve"> </w:t>
      </w:r>
      <w:proofErr w:type="gramStart"/>
      <w:r>
        <w:t>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w:t>
      </w:r>
      <w:proofErr w:type="gramEnd"/>
      <w:r>
        <w:t>)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D3163F" w:rsidRDefault="00D3163F">
      <w:pPr>
        <w:pStyle w:val="ConsPlusNormal"/>
        <w:spacing w:before="220"/>
        <w:ind w:firstLine="540"/>
        <w:jc w:val="both"/>
      </w:pPr>
      <w:r>
        <w:t>с 1 января 2004 года по 1 января 2008 года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с 1 января 2009 года по 31 декабря 2012 года включительно на срок до 8 лет, - на строительство жилья для граждан, проживающих и работающих в сельской местности;</w:t>
      </w:r>
    </w:p>
    <w:p w:rsidR="00D3163F" w:rsidRDefault="00D3163F">
      <w:pPr>
        <w:pStyle w:val="ConsPlusNormal"/>
        <w:spacing w:before="220"/>
        <w:ind w:firstLine="540"/>
        <w:jc w:val="both"/>
      </w:pPr>
      <w:r>
        <w:t>с 1 января 2010 года по 31 декабря 2012 года включительно на срок до 8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proofErr w:type="gramStart"/>
      <w:r>
        <w:lastRenderedPageBreak/>
        <w:t>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года по 31 декабря 2012 года включительно на срок до 10 лет, и по кредитным договорам (договорам займа), заключенным с 1 января 2008 года по 31 декабря 2012 года включительно, полученным на развитие мясного и (или) молочного скотоводства, на срок до</w:t>
      </w:r>
      <w:proofErr w:type="gramEnd"/>
      <w:r>
        <w:t xml:space="preserve"> 15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года по 31 декабря 2012 года включительно на срок до 10 лет:</w:t>
      </w:r>
    </w:p>
    <w:p w:rsidR="00D3163F" w:rsidRDefault="00D3163F">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D3163F" w:rsidRDefault="00D3163F">
      <w:pPr>
        <w:pStyle w:val="ConsPlusNormal"/>
        <w:spacing w:before="220"/>
        <w:ind w:firstLine="540"/>
        <w:jc w:val="both"/>
      </w:pPr>
      <w:r>
        <w:t>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D3163F" w:rsidRDefault="00D3163F">
      <w:pPr>
        <w:pStyle w:val="ConsPlusNormal"/>
        <w:spacing w:before="220"/>
        <w:ind w:firstLine="540"/>
        <w:jc w:val="both"/>
      </w:pPr>
      <w:r>
        <w:t>с 1 января 2009 года по 31 декабря 2012 года включительно на срок до 8 лет, - на строительство, реконструкцию и модернизацию сахарных заводов;</w:t>
      </w:r>
    </w:p>
    <w:p w:rsidR="00D3163F" w:rsidRDefault="00D3163F">
      <w:pPr>
        <w:pStyle w:val="ConsPlusNormal"/>
        <w:spacing w:before="220"/>
        <w:ind w:firstLine="540"/>
        <w:jc w:val="both"/>
      </w:pPr>
      <w:r>
        <w:t xml:space="preserve">с 1 января 2010 года по 31 декабря 2012 года включительно на срок до 8 лет, - на строительство, реконструкцию и модернизацию заводов по производству </w:t>
      </w:r>
      <w:proofErr w:type="spellStart"/>
      <w:r>
        <w:t>дражированных</w:t>
      </w:r>
      <w:proofErr w:type="spellEnd"/>
      <w:r>
        <w:t xml:space="preserve"> семян сахарной свеклы;</w:t>
      </w:r>
    </w:p>
    <w:p w:rsidR="00D3163F" w:rsidRDefault="00D3163F">
      <w:pPr>
        <w:pStyle w:val="ConsPlusNormal"/>
        <w:spacing w:before="220"/>
        <w:ind w:firstLine="540"/>
        <w:jc w:val="both"/>
      </w:pPr>
      <w:r>
        <w:t>с 1 января 2011 года по 31 декабря 2011 года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D3163F" w:rsidRDefault="00D3163F">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года по 31 декабря 2011 года включительно:</w:t>
      </w:r>
    </w:p>
    <w:p w:rsidR="00D3163F" w:rsidRDefault="00D3163F">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D3163F" w:rsidRDefault="00D3163F">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года по 31 декабря 2012 года включительно:</w:t>
      </w:r>
    </w:p>
    <w:p w:rsidR="00D3163F" w:rsidRDefault="00D3163F">
      <w:pPr>
        <w:pStyle w:val="ConsPlusNormal"/>
        <w:spacing w:before="220"/>
        <w:ind w:firstLine="540"/>
        <w:jc w:val="both"/>
      </w:pPr>
      <w:r>
        <w:t>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D3163F" w:rsidRDefault="00D3163F">
      <w:pPr>
        <w:pStyle w:val="ConsPlusNormal"/>
        <w:spacing w:before="220"/>
        <w:ind w:firstLine="540"/>
        <w:jc w:val="both"/>
      </w:pPr>
      <w:bookmarkStart w:id="10" w:name="P304"/>
      <w:bookmarkEnd w:id="10"/>
      <w:proofErr w:type="gramStart"/>
      <w:r>
        <w:lastRenderedPageBreak/>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года по 31 декабря 2012 года включительно на срок до 15 лет, - на приобретение оборудования, специализированного транспорта, специальной техники</w:t>
      </w:r>
      <w:proofErr w:type="gramEnd"/>
      <w:r>
        <w:t xml:space="preserve"> </w:t>
      </w:r>
      <w:proofErr w:type="gramStart"/>
      <w:r>
        <w:t>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roofErr w:type="gramEnd"/>
    </w:p>
    <w:p w:rsidR="00D3163F" w:rsidRDefault="00D3163F">
      <w:pPr>
        <w:pStyle w:val="ConsPlusNormal"/>
        <w:spacing w:before="220"/>
        <w:ind w:firstLine="540"/>
        <w:jc w:val="both"/>
      </w:pPr>
      <w:r>
        <w:t>на инвестиционные цели по кредитным договорам (договорам займа), заключенным с 1 января 2013 года по 31 июля 2015 года включительно:</w:t>
      </w:r>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w:t>
      </w:r>
      <w:proofErr w:type="gramEnd"/>
      <w:r>
        <w:t xml:space="preserve"> </w:t>
      </w:r>
      <w:proofErr w:type="gramStart"/>
      <w:r>
        <w:t xml:space="preserve">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w:t>
      </w:r>
      <w:proofErr w:type="gramEnd"/>
      <w:r>
        <w:t xml:space="preserve">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w:t>
      </w:r>
      <w:proofErr w:type="gramEnd"/>
      <w:r>
        <w:t xml:space="preserve"> </w:t>
      </w:r>
      <w:proofErr w:type="gramStart"/>
      <w:r>
        <w:t xml:space="preserve">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roofErr w:type="gramEnd"/>
    </w:p>
    <w:p w:rsidR="00D3163F" w:rsidRDefault="00D3163F">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w:t>
      </w:r>
      <w:r>
        <w:lastRenderedPageBreak/>
        <w:t>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w:t>
      </w:r>
      <w:proofErr w:type="gramEnd"/>
      <w:r>
        <w:t xml:space="preserve">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w:t>
      </w:r>
      <w:proofErr w:type="gramEnd"/>
      <w:r>
        <w:t xml:space="preserve">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w:t>
      </w:r>
      <w:proofErr w:type="spellStart"/>
      <w:r>
        <w:t>подотрасли</w:t>
      </w:r>
      <w:proofErr w:type="spellEnd"/>
      <w:r>
        <w:t xml:space="preserve"> животноводства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bookmarkStart w:id="11" w:name="P310"/>
      <w:bookmarkEnd w:id="11"/>
      <w:proofErr w:type="gramStart"/>
      <w:r>
        <w:t>на инвестиционные цели по кредитным договорам (договорам займа), заключенным с 1 января 2015 года по 31 декабря 2016 года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w:t>
      </w:r>
      <w:proofErr w:type="gramEnd"/>
      <w:r>
        <w:t xml:space="preserve"> </w:t>
      </w:r>
      <w:proofErr w:type="gramStart"/>
      <w:r>
        <w:t xml:space="preserve">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w:t>
      </w:r>
      <w:proofErr w:type="spellStart"/>
      <w:r>
        <w:t>пробиотики</w:t>
      </w:r>
      <w:proofErr w:type="spellEnd"/>
      <w:r>
        <w:t xml:space="preserve">),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w:t>
      </w:r>
      <w:proofErr w:type="spellStart"/>
      <w:r>
        <w:t>биотопливо</w:t>
      </w:r>
      <w:proofErr w:type="spellEnd"/>
      <w:r>
        <w:t>);</w:t>
      </w:r>
      <w:proofErr w:type="gramEnd"/>
    </w:p>
    <w:p w:rsidR="00D3163F" w:rsidRDefault="00D3163F">
      <w:pPr>
        <w:pStyle w:val="ConsPlusNormal"/>
        <w:spacing w:before="220"/>
        <w:ind w:firstLine="540"/>
        <w:jc w:val="both"/>
      </w:pPr>
      <w:r>
        <w:t>на инвестиционные цели по кредитным договорам (договорам займа), заключенным с 1 августа 2015 года по 31 декабря 2016 года включительно:</w:t>
      </w:r>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w:t>
      </w:r>
      <w:proofErr w:type="gramEnd"/>
      <w:r>
        <w:t xml:space="preserve"> </w:t>
      </w:r>
      <w:proofErr w:type="gramStart"/>
      <w:r>
        <w:t xml:space="preserve">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w:t>
      </w:r>
      <w:proofErr w:type="gramEnd"/>
      <w:r>
        <w:t xml:space="preserve"> </w:t>
      </w:r>
      <w:proofErr w:type="gramStart"/>
      <w:r>
        <w:t xml:space="preserve">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w:t>
      </w:r>
      <w:r>
        <w:lastRenderedPageBreak/>
        <w:t>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направленных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w:t>
      </w:r>
      <w:proofErr w:type="gramEnd"/>
      <w:r>
        <w:t xml:space="preserve"> (</w:t>
      </w:r>
      <w:proofErr w:type="gramStart"/>
      <w:r>
        <w:t>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w:t>
      </w:r>
      <w:proofErr w:type="gramEnd"/>
      <w:r>
        <w:t xml:space="preserve"> промышленности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мясного скотоводства),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w:t>
      </w:r>
      <w:proofErr w:type="gramEnd"/>
      <w:r>
        <w:t>,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proofErr w:type="gramStart"/>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(по кредитам, направленным на развитие молочного скотоводства),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w:t>
      </w:r>
      <w:proofErr w:type="gramEnd"/>
      <w:r>
        <w:t xml:space="preserve"> </w:t>
      </w:r>
      <w:proofErr w:type="gramStart"/>
      <w:r>
        <w:t>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roofErr w:type="gramEnd"/>
    </w:p>
    <w:p w:rsidR="00D3163F" w:rsidRDefault="00D3163F">
      <w:pPr>
        <w:pStyle w:val="ConsPlusNormal"/>
        <w:spacing w:before="220"/>
        <w:ind w:firstLine="540"/>
        <w:jc w:val="both"/>
      </w:pPr>
      <w:proofErr w:type="gramStart"/>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и модернизацию </w:t>
      </w:r>
      <w:proofErr w:type="spellStart"/>
      <w:r>
        <w:t>селекционно</w:t>
      </w:r>
      <w:proofErr w:type="spellEnd"/>
      <w:r>
        <w:t xml:space="preserve">-семеноводческих центров в растениеводстве, на </w:t>
      </w:r>
      <w:r>
        <w:lastRenderedPageBreak/>
        <w:t xml:space="preserve">срок до 15 лет, - на строительство, реконструкцию и модернизацию </w:t>
      </w:r>
      <w:proofErr w:type="spellStart"/>
      <w:r>
        <w:t>селекционно</w:t>
      </w:r>
      <w:proofErr w:type="spellEnd"/>
      <w:r>
        <w:t>-генетических центров в животноводстве, а также</w:t>
      </w:r>
      <w:proofErr w:type="gramEnd"/>
      <w:r>
        <w:t xml:space="preserve">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bookmarkStart w:id="12" w:name="P317"/>
      <w:bookmarkEnd w:id="12"/>
      <w:proofErr w:type="gramStart"/>
      <w:r>
        <w:t>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w:t>
      </w:r>
      <w:proofErr w:type="gramEnd"/>
      <w:r>
        <w:t xml:space="preserve"> автоматизированных электронных информационных и расчетных систем, </w:t>
      </w:r>
      <w:proofErr w:type="gramStart"/>
      <w:r>
        <w:t>включающих</w:t>
      </w:r>
      <w:proofErr w:type="gramEnd"/>
      <w:r>
        <w:t xml:space="preserve">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 xml:space="preserve">по кредитам (займам), полученным по кредитным договорам (договорам займа), заключенным по 31 декабря 2016 года, - на рефинансирование кредитов (займов), предусмотренных </w:t>
      </w:r>
      <w:hyperlink w:anchor="P285" w:history="1">
        <w:r>
          <w:rPr>
            <w:color w:val="0000FF"/>
          </w:rPr>
          <w:t>абзацами вторым</w:t>
        </w:r>
      </w:hyperlink>
      <w:r>
        <w:t xml:space="preserve"> - </w:t>
      </w:r>
      <w:hyperlink w:anchor="P317" w:history="1">
        <w:r>
          <w:rPr>
            <w:color w:val="0000FF"/>
          </w:rPr>
          <w:t>тридцать четвертым</w:t>
        </w:r>
      </w:hyperlink>
      <w:r>
        <w:t xml:space="preserve"> настоящего подпункта, при условии, что суммарный срок пользования кредитами (займами) не превышает сроки, установленные указанными абзацами;</w:t>
      </w:r>
    </w:p>
    <w:p w:rsidR="00D3163F" w:rsidRDefault="00D3163F">
      <w:pPr>
        <w:pStyle w:val="ConsPlusNormal"/>
        <w:spacing w:before="220"/>
        <w:ind w:firstLine="540"/>
        <w:jc w:val="both"/>
      </w:pPr>
      <w:proofErr w:type="gramStart"/>
      <w:r>
        <w:t xml:space="preserve">по кредитам (займам), полученным по кредитным договорам (договорам займа), заключенным по 31 декабря 2016 года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285" w:history="1">
        <w:r>
          <w:rPr>
            <w:color w:val="0000FF"/>
          </w:rPr>
          <w:t>абзацами вторым</w:t>
        </w:r>
      </w:hyperlink>
      <w:r>
        <w:t xml:space="preserve"> - </w:t>
      </w:r>
      <w:hyperlink w:anchor="P317" w:history="1">
        <w:r>
          <w:rPr>
            <w:color w:val="0000FF"/>
          </w:rPr>
          <w:t>тридцать четвертым</w:t>
        </w:r>
      </w:hyperlink>
      <w:r>
        <w:t xml:space="preserve"> настоящего подпункта, источниками финансирования которых являются займы, предоставленные акционерами заемщика, или облигационные займы, и произведенных после</w:t>
      </w:r>
      <w:proofErr w:type="gramEnd"/>
      <w:r>
        <w:t xml:space="preserve"> 1 января 2015 года, при условии, что срок пользования такими кредитами (займами) не превышает срока, установленного указанными абзацами;</w:t>
      </w:r>
    </w:p>
    <w:p w:rsidR="00D3163F" w:rsidRDefault="00D3163F">
      <w:pPr>
        <w:pStyle w:val="ConsPlusNormal"/>
        <w:spacing w:before="220"/>
        <w:ind w:firstLine="540"/>
        <w:jc w:val="both"/>
      </w:pPr>
      <w:proofErr w:type="gramStart"/>
      <w:r>
        <w:t xml:space="preserve">по кредитам (займам), полученным с 1 января 2017 года на рефинансирование кредитов (займов), полученных на реализацию инвестиционных проектов, отобранных до 31 декабря 2016 года по направлениям, предусмотренным </w:t>
      </w:r>
      <w:hyperlink w:anchor="P285" w:history="1">
        <w:r>
          <w:rPr>
            <w:color w:val="0000FF"/>
          </w:rPr>
          <w:t>абзацами вторым</w:t>
        </w:r>
      </w:hyperlink>
      <w:r>
        <w:t xml:space="preserve"> - </w:t>
      </w:r>
      <w:hyperlink w:anchor="P317" w:history="1">
        <w:r>
          <w:rPr>
            <w:color w:val="0000FF"/>
          </w:rPr>
          <w:t>тридцать четвертым</w:t>
        </w:r>
      </w:hyperlink>
      <w:r>
        <w:t xml:space="preserve"> настоящего подпункта, возмещение части затрат осуществляется при условии, что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w:t>
      </w:r>
      <w:proofErr w:type="gramEnd"/>
      <w:r>
        <w:t xml:space="preserve"> Федерации, действовавшей на дату первоначального заключения кредитного договора (договора займа),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 указанные в этих абзацах;</w:t>
      </w:r>
    </w:p>
    <w:p w:rsidR="00D3163F" w:rsidRDefault="00D3163F">
      <w:pPr>
        <w:pStyle w:val="ConsPlusNormal"/>
        <w:spacing w:before="220"/>
        <w:ind w:firstLine="540"/>
        <w:jc w:val="both"/>
      </w:pPr>
      <w:proofErr w:type="gramStart"/>
      <w:r>
        <w:t xml:space="preserve">по кредитам (займам), привлеченным в иностранной валюте, полученным с 1 января 2017 года на рефинансирование кредитов (займов), полученных на реализацию инвестиционных проектов, отобранных по направлениям, предусмотренным </w:t>
      </w:r>
      <w:hyperlink w:anchor="P285" w:history="1">
        <w:r>
          <w:rPr>
            <w:color w:val="0000FF"/>
          </w:rPr>
          <w:t>абзацами вторым</w:t>
        </w:r>
      </w:hyperlink>
      <w:r>
        <w:t xml:space="preserve"> - </w:t>
      </w:r>
      <w:hyperlink w:anchor="P317" w:history="1">
        <w:r>
          <w:rPr>
            <w:color w:val="0000FF"/>
          </w:rPr>
          <w:t>тридцать четвертым</w:t>
        </w:r>
      </w:hyperlink>
      <w:r>
        <w:t xml:space="preserve"> настоящего подпункта, возмещение части затрат осуществляется при условии, что сумма указанного кредита не превышает сумму остатка ссудной задолженности рефинансируемого кредита (займа), а суммарный срок пользования кредитами (займами) не превышает сроки</w:t>
      </w:r>
      <w:proofErr w:type="gramEnd"/>
      <w:r>
        <w:t xml:space="preserve">, </w:t>
      </w:r>
      <w:proofErr w:type="gramStart"/>
      <w:r>
        <w:t>указанные</w:t>
      </w:r>
      <w:proofErr w:type="gramEnd"/>
      <w:r>
        <w:t xml:space="preserve"> в этих абзацах.</w:t>
      </w:r>
    </w:p>
    <w:p w:rsidR="00D3163F" w:rsidRDefault="00D3163F">
      <w:pPr>
        <w:pStyle w:val="ConsPlusNormal"/>
        <w:spacing w:before="220"/>
        <w:ind w:firstLine="540"/>
        <w:jc w:val="both"/>
      </w:pPr>
      <w:r>
        <w:t>В случае подписания:</w:t>
      </w:r>
    </w:p>
    <w:p w:rsidR="00D3163F" w:rsidRDefault="00D3163F">
      <w:pPr>
        <w:pStyle w:val="ConsPlusNormal"/>
        <w:spacing w:before="220"/>
        <w:ind w:firstLine="540"/>
        <w:jc w:val="both"/>
      </w:pPr>
      <w:r>
        <w:t xml:space="preserve">по 31 декабря 2012 года включительно соглашения о продлении срока пользования кредитами (займами) по кредитным договорам (договорам займа), заключенным с 1 января 2004 </w:t>
      </w:r>
      <w:r>
        <w:lastRenderedPageBreak/>
        <w:t xml:space="preserve">года по кредитам (займам), предусмотренным </w:t>
      </w:r>
      <w:hyperlink w:anchor="P286" w:history="1">
        <w:r>
          <w:rPr>
            <w:color w:val="0000FF"/>
          </w:rPr>
          <w:t>абзацем третьим</w:t>
        </w:r>
      </w:hyperlink>
      <w:r>
        <w:t xml:space="preserve"> настоящего подпункта, возмещение части затрат осуществляется по таким договорам с их продлением на срок, не превышающий 3 лет;</w:t>
      </w:r>
    </w:p>
    <w:p w:rsidR="00D3163F" w:rsidRDefault="00D3163F">
      <w:pPr>
        <w:pStyle w:val="ConsPlusNormal"/>
        <w:spacing w:before="220"/>
        <w:ind w:firstLine="540"/>
        <w:jc w:val="both"/>
      </w:pPr>
      <w:r>
        <w:t xml:space="preserve">с 1 января по 31 декабря 2015 года включительно соглашения о продлении срока пользования кредитами (займами) по кредитным договорам (договорам займа), предусмотренным </w:t>
      </w:r>
      <w:hyperlink w:anchor="P285" w:history="1">
        <w:r>
          <w:rPr>
            <w:color w:val="0000FF"/>
          </w:rPr>
          <w:t>абзацами вторым</w:t>
        </w:r>
      </w:hyperlink>
      <w:r>
        <w:t xml:space="preserve"> - </w:t>
      </w:r>
      <w:hyperlink w:anchor="P310" w:history="1">
        <w:r>
          <w:rPr>
            <w:color w:val="0000FF"/>
          </w:rPr>
          <w:t>двадцать седьмым</w:t>
        </w:r>
      </w:hyperlink>
      <w:r>
        <w:t xml:space="preserve"> настоящего подпункта, возмещение части затрат </w:t>
      </w:r>
      <w:proofErr w:type="gramStart"/>
      <w:r>
        <w:t>по</w:t>
      </w:r>
      <w:proofErr w:type="gramEnd"/>
      <w:r>
        <w:t xml:space="preserve"> </w:t>
      </w:r>
      <w:proofErr w:type="gramStart"/>
      <w:r>
        <w:t>таким</w:t>
      </w:r>
      <w:proofErr w:type="gramEnd"/>
      <w:r>
        <w:t xml:space="preserve"> договорам осуществляется с их продлением на срок, не превышающий 1 года;</w:t>
      </w:r>
    </w:p>
    <w:p w:rsidR="00D3163F" w:rsidRDefault="00D3163F">
      <w:pPr>
        <w:pStyle w:val="ConsPlusNormal"/>
        <w:spacing w:before="220"/>
        <w:ind w:firstLine="540"/>
        <w:jc w:val="both"/>
      </w:pPr>
      <w:proofErr w:type="gramStart"/>
      <w:r>
        <w:t xml:space="preserve">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органы исполнительной власти которых ввели по факту засухи в установленном порядке режим чрезвычайной ситуации, по кредитным договорам (договорам займа) и кредитам (займам), предусмотренным </w:t>
      </w:r>
      <w:hyperlink w:anchor="P285" w:history="1">
        <w:r>
          <w:rPr>
            <w:color w:val="0000FF"/>
          </w:rPr>
          <w:t>абзацами вторым</w:t>
        </w:r>
      </w:hyperlink>
      <w:r>
        <w:t xml:space="preserve"> - </w:t>
      </w:r>
      <w:hyperlink w:anchor="P304" w:history="1">
        <w:r>
          <w:rPr>
            <w:color w:val="0000FF"/>
          </w:rPr>
          <w:t>двадцать первым</w:t>
        </w:r>
      </w:hyperlink>
      <w:r>
        <w:t xml:space="preserve"> настоящего подпункта, возмещение части затрат осуществляется по таким договорам</w:t>
      </w:r>
      <w:proofErr w:type="gramEnd"/>
      <w:r>
        <w:t xml:space="preserve">, </w:t>
      </w:r>
      <w:proofErr w:type="gramStart"/>
      <w:r>
        <w:t>продленным</w:t>
      </w:r>
      <w:proofErr w:type="gramEnd"/>
      <w:r>
        <w:t xml:space="preserve"> на срок, не превышающий 3 лет;</w:t>
      </w:r>
    </w:p>
    <w:p w:rsidR="00D3163F" w:rsidRDefault="00D3163F">
      <w:pPr>
        <w:pStyle w:val="ConsPlusNormal"/>
        <w:spacing w:before="220"/>
        <w:ind w:firstLine="540"/>
        <w:jc w:val="both"/>
      </w:pPr>
      <w:r>
        <w:t xml:space="preserve">1.3)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по кредитным договорам, заключенным с 1 января 2014 года для реализации:</w:t>
      </w:r>
    </w:p>
    <w:p w:rsidR="00D3163F" w:rsidRDefault="00D3163F">
      <w:pPr>
        <w:pStyle w:val="ConsPlusNormal"/>
        <w:spacing w:before="220"/>
        <w:ind w:firstLine="540"/>
        <w:jc w:val="both"/>
      </w:pPr>
      <w:r>
        <w:t xml:space="preserve">на срок от 1 года до 3 лет - на приобретение кормов и рыбопосадочного материала для развития </w:t>
      </w:r>
      <w:proofErr w:type="spellStart"/>
      <w:r>
        <w:t>аквакультуры</w:t>
      </w:r>
      <w:proofErr w:type="spellEnd"/>
      <w:r>
        <w:t xml:space="preserve"> (рыбоводства);</w:t>
      </w:r>
    </w:p>
    <w:p w:rsidR="00D3163F" w:rsidRDefault="00D3163F">
      <w:pPr>
        <w:pStyle w:val="ConsPlusNormal"/>
        <w:spacing w:before="220"/>
        <w:ind w:firstLine="540"/>
        <w:jc w:val="both"/>
      </w:pPr>
      <w:r>
        <w:t xml:space="preserve">на срок до 10 лет - на реализацию инвестиционных проектов, направленных на развитие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том числе </w:t>
      </w:r>
      <w:proofErr w:type="gramStart"/>
      <w:r>
        <w:t>на</w:t>
      </w:r>
      <w:proofErr w:type="gramEnd"/>
      <w:r>
        <w:t>:</w:t>
      </w:r>
    </w:p>
    <w:p w:rsidR="00D3163F" w:rsidRDefault="00D3163F">
      <w:pPr>
        <w:pStyle w:val="ConsPlusNormal"/>
        <w:spacing w:before="220"/>
        <w:ind w:firstLine="540"/>
        <w:jc w:val="both"/>
      </w:pPr>
      <w:proofErr w:type="gramStart"/>
      <w:r>
        <w:t xml:space="preserve">строительство, реконструкцию и (или) модернизацию объектов рыбоводной инфраструктуры, объектов по производству кормов и рыбопосадочного материала для </w:t>
      </w:r>
      <w:proofErr w:type="spellStart"/>
      <w:r>
        <w:t>аквакультуры</w:t>
      </w:r>
      <w:proofErr w:type="spellEnd"/>
      <w:r>
        <w:t xml:space="preserve"> (рыбоводства) и товарного </w:t>
      </w:r>
      <w:proofErr w:type="spellStart"/>
      <w:r>
        <w:t>осетроводства</w:t>
      </w:r>
      <w:proofErr w:type="spellEnd"/>
      <w:r>
        <w:t xml:space="preserve">, объектов переработки и хранения продукции </w:t>
      </w:r>
      <w:proofErr w:type="spellStart"/>
      <w:r>
        <w:t>аквакультуры</w:t>
      </w:r>
      <w:proofErr w:type="spellEnd"/>
      <w:r>
        <w:t xml:space="preserve">, а также на приобретение техники, специализированных судов, транспортных средств и оборудования для разведения, содержания и выращивания объектов </w:t>
      </w:r>
      <w:proofErr w:type="spellStart"/>
      <w:r>
        <w:t>аквакультуры</w:t>
      </w:r>
      <w:proofErr w:type="spellEnd"/>
      <w:r>
        <w:t xml:space="preserve"> (рыбоводства) и товарного </w:t>
      </w:r>
      <w:proofErr w:type="spellStart"/>
      <w:r>
        <w:t>осетроводства</w:t>
      </w:r>
      <w:proofErr w:type="spellEnd"/>
      <w:r>
        <w:t xml:space="preserve"> в соответствии с </w:t>
      </w:r>
      <w:hyperlink r:id="rId63" w:history="1">
        <w:r>
          <w:rPr>
            <w:color w:val="0000FF"/>
          </w:rPr>
          <w:t>классификаторами</w:t>
        </w:r>
      </w:hyperlink>
      <w:r>
        <w:t xml:space="preserve"> в области </w:t>
      </w:r>
      <w:proofErr w:type="spellStart"/>
      <w:r>
        <w:t>аквакультуры</w:t>
      </w:r>
      <w:proofErr w:type="spellEnd"/>
      <w:r>
        <w:t xml:space="preserve"> (рыбоводства), утвержденными в соответствии</w:t>
      </w:r>
      <w:proofErr w:type="gramEnd"/>
      <w:r>
        <w:t xml:space="preserve"> с </w:t>
      </w:r>
      <w:hyperlink r:id="rId64" w:history="1">
        <w:r>
          <w:rPr>
            <w:color w:val="0000FF"/>
          </w:rPr>
          <w:t>частью 4 статьи 3</w:t>
        </w:r>
      </w:hyperlink>
      <w:r>
        <w:t xml:space="preserve"> Федерального закона от 2 июля 2013 года N 148-ФЗ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w:t>
      </w:r>
    </w:p>
    <w:p w:rsidR="00D3163F" w:rsidRDefault="00D3163F">
      <w:pPr>
        <w:pStyle w:val="ConsPlusNormal"/>
        <w:spacing w:before="220"/>
        <w:ind w:firstLine="540"/>
        <w:jc w:val="both"/>
      </w:pPr>
      <w:r>
        <w:t xml:space="preserve">приобретение оборудования для разведения, содержания и выращивания осетровых видов рыб, а также на строительство, реконструкцию и (или) модернизацию объектов рыбоводной инфраструктуры </w:t>
      </w:r>
      <w:proofErr w:type="gramStart"/>
      <w:r>
        <w:t>для</w:t>
      </w:r>
      <w:proofErr w:type="gramEnd"/>
      <w:r>
        <w:t xml:space="preserve"> товарного </w:t>
      </w:r>
      <w:proofErr w:type="spellStart"/>
      <w:r>
        <w:t>осетроводства</w:t>
      </w:r>
      <w:proofErr w:type="spellEnd"/>
      <w:r>
        <w:t>;</w:t>
      </w:r>
    </w:p>
    <w:p w:rsidR="00D3163F" w:rsidRDefault="00D3163F">
      <w:pPr>
        <w:pStyle w:val="ConsPlusNormal"/>
        <w:spacing w:before="220"/>
        <w:ind w:firstLine="540"/>
        <w:jc w:val="both"/>
      </w:pPr>
      <w:bookmarkStart w:id="13" w:name="P331"/>
      <w:bookmarkEnd w:id="13"/>
      <w:proofErr w:type="gramStart"/>
      <w:r>
        <w:t>1.4)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сельскохозяйственных кредитных потребительских кооперативов), организациями и индивидуальными предпринимателями, осуществляющими производство, первичную и (или) последующую (промышленную) переработку сельскохозяйственной продукции и ее реализацию, по кредитным договорам (соглашениям), заключенным с 1 января 2017 года на срок до 15 лет, - на цели</w:t>
      </w:r>
      <w:proofErr w:type="gramEnd"/>
      <w:r>
        <w:t xml:space="preserve">, </w:t>
      </w:r>
      <w:proofErr w:type="gramStart"/>
      <w:r>
        <w:t xml:space="preserve">определенные </w:t>
      </w:r>
      <w:hyperlink r:id="rId65" w:history="1">
        <w:r>
          <w:rPr>
            <w:color w:val="0000FF"/>
          </w:rPr>
          <w:t>приказом</w:t>
        </w:r>
      </w:hyperlink>
      <w:r>
        <w:t xml:space="preserve"> Министерства сельского хозяйства Российской Федерации от 24 января 2017 года N 24 "Об утверждении перечней направлений целевого использования льготных краткосрочных кредитов и льготных инвестиционных кредитов", по которым получен отказ в одобрении в соответствии с </w:t>
      </w:r>
      <w:hyperlink r:id="rId66" w:history="1">
        <w:r>
          <w:rPr>
            <w:color w:val="0000FF"/>
          </w:rPr>
          <w:t>постановлением</w:t>
        </w:r>
      </w:hyperlink>
      <w:r>
        <w:t xml:space="preserve"> Правительства Российской Федерации от 29 декабря 2016 года N 1528 "Об </w:t>
      </w:r>
      <w:r>
        <w:lastRenderedPageBreak/>
        <w:t>утверждении Правил предоставления из федерального бюджета субсидий российским кредитным организациям на возмещение</w:t>
      </w:r>
      <w:proofErr w:type="gramEnd"/>
      <w:r>
        <w:t xml:space="preserve"> </w:t>
      </w:r>
      <w:proofErr w:type="gramStart"/>
      <w:r>
        <w:t>недополученных ими доходов по кредитам, выданным сельскохозяйственным товаропроизводителям,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 внесении изменений в пункт 9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w:t>
      </w:r>
      <w:proofErr w:type="gramEnd"/>
      <w:r>
        <w:t xml:space="preserve"> </w:t>
      </w:r>
      <w:proofErr w:type="gramStart"/>
      <w:r>
        <w:t>организациях, и займам, полученным в сельскохозяйственных кредитных потребительских кооперативах" по причине отсутствия бюджетных ассигнований, в течение 3 лет с даты заключения кредитного договора;</w:t>
      </w:r>
      <w:proofErr w:type="gramEnd"/>
    </w:p>
    <w:p w:rsidR="00D3163F" w:rsidRDefault="00D3163F">
      <w:pPr>
        <w:pStyle w:val="ConsPlusNormal"/>
        <w:spacing w:before="220"/>
        <w:ind w:firstLine="540"/>
        <w:jc w:val="both"/>
      </w:pPr>
      <w:proofErr w:type="gramStart"/>
      <w:r>
        <w:t>1.5)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по кредитным договорам (договорам займа), заключенным с 1 января 2013 года по 31 июля 2015 года включительно на срок от 2 до 8</w:t>
      </w:r>
      <w:proofErr w:type="gramEnd"/>
      <w:r>
        <w:t xml:space="preserve"> </w:t>
      </w:r>
      <w:proofErr w:type="gramStart"/>
      <w:r>
        <w:t>лет,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w:t>
      </w:r>
      <w:proofErr w:type="gramEnd"/>
      <w:r>
        <w:t xml:space="preserve"> </w:t>
      </w:r>
      <w:proofErr w:type="gramStart"/>
      <w:r>
        <w:t xml:space="preserve">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w:t>
      </w:r>
      <w:proofErr w:type="spellStart"/>
      <w:r>
        <w:t>подотрасли</w:t>
      </w:r>
      <w:proofErr w:type="spellEnd"/>
      <w:r>
        <w:t xml:space="preserve"> растениеводства в</w:t>
      </w:r>
      <w:proofErr w:type="gramEnd"/>
      <w:r>
        <w:t xml:space="preserve"> </w:t>
      </w:r>
      <w:proofErr w:type="gramStart"/>
      <w:r>
        <w:t>соответствии</w:t>
      </w:r>
      <w:proofErr w:type="gramEnd"/>
      <w:r>
        <w:t xml:space="preserve"> с перечнем, утверждаемым Министерством сельского хозяйства Российской Федерации, а также на строительство, реконструкцию, модернизацию и восстановление мелиоративных систем;</w:t>
      </w:r>
    </w:p>
    <w:p w:rsidR="00D3163F" w:rsidRDefault="00D3163F">
      <w:pPr>
        <w:pStyle w:val="ConsPlusNormal"/>
        <w:spacing w:before="220"/>
        <w:ind w:firstLine="540"/>
        <w:jc w:val="both"/>
      </w:pPr>
      <w:bookmarkStart w:id="14" w:name="P333"/>
      <w:bookmarkEnd w:id="14"/>
      <w:proofErr w:type="gramStart"/>
      <w:r>
        <w:t>1.6) части затрат на уплату процентов по кредитам, полученным в российских кредитных организациях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по кредитным договорам (соглашениям), заключенным с 1 августа 2015 года по 31 декабря 2016 года включительно:</w:t>
      </w:r>
      <w:proofErr w:type="gramEnd"/>
    </w:p>
    <w:p w:rsidR="00D3163F" w:rsidRDefault="00D3163F">
      <w:pPr>
        <w:pStyle w:val="ConsPlusNormal"/>
        <w:spacing w:before="220"/>
        <w:ind w:firstLine="540"/>
        <w:jc w:val="both"/>
      </w:pPr>
      <w:proofErr w:type="gramStart"/>
      <w:r>
        <w:t>на срок от 2 до 8 лет, направленным на отбор инвестиционных проектов в Министерство сельского хозяйства Российской Федерации, по которым отбор не проводился:</w:t>
      </w:r>
      <w:proofErr w:type="gramEnd"/>
    </w:p>
    <w:p w:rsidR="00D3163F" w:rsidRDefault="00D3163F">
      <w:pPr>
        <w:pStyle w:val="ConsPlusNormal"/>
        <w:spacing w:before="220"/>
        <w:ind w:firstLine="540"/>
        <w:jc w:val="both"/>
      </w:pPr>
      <w:proofErr w:type="gramStart"/>
      <w:r>
        <w:t xml:space="preserve">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w:t>
      </w:r>
      <w:proofErr w:type="spellStart"/>
      <w:r>
        <w:t>дражированных</w:t>
      </w:r>
      <w:proofErr w:type="spellEnd"/>
      <w:r>
        <w:t xml:space="preserve"> семян сахарной свеклы, строительство объектов по глубокой переработке высокопротеиновых</w:t>
      </w:r>
      <w:proofErr w:type="gramEnd"/>
      <w:r>
        <w:t xml:space="preserve"> </w:t>
      </w:r>
      <w:proofErr w:type="gramStart"/>
      <w:r>
        <w:t xml:space="preserve">сельскохозяйственных культур, мощностей для подработки, хранения и перевалки зерновых и масличных культур, закладку и уход за многолетними насаждениями, включая виноградники, </w:t>
      </w:r>
      <w:r>
        <w:lastRenderedPageBreak/>
        <w:t>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w:t>
      </w:r>
      <w:proofErr w:type="gramEnd"/>
      <w:r>
        <w:t>,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proofErr w:type="gramStart"/>
      <w:r>
        <w:t>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w:t>
      </w:r>
      <w:proofErr w:type="gramEnd"/>
      <w:r>
        <w:t>,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proofErr w:type="gramStart"/>
      <w:r>
        <w:t>на срок до 15 лет (по кредитам, направленным на развитие молочного скотоводства), направленным на отбор инвестиционных проектов в Министерство сельского хозяйства Российской Федерации, по которым отбор не проводился,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w:t>
      </w:r>
      <w:proofErr w:type="gramEnd"/>
      <w:r>
        <w:t xml:space="preserve">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 xml:space="preserve">на рефинансирование кредитов (займов), предусмотренных </w:t>
      </w:r>
      <w:hyperlink w:anchor="P331" w:history="1">
        <w:r>
          <w:rPr>
            <w:color w:val="0000FF"/>
          </w:rPr>
          <w:t>подпунктами 1.4</w:t>
        </w:r>
      </w:hyperlink>
      <w:r>
        <w:t xml:space="preserve"> - </w:t>
      </w:r>
      <w:hyperlink w:anchor="P333" w:history="1">
        <w:r>
          <w:rPr>
            <w:color w:val="0000FF"/>
          </w:rPr>
          <w:t>1.6</w:t>
        </w:r>
      </w:hyperlink>
      <w:r>
        <w:t xml:space="preserve"> настоящего пункта, при условии, что суммарный срок пользования кредитами (займами) не превышает сроки, установленные указанными подпунктами;</w:t>
      </w:r>
    </w:p>
    <w:p w:rsidR="00D3163F" w:rsidRDefault="00D3163F">
      <w:pPr>
        <w:pStyle w:val="ConsPlusNormal"/>
        <w:spacing w:before="220"/>
        <w:ind w:firstLine="540"/>
        <w:jc w:val="both"/>
      </w:pPr>
      <w:r>
        <w:t xml:space="preserve">1.7) части затрат сельскохозяйственным товаропроизводителям, за исключением граждан, ведущих личное подсобное хозяйство, </w:t>
      </w:r>
      <w:proofErr w:type="gramStart"/>
      <w:r>
        <w:t>на</w:t>
      </w:r>
      <w:proofErr w:type="gramEnd"/>
      <w:r>
        <w:t>:</w:t>
      </w:r>
    </w:p>
    <w:p w:rsidR="00D3163F" w:rsidRDefault="00D3163F">
      <w:pPr>
        <w:pStyle w:val="ConsPlusNormal"/>
        <w:spacing w:before="220"/>
        <w:ind w:firstLine="540"/>
        <w:jc w:val="both"/>
      </w:pPr>
      <w:r>
        <w:t>обеспечение технической и технологической модернизации сельскохозяйственного производства;</w:t>
      </w:r>
    </w:p>
    <w:p w:rsidR="00D3163F" w:rsidRDefault="00D3163F">
      <w:pPr>
        <w:pStyle w:val="ConsPlusNormal"/>
        <w:spacing w:before="220"/>
        <w:ind w:firstLine="540"/>
        <w:jc w:val="both"/>
      </w:pPr>
      <w:r>
        <w:t>производство хмеля при условии его реализации;</w:t>
      </w:r>
    </w:p>
    <w:p w:rsidR="00D3163F" w:rsidRDefault="00D3163F">
      <w:pPr>
        <w:pStyle w:val="ConsPlusNormal"/>
        <w:spacing w:before="220"/>
        <w:ind w:firstLine="540"/>
        <w:jc w:val="both"/>
      </w:pPr>
      <w:r>
        <w:t>выполнение мероприятий по повышению плодородия почв;</w:t>
      </w:r>
    </w:p>
    <w:p w:rsidR="00D3163F" w:rsidRDefault="00D3163F">
      <w:pPr>
        <w:pStyle w:val="ConsPlusNormal"/>
        <w:spacing w:before="220"/>
        <w:ind w:firstLine="540"/>
        <w:jc w:val="both"/>
      </w:pPr>
      <w:proofErr w:type="gramStart"/>
      <w:r>
        <w:t>строительство, реконструкцию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сельскохозяйственным товаропроизводителям, приобретение машин, установок, дождевальных и поливных аппаратов, насосных станций, включенных в сводный расчет стоимости строительства, реконструкции и технического перевооружения (в том числе приобретенных в лизинг), за исключением затрат, связанных с проведением</w:t>
      </w:r>
      <w:proofErr w:type="gramEnd"/>
      <w:r>
        <w:t xml:space="preserve"> проектных и изыскательных работ и (или) подготовкой проектной документации в отношении указанных объектов;</w:t>
      </w:r>
    </w:p>
    <w:p w:rsidR="00D3163F" w:rsidRDefault="00D3163F">
      <w:pPr>
        <w:pStyle w:val="ConsPlusNormal"/>
        <w:spacing w:before="220"/>
        <w:ind w:firstLine="540"/>
        <w:jc w:val="both"/>
      </w:pPr>
      <w:proofErr w:type="spellStart"/>
      <w:r>
        <w:lastRenderedPageBreak/>
        <w:t>культуртехнические</w:t>
      </w:r>
      <w:proofErr w:type="spellEnd"/>
      <w:r>
        <w:t xml:space="preserve"> мероприятия на выбывших сельскохозяйственных угодьях, вовлекаемых в сельскохозяйственный оборот;</w:t>
      </w:r>
    </w:p>
    <w:p w:rsidR="00D3163F" w:rsidRDefault="00D3163F">
      <w:pPr>
        <w:pStyle w:val="ConsPlusNormal"/>
        <w:spacing w:before="220"/>
        <w:ind w:firstLine="540"/>
        <w:jc w:val="both"/>
      </w:pPr>
      <w:proofErr w:type="spellStart"/>
      <w:r>
        <w:t>агролесомелиоративные</w:t>
      </w:r>
      <w:proofErr w:type="spellEnd"/>
      <w:r>
        <w:t xml:space="preserve"> мероприятия;</w:t>
      </w:r>
    </w:p>
    <w:p w:rsidR="00D3163F" w:rsidRDefault="00D3163F">
      <w:pPr>
        <w:pStyle w:val="ConsPlusNormal"/>
        <w:spacing w:before="220"/>
        <w:ind w:firstLine="540"/>
        <w:jc w:val="both"/>
      </w:pPr>
      <w:r>
        <w:t>фитомелиоративные мероприятия, направленные на закрепление песков;</w:t>
      </w:r>
    </w:p>
    <w:p w:rsidR="00D3163F" w:rsidRDefault="00D3163F">
      <w:pPr>
        <w:pStyle w:val="ConsPlusNormal"/>
        <w:spacing w:before="220"/>
        <w:ind w:firstLine="540"/>
        <w:jc w:val="both"/>
      </w:pPr>
      <w:r>
        <w:t>выполнение мероприятий по известкованию кислых почв;</w:t>
      </w:r>
    </w:p>
    <w:p w:rsidR="00D3163F" w:rsidRDefault="00D3163F">
      <w:pPr>
        <w:pStyle w:val="ConsPlusNormal"/>
        <w:spacing w:before="220"/>
        <w:ind w:firstLine="540"/>
        <w:jc w:val="both"/>
      </w:pPr>
      <w:r>
        <w:t xml:space="preserve">1.8) части прямых понесенных затрат сельскохозяйственным товаропроизводителям, за исключением граждан, ведущих личное подсобное хозяйство, и российским организациям </w:t>
      </w:r>
      <w:proofErr w:type="gramStart"/>
      <w:r>
        <w:t>на</w:t>
      </w:r>
      <w:proofErr w:type="gramEnd"/>
      <w:r>
        <w:t>:</w:t>
      </w:r>
    </w:p>
    <w:p w:rsidR="00D3163F" w:rsidRDefault="00D3163F">
      <w:pPr>
        <w:pStyle w:val="ConsPlusNormal"/>
        <w:spacing w:before="220"/>
        <w:ind w:firstLine="540"/>
        <w:jc w:val="both"/>
      </w:pPr>
      <w:r>
        <w:t>создание и (или) модернизацию хранилищ различных видов плодов и ягод, овощей и картофеля;</w:t>
      </w:r>
    </w:p>
    <w:p w:rsidR="00D3163F" w:rsidRDefault="00D3163F">
      <w:pPr>
        <w:pStyle w:val="ConsPlusNormal"/>
        <w:spacing w:before="220"/>
        <w:ind w:firstLine="540"/>
        <w:jc w:val="both"/>
      </w:pPr>
      <w:r>
        <w:t>создание и (или) модернизацию животноводческих комплексов молочного направления (молочных ферм);</w:t>
      </w:r>
    </w:p>
    <w:p w:rsidR="00D3163F" w:rsidRDefault="00D3163F">
      <w:pPr>
        <w:pStyle w:val="ConsPlusNormal"/>
        <w:spacing w:before="220"/>
        <w:ind w:firstLine="540"/>
        <w:jc w:val="both"/>
      </w:pPr>
      <w:r>
        <w:t xml:space="preserve">создание и (или) модернизацию </w:t>
      </w:r>
      <w:proofErr w:type="spellStart"/>
      <w:r>
        <w:t>селекционно</w:t>
      </w:r>
      <w:proofErr w:type="spellEnd"/>
      <w:r>
        <w:t>-семеноводческих центров в растениеводстве;</w:t>
      </w:r>
    </w:p>
    <w:p w:rsidR="00D3163F" w:rsidRDefault="00D3163F">
      <w:pPr>
        <w:pStyle w:val="ConsPlusNormal"/>
        <w:spacing w:before="220"/>
        <w:ind w:firstLine="540"/>
        <w:jc w:val="both"/>
      </w:pPr>
      <w:r>
        <w:t xml:space="preserve">создание и (или) модернизацию </w:t>
      </w:r>
      <w:proofErr w:type="spellStart"/>
      <w:r>
        <w:t>селекционно-питомниководческих</w:t>
      </w:r>
      <w:proofErr w:type="spellEnd"/>
      <w:r>
        <w:t xml:space="preserve"> центров в виноградарстве;</w:t>
      </w:r>
    </w:p>
    <w:p w:rsidR="00D3163F" w:rsidRDefault="00D3163F">
      <w:pPr>
        <w:pStyle w:val="ConsPlusNormal"/>
        <w:spacing w:before="220"/>
        <w:ind w:firstLine="540"/>
        <w:jc w:val="both"/>
      </w:pPr>
      <w:r>
        <w:t xml:space="preserve">создание и модернизацию </w:t>
      </w:r>
      <w:proofErr w:type="spellStart"/>
      <w:r>
        <w:t>селекционно</w:t>
      </w:r>
      <w:proofErr w:type="spellEnd"/>
      <w:r>
        <w:t>-генетических центров в птицеводстве;</w:t>
      </w:r>
    </w:p>
    <w:p w:rsidR="00D3163F" w:rsidRDefault="00D3163F">
      <w:pPr>
        <w:pStyle w:val="ConsPlusNormal"/>
        <w:spacing w:before="220"/>
        <w:ind w:firstLine="540"/>
        <w:jc w:val="both"/>
      </w:pPr>
      <w:r>
        <w:t>создание овцеводческих комплексов (ферм) мясного направления;</w:t>
      </w:r>
    </w:p>
    <w:p w:rsidR="00D3163F" w:rsidRDefault="00D3163F">
      <w:pPr>
        <w:pStyle w:val="ConsPlusNormal"/>
        <w:spacing w:before="220"/>
        <w:ind w:firstLine="540"/>
        <w:jc w:val="both"/>
      </w:pPr>
      <w:r>
        <w:t>создание и модернизацию мощностей по производству сухих молочных продуктов для детского питания и компонентов для них;</w:t>
      </w:r>
    </w:p>
    <w:p w:rsidR="00D3163F" w:rsidRDefault="00D3163F">
      <w:pPr>
        <w:pStyle w:val="ConsPlusNormal"/>
        <w:spacing w:before="220"/>
        <w:ind w:firstLine="540"/>
        <w:jc w:val="both"/>
      </w:pPr>
      <w:r>
        <w:t xml:space="preserve">создание и модернизацию </w:t>
      </w:r>
      <w:proofErr w:type="spellStart"/>
      <w:r>
        <w:t>льн</w:t>
      </w:r>
      <w:proofErr w:type="gramStart"/>
      <w:r>
        <w:t>о</w:t>
      </w:r>
      <w:proofErr w:type="spellEnd"/>
      <w:r>
        <w:t>-</w:t>
      </w:r>
      <w:proofErr w:type="gramEnd"/>
      <w:r>
        <w:t xml:space="preserve">, </w:t>
      </w:r>
      <w:proofErr w:type="spellStart"/>
      <w:r>
        <w:t>пенькоперерабатывающих</w:t>
      </w:r>
      <w:proofErr w:type="spellEnd"/>
      <w:r>
        <w:t xml:space="preserve"> предприятий;</w:t>
      </w:r>
    </w:p>
    <w:p w:rsidR="00D3163F" w:rsidRDefault="00D3163F">
      <w:pPr>
        <w:pStyle w:val="ConsPlusNormal"/>
        <w:spacing w:before="220"/>
        <w:ind w:firstLine="540"/>
        <w:jc w:val="both"/>
      </w:pPr>
      <w:r>
        <w:t>создание и (или) модернизацию эмбриональных центров (лабораторий) в животноводстве молочного направления и (или) приобретение специального оборудования для эмбриональных центров (лабораторий) в животноводстве молочного направления;</w:t>
      </w:r>
    </w:p>
    <w:p w:rsidR="00D3163F" w:rsidRDefault="00D3163F">
      <w:pPr>
        <w:pStyle w:val="ConsPlusNormal"/>
        <w:jc w:val="both"/>
      </w:pPr>
      <w:r>
        <w:t xml:space="preserve">(абзац введен </w:t>
      </w:r>
      <w:hyperlink r:id="rId67" w:history="1">
        <w:r>
          <w:rPr>
            <w:color w:val="0000FF"/>
          </w:rPr>
          <w:t>Законом</w:t>
        </w:r>
      </w:hyperlink>
      <w:r>
        <w:t xml:space="preserve"> ЧР от 12.03.2020 N 15)</w:t>
      </w:r>
    </w:p>
    <w:p w:rsidR="00D3163F" w:rsidRDefault="00D3163F">
      <w:pPr>
        <w:pStyle w:val="ConsPlusNormal"/>
        <w:spacing w:before="220"/>
        <w:ind w:firstLine="540"/>
        <w:jc w:val="both"/>
      </w:pPr>
      <w:r>
        <w:t>создание и (или) модернизацию мощностей для подработки зерна перед закладкой на хранение и (или) приобретение машин и оборудования, применяемых для послеуборочной подработки зерна перед закладкой на хранение;</w:t>
      </w:r>
    </w:p>
    <w:p w:rsidR="00D3163F" w:rsidRDefault="00D3163F">
      <w:pPr>
        <w:pStyle w:val="ConsPlusNormal"/>
        <w:jc w:val="both"/>
      </w:pPr>
      <w:r>
        <w:t xml:space="preserve">(абзац введен </w:t>
      </w:r>
      <w:hyperlink r:id="rId68" w:history="1">
        <w:r>
          <w:rPr>
            <w:color w:val="0000FF"/>
          </w:rPr>
          <w:t>Законом</w:t>
        </w:r>
      </w:hyperlink>
      <w:r>
        <w:t xml:space="preserve"> ЧР от 12.03.2020 N 15)</w:t>
      </w:r>
    </w:p>
    <w:p w:rsidR="00D3163F" w:rsidRDefault="00D3163F">
      <w:pPr>
        <w:pStyle w:val="ConsPlusNormal"/>
        <w:spacing w:before="220"/>
        <w:ind w:firstLine="540"/>
        <w:jc w:val="both"/>
      </w:pPr>
      <w:r>
        <w:t>создание и (или) модернизацию комбикормовых предприятий и (или) цехов и приобретение оборудования для них;</w:t>
      </w:r>
    </w:p>
    <w:p w:rsidR="00D3163F" w:rsidRDefault="00D3163F">
      <w:pPr>
        <w:pStyle w:val="ConsPlusNormal"/>
        <w:jc w:val="both"/>
      </w:pPr>
      <w:r>
        <w:t xml:space="preserve">(абзац введен </w:t>
      </w:r>
      <w:hyperlink r:id="rId69" w:history="1">
        <w:r>
          <w:rPr>
            <w:color w:val="0000FF"/>
          </w:rPr>
          <w:t>Законом</w:t>
        </w:r>
      </w:hyperlink>
      <w:r>
        <w:t xml:space="preserve"> ЧР от 12.03.2020 N 15)</w:t>
      </w:r>
    </w:p>
    <w:p w:rsidR="00D3163F" w:rsidRDefault="00D3163F">
      <w:pPr>
        <w:pStyle w:val="ConsPlusNormal"/>
        <w:spacing w:before="220"/>
        <w:ind w:firstLine="540"/>
        <w:jc w:val="both"/>
      </w:pPr>
      <w:r>
        <w:t>1.9) части затрат сельскохозяйственным товаропроизводителям (за исключением граждан, ведущих личное подсобное хозяйство), организациям агропромышленного комплекса независимо от их организационно-правовой формы, организациям потребительской кооперации на внедрение международного стандарта качества;</w:t>
      </w:r>
    </w:p>
    <w:p w:rsidR="00D3163F" w:rsidRDefault="00D3163F">
      <w:pPr>
        <w:pStyle w:val="ConsPlusNormal"/>
        <w:spacing w:before="220"/>
        <w:ind w:firstLine="540"/>
        <w:jc w:val="both"/>
      </w:pPr>
      <w:r>
        <w:t xml:space="preserve">1.10) части затрат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w:t>
      </w:r>
      <w:proofErr w:type="gramStart"/>
      <w:r>
        <w:t>на</w:t>
      </w:r>
      <w:proofErr w:type="gramEnd"/>
      <w:r>
        <w:t>:</w:t>
      </w:r>
    </w:p>
    <w:p w:rsidR="00D3163F" w:rsidRDefault="00D3163F">
      <w:pPr>
        <w:pStyle w:val="ConsPlusNormal"/>
        <w:spacing w:before="220"/>
        <w:ind w:firstLine="540"/>
        <w:jc w:val="both"/>
      </w:pPr>
      <w:r>
        <w:lastRenderedPageBreak/>
        <w:t>обеспечение технической и технологической модернизации сельскохозяйственного производства;</w:t>
      </w:r>
    </w:p>
    <w:p w:rsidR="00D3163F" w:rsidRDefault="00D3163F">
      <w:pPr>
        <w:pStyle w:val="ConsPlusNormal"/>
        <w:spacing w:before="220"/>
        <w:ind w:firstLine="540"/>
        <w:jc w:val="both"/>
      </w:pPr>
      <w:r>
        <w:t>производство хмеля при условии его реализации;</w:t>
      </w:r>
    </w:p>
    <w:p w:rsidR="00D3163F" w:rsidRDefault="00D3163F">
      <w:pPr>
        <w:pStyle w:val="ConsPlusNormal"/>
        <w:spacing w:before="220"/>
        <w:ind w:firstLine="540"/>
        <w:jc w:val="both"/>
      </w:pPr>
      <w:r>
        <w:t>выполнение мероприятий по повышению плодородия почв;</w:t>
      </w:r>
    </w:p>
    <w:p w:rsidR="00D3163F" w:rsidRDefault="00D3163F">
      <w:pPr>
        <w:pStyle w:val="ConsPlusNormal"/>
        <w:spacing w:before="220"/>
        <w:ind w:firstLine="540"/>
        <w:jc w:val="both"/>
      </w:pPr>
      <w:r>
        <w:t>внедрение международного стандарта качества;</w:t>
      </w:r>
    </w:p>
    <w:p w:rsidR="00D3163F" w:rsidRDefault="00D3163F">
      <w:pPr>
        <w:pStyle w:val="ConsPlusNormal"/>
        <w:spacing w:before="220"/>
        <w:ind w:firstLine="540"/>
        <w:jc w:val="both"/>
      </w:pPr>
      <w:r>
        <w:t xml:space="preserve">абзац утратил силу. - </w:t>
      </w:r>
      <w:hyperlink r:id="rId70" w:history="1">
        <w:r>
          <w:rPr>
            <w:color w:val="0000FF"/>
          </w:rPr>
          <w:t>Закон</w:t>
        </w:r>
      </w:hyperlink>
      <w:r>
        <w:t xml:space="preserve"> ЧР от 12.03.2020 N 15.</w:t>
      </w:r>
    </w:p>
    <w:p w:rsidR="00D3163F" w:rsidRDefault="00D3163F">
      <w:pPr>
        <w:pStyle w:val="ConsPlusNormal"/>
        <w:spacing w:before="220"/>
        <w:ind w:firstLine="540"/>
        <w:jc w:val="both"/>
      </w:pPr>
      <w:proofErr w:type="gramStart"/>
      <w:r>
        <w:t>1.11) целевых расходов, связанных с функционированием казенных предприятий Чувашской Республики, предусмотренных сметой доходов и расходов, при недостаточности доходов казенных предприятий для их покрытия;</w:t>
      </w:r>
      <w:proofErr w:type="gramEnd"/>
    </w:p>
    <w:p w:rsidR="00D3163F" w:rsidRDefault="00D3163F">
      <w:pPr>
        <w:pStyle w:val="ConsPlusNormal"/>
        <w:spacing w:before="220"/>
        <w:ind w:firstLine="540"/>
        <w:jc w:val="both"/>
      </w:pPr>
      <w:r>
        <w:t>1.12)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p w:rsidR="00D3163F" w:rsidRDefault="00D3163F">
      <w:pPr>
        <w:pStyle w:val="ConsPlusNormal"/>
        <w:spacing w:before="220"/>
        <w:ind w:firstLine="540"/>
        <w:jc w:val="both"/>
      </w:pPr>
      <w:r>
        <w:t>1.13) части недополученных доходов акционерному обществу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p w:rsidR="00D3163F" w:rsidRDefault="00D3163F">
      <w:pPr>
        <w:pStyle w:val="ConsPlusNormal"/>
        <w:spacing w:before="220"/>
        <w:ind w:firstLine="540"/>
        <w:jc w:val="both"/>
      </w:pPr>
      <w:r>
        <w:t>1.14) потерь в доходах организациям автомобильного (кроме такси) транспорта межмуниципального (пригородного и междугородного) сообщения, организациям железнодорожного транспорта в пригородном сообщении в связи с обеспечением бесплатного проезда отдельных категорий граждан на территории Чувашской Республики по решениям Кабинета Министров Чувашской Республики;</w:t>
      </w:r>
    </w:p>
    <w:p w:rsidR="00D3163F" w:rsidRDefault="00D3163F">
      <w:pPr>
        <w:pStyle w:val="ConsPlusNormal"/>
        <w:spacing w:before="220"/>
        <w:ind w:firstLine="540"/>
        <w:jc w:val="both"/>
      </w:pPr>
      <w:r>
        <w:t xml:space="preserve">1.15) части затрат хозяйствующих субъектов, реализующих на территории Чувашской Республики перспективные и приоритетные инновационные проекты, </w:t>
      </w:r>
      <w:proofErr w:type="gramStart"/>
      <w:r>
        <w:t>на</w:t>
      </w:r>
      <w:proofErr w:type="gramEnd"/>
      <w:r>
        <w:t>:</w:t>
      </w:r>
    </w:p>
    <w:p w:rsidR="00D3163F" w:rsidRDefault="00D3163F">
      <w:pPr>
        <w:pStyle w:val="ConsPlusNormal"/>
        <w:spacing w:before="220"/>
        <w:ind w:firstLine="540"/>
        <w:jc w:val="both"/>
      </w:pPr>
      <w:r>
        <w:t>уплату процентов по кредитам, привлеченным на реализацию перспективных и приоритетных инновационных проектов;</w:t>
      </w:r>
    </w:p>
    <w:p w:rsidR="00D3163F" w:rsidRDefault="00D3163F">
      <w:pPr>
        <w:pStyle w:val="ConsPlusNormal"/>
        <w:spacing w:before="220"/>
        <w:ind w:firstLine="540"/>
        <w:jc w:val="both"/>
      </w:pPr>
      <w:r>
        <w:t>уплату лизинговых платежей по договорам лизинга, заключенным с российскими лизинговыми компаниями на приобретение технологического оборудования, используемого для реализации перспективных и приоритетных инновационных проектов;</w:t>
      </w:r>
    </w:p>
    <w:p w:rsidR="00D3163F" w:rsidRDefault="00D3163F">
      <w:pPr>
        <w:pStyle w:val="ConsPlusNormal"/>
        <w:spacing w:before="220"/>
        <w:ind w:firstLine="540"/>
        <w:jc w:val="both"/>
      </w:pPr>
      <w:r>
        <w:t>1.16) части затрат на уплату процентов по кредитам, привлекаемым хозяйствующими субъектами, осуществляющими деятельность в развитии и модернизации объектов коммунальной инфраструктуры Чувашской Республики;</w:t>
      </w:r>
    </w:p>
    <w:p w:rsidR="00D3163F" w:rsidRDefault="00D3163F">
      <w:pPr>
        <w:pStyle w:val="ConsPlusNormal"/>
        <w:spacing w:before="220"/>
        <w:ind w:firstLine="540"/>
        <w:jc w:val="both"/>
      </w:pPr>
      <w:r>
        <w:t>1.17) части затрат на выпуск книг в соответствии с тематическим планом издания социально значимой литературы акционерному обществу "Чувашское книжное издательство";</w:t>
      </w:r>
    </w:p>
    <w:p w:rsidR="00D3163F" w:rsidRDefault="00D3163F">
      <w:pPr>
        <w:pStyle w:val="ConsPlusNormal"/>
        <w:spacing w:before="220"/>
        <w:ind w:firstLine="540"/>
        <w:jc w:val="both"/>
      </w:pPr>
      <w:r>
        <w:t xml:space="preserve">1.18) части затрат печатным средствам массовой информации, включаемым в Республиканский реестр средств массовой информации, получающих субсидии из республиканского бюджета Чувашской Республики, на информационное обеспечение социально значимых тем в рамках реализации </w:t>
      </w:r>
      <w:hyperlink r:id="rId71" w:history="1">
        <w:r>
          <w:rPr>
            <w:color w:val="0000FF"/>
          </w:rPr>
          <w:t>подпрограммы</w:t>
        </w:r>
      </w:hyperlink>
      <w:r>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p w:rsidR="00D3163F" w:rsidRDefault="00D3163F">
      <w:pPr>
        <w:pStyle w:val="ConsPlusNormal"/>
        <w:spacing w:before="220"/>
        <w:ind w:firstLine="540"/>
        <w:jc w:val="both"/>
      </w:pPr>
      <w:r>
        <w:t>1.19) затрат работодателю, связанных с содействием при адаптации на рабочем месте (в течение определенного периода времени), в том числе силами наставника;</w:t>
      </w:r>
    </w:p>
    <w:p w:rsidR="00D3163F" w:rsidRDefault="00D3163F">
      <w:pPr>
        <w:pStyle w:val="ConsPlusNormal"/>
        <w:spacing w:before="220"/>
        <w:ind w:firstLine="540"/>
        <w:jc w:val="both"/>
      </w:pPr>
      <w:r>
        <w:lastRenderedPageBreak/>
        <w:t>1.20) расходов работодателю, связанных с реализацией мероприятий по сохранению рабочих мест для инвалидов;</w:t>
      </w:r>
    </w:p>
    <w:p w:rsidR="00D3163F" w:rsidRDefault="00D3163F">
      <w:pPr>
        <w:pStyle w:val="ConsPlusNormal"/>
        <w:spacing w:before="220"/>
        <w:ind w:firstLine="540"/>
        <w:jc w:val="both"/>
      </w:pPr>
      <w:r>
        <w:t>1.21) затрат работодателю на переобучение, повышение квалификации работников предприятий в целях поддержки занятости и повышения эффективности рынка труда;</w:t>
      </w:r>
    </w:p>
    <w:p w:rsidR="00D3163F" w:rsidRDefault="00D3163F">
      <w:pPr>
        <w:pStyle w:val="ConsPlusNormal"/>
        <w:spacing w:before="220"/>
        <w:ind w:firstLine="540"/>
        <w:jc w:val="both"/>
      </w:pPr>
      <w:r>
        <w:t xml:space="preserve">1.22) расходов работодателям на реализацию мероприятий по профессиональному обучению работников из числа лиц в возрасте 50 лет и старше, а также лиц </w:t>
      </w:r>
      <w:proofErr w:type="spellStart"/>
      <w:r>
        <w:t>предпенсионного</w:t>
      </w:r>
      <w:proofErr w:type="spellEnd"/>
      <w:r>
        <w:t xml:space="preserve"> возраста, состоящих в трудовых отношениях с данными работодателями;</w:t>
      </w:r>
    </w:p>
    <w:p w:rsidR="00D3163F" w:rsidRDefault="00D3163F">
      <w:pPr>
        <w:pStyle w:val="ConsPlusNormal"/>
        <w:jc w:val="both"/>
      </w:pPr>
      <w:r>
        <w:t>(</w:t>
      </w:r>
      <w:proofErr w:type="spellStart"/>
      <w:r>
        <w:t>пп</w:t>
      </w:r>
      <w:proofErr w:type="spellEnd"/>
      <w:r>
        <w:t xml:space="preserve">. 1.22 в ред. </w:t>
      </w:r>
      <w:hyperlink r:id="rId72" w:history="1">
        <w:r>
          <w:rPr>
            <w:color w:val="0000FF"/>
          </w:rPr>
          <w:t>Закона</w:t>
        </w:r>
      </w:hyperlink>
      <w:r>
        <w:t xml:space="preserve"> ЧР от 12.03.2020 N 15)</w:t>
      </w:r>
    </w:p>
    <w:p w:rsidR="00D3163F" w:rsidRDefault="00D3163F">
      <w:pPr>
        <w:pStyle w:val="ConsPlusNormal"/>
        <w:spacing w:before="220"/>
        <w:ind w:firstLine="540"/>
        <w:jc w:val="both"/>
      </w:pPr>
      <w:r>
        <w:t xml:space="preserve">1.23) части затрат сельскохозяйственным потребительским кооперативам </w:t>
      </w:r>
      <w:proofErr w:type="gramStart"/>
      <w:r>
        <w:t>на</w:t>
      </w:r>
      <w:proofErr w:type="gramEnd"/>
      <w:r>
        <w:t>:</w:t>
      </w:r>
    </w:p>
    <w:p w:rsidR="00D3163F" w:rsidRDefault="00D3163F">
      <w:pPr>
        <w:pStyle w:val="ConsPlusNormal"/>
        <w:spacing w:before="220"/>
        <w:ind w:firstLine="540"/>
        <w:jc w:val="both"/>
      </w:pPr>
      <w:r>
        <w:t>приобретение имущества в целях его последующей передачи (реализации) в собственность членов (кроме ассоциированных членов) сельскохозяйственного потребительского кооператива;</w:t>
      </w:r>
    </w:p>
    <w:p w:rsidR="00D3163F" w:rsidRDefault="00D3163F">
      <w:pPr>
        <w:pStyle w:val="ConsPlusNormal"/>
        <w:spacing w:before="220"/>
        <w:ind w:firstLine="540"/>
        <w:jc w:val="both"/>
      </w:pPr>
      <w:r>
        <w:t>приобретение крупного рогатого скота в целях замены крупного рогатого скота, больного и инфицированного лейкозом, принадлежащего членам (кроме ассоциированных членов) сельскохозяйственного потребительского кооператива;</w:t>
      </w:r>
    </w:p>
    <w:p w:rsidR="00D3163F" w:rsidRDefault="00D3163F">
      <w:pPr>
        <w:pStyle w:val="ConsPlusNormal"/>
        <w:spacing w:before="220"/>
        <w:ind w:firstLine="540"/>
        <w:jc w:val="both"/>
      </w:pPr>
      <w:r>
        <w:t>приобретение сельскохозяйственной техники и оборудования для переработки сельскохозяйственной продукции;</w:t>
      </w:r>
    </w:p>
    <w:p w:rsidR="00D3163F" w:rsidRDefault="00D3163F">
      <w:pPr>
        <w:pStyle w:val="ConsPlusNormal"/>
        <w:spacing w:before="220"/>
        <w:ind w:firstLine="540"/>
        <w:jc w:val="both"/>
      </w:pPr>
      <w:r>
        <w:t>закупку сельскохозяйственной продукции у членов (кроме ассоциированных членов) сельскохозяйственного потребительского кооператива;</w:t>
      </w:r>
    </w:p>
    <w:p w:rsidR="00D3163F" w:rsidRDefault="00D3163F">
      <w:pPr>
        <w:pStyle w:val="ConsPlusNormal"/>
        <w:jc w:val="both"/>
      </w:pPr>
      <w:r>
        <w:t>(</w:t>
      </w:r>
      <w:proofErr w:type="spellStart"/>
      <w:r>
        <w:t>пп</w:t>
      </w:r>
      <w:proofErr w:type="spellEnd"/>
      <w:r>
        <w:t xml:space="preserve">. 1.23 в ред. </w:t>
      </w:r>
      <w:hyperlink r:id="rId73" w:history="1">
        <w:r>
          <w:rPr>
            <w:color w:val="0000FF"/>
          </w:rPr>
          <w:t>Закона</w:t>
        </w:r>
      </w:hyperlink>
      <w:r>
        <w:t xml:space="preserve"> ЧР от 12.03.2020 N 15)</w:t>
      </w:r>
    </w:p>
    <w:p w:rsidR="00D3163F" w:rsidRDefault="00D3163F">
      <w:pPr>
        <w:pStyle w:val="ConsPlusNormal"/>
        <w:spacing w:before="220"/>
        <w:ind w:firstLine="540"/>
        <w:jc w:val="both"/>
      </w:pPr>
      <w:r>
        <w:t>1.24) расходов работодателям на проведение стажировки граждан в рамках оказания государственной социальной помощи гражданам на основании социального контракта;</w:t>
      </w:r>
    </w:p>
    <w:p w:rsidR="00D3163F" w:rsidRDefault="00D3163F">
      <w:pPr>
        <w:pStyle w:val="ConsPlusNormal"/>
        <w:jc w:val="both"/>
      </w:pPr>
      <w:r>
        <w:t>(</w:t>
      </w:r>
      <w:proofErr w:type="spellStart"/>
      <w:r>
        <w:t>пп</w:t>
      </w:r>
      <w:proofErr w:type="spellEnd"/>
      <w:r>
        <w:t xml:space="preserve">. 1.24 </w:t>
      </w:r>
      <w:proofErr w:type="gramStart"/>
      <w:r>
        <w:t>введен</w:t>
      </w:r>
      <w:proofErr w:type="gramEnd"/>
      <w:r>
        <w:t xml:space="preserve"> </w:t>
      </w:r>
      <w:hyperlink r:id="rId74" w:history="1">
        <w:r>
          <w:rPr>
            <w:color w:val="0000FF"/>
          </w:rPr>
          <w:t>Законом</w:t>
        </w:r>
      </w:hyperlink>
      <w:r>
        <w:t xml:space="preserve"> ЧР от 12.03.2020 N 15)</w:t>
      </w:r>
    </w:p>
    <w:p w:rsidR="00D3163F" w:rsidRDefault="00D3163F">
      <w:pPr>
        <w:pStyle w:val="ConsPlusNormal"/>
        <w:spacing w:before="220"/>
        <w:ind w:firstLine="540"/>
        <w:jc w:val="both"/>
      </w:pPr>
      <w:r>
        <w:t>1.25) части затрат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p w:rsidR="00D3163F" w:rsidRDefault="00D3163F">
      <w:pPr>
        <w:pStyle w:val="ConsPlusNormal"/>
        <w:jc w:val="both"/>
      </w:pPr>
      <w:r>
        <w:t>(</w:t>
      </w:r>
      <w:proofErr w:type="spellStart"/>
      <w:r>
        <w:t>пп</w:t>
      </w:r>
      <w:proofErr w:type="spellEnd"/>
      <w:r>
        <w:t xml:space="preserve">. 1.25 </w:t>
      </w:r>
      <w:proofErr w:type="gramStart"/>
      <w:r>
        <w:t>введен</w:t>
      </w:r>
      <w:proofErr w:type="gramEnd"/>
      <w:r>
        <w:t xml:space="preserve"> </w:t>
      </w:r>
      <w:hyperlink r:id="rId75" w:history="1">
        <w:r>
          <w:rPr>
            <w:color w:val="0000FF"/>
          </w:rPr>
          <w:t>Законом</w:t>
        </w:r>
      </w:hyperlink>
      <w:r>
        <w:t xml:space="preserve"> ЧР от 12.03.2020 N 15)</w:t>
      </w:r>
    </w:p>
    <w:p w:rsidR="00D3163F" w:rsidRDefault="00D3163F">
      <w:pPr>
        <w:pStyle w:val="ConsPlusNormal"/>
        <w:spacing w:before="220"/>
        <w:ind w:firstLine="540"/>
        <w:jc w:val="both"/>
      </w:pPr>
      <w:r>
        <w:t>1.26) части затрат на поддержку мероприятий по развитию заправочной инфраструктуры компримированного природного газа;</w:t>
      </w:r>
    </w:p>
    <w:p w:rsidR="00D3163F" w:rsidRDefault="00D3163F">
      <w:pPr>
        <w:pStyle w:val="ConsPlusNormal"/>
        <w:jc w:val="both"/>
      </w:pPr>
      <w:r>
        <w:t>(</w:t>
      </w:r>
      <w:proofErr w:type="spellStart"/>
      <w:r>
        <w:t>пп</w:t>
      </w:r>
      <w:proofErr w:type="spellEnd"/>
      <w:r>
        <w:t xml:space="preserve">. 1.26 </w:t>
      </w:r>
      <w:proofErr w:type="gramStart"/>
      <w:r>
        <w:t>введен</w:t>
      </w:r>
      <w:proofErr w:type="gramEnd"/>
      <w:r>
        <w:t xml:space="preserve"> </w:t>
      </w:r>
      <w:hyperlink r:id="rId76" w:history="1">
        <w:r>
          <w:rPr>
            <w:color w:val="0000FF"/>
          </w:rPr>
          <w:t>Законом</w:t>
        </w:r>
      </w:hyperlink>
      <w:r>
        <w:t xml:space="preserve"> ЧР от 12.03.2020 N 15)</w:t>
      </w:r>
    </w:p>
    <w:p w:rsidR="00D3163F" w:rsidRDefault="00D3163F">
      <w:pPr>
        <w:pStyle w:val="ConsPlusNormal"/>
        <w:spacing w:before="220"/>
        <w:ind w:firstLine="540"/>
        <w:jc w:val="both"/>
      </w:pPr>
      <w:r>
        <w:t>1.27) части затрат организаций внутреннего водного транспорта на приобретение оборудования для обеспечения транспортной безопасности на внутреннем водном транспорте;</w:t>
      </w:r>
    </w:p>
    <w:p w:rsidR="00D3163F" w:rsidRDefault="00D3163F">
      <w:pPr>
        <w:pStyle w:val="ConsPlusNormal"/>
        <w:jc w:val="both"/>
      </w:pPr>
      <w:r>
        <w:t>(</w:t>
      </w:r>
      <w:proofErr w:type="spellStart"/>
      <w:r>
        <w:t>пп</w:t>
      </w:r>
      <w:proofErr w:type="spellEnd"/>
      <w:r>
        <w:t xml:space="preserve">. 1.27 </w:t>
      </w:r>
      <w:proofErr w:type="gramStart"/>
      <w:r>
        <w:t>введен</w:t>
      </w:r>
      <w:proofErr w:type="gramEnd"/>
      <w:r>
        <w:t xml:space="preserve"> </w:t>
      </w:r>
      <w:hyperlink r:id="rId77" w:history="1">
        <w:r>
          <w:rPr>
            <w:color w:val="0000FF"/>
          </w:rPr>
          <w:t>Законом</w:t>
        </w:r>
      </w:hyperlink>
      <w:r>
        <w:t xml:space="preserve"> ЧР от 12.03.2020 N 15)</w:t>
      </w:r>
    </w:p>
    <w:p w:rsidR="00D3163F" w:rsidRDefault="00D3163F">
      <w:pPr>
        <w:pStyle w:val="ConsPlusNormal"/>
        <w:spacing w:before="220"/>
        <w:ind w:firstLine="540"/>
        <w:jc w:val="both"/>
      </w:pPr>
      <w:r>
        <w:t xml:space="preserve">2)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в том числе </w:t>
      </w:r>
      <w:proofErr w:type="gramStart"/>
      <w:r>
        <w:t>на</w:t>
      </w:r>
      <w:proofErr w:type="gramEnd"/>
      <w:r>
        <w:t>:</w:t>
      </w:r>
    </w:p>
    <w:p w:rsidR="00D3163F" w:rsidRDefault="00D3163F">
      <w:pPr>
        <w:pStyle w:val="ConsPlusNormal"/>
        <w:spacing w:before="220"/>
        <w:ind w:firstLine="540"/>
        <w:jc w:val="both"/>
      </w:pPr>
      <w:r>
        <w:t>2.1)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на развитие малых форм хозяйствования:</w:t>
      </w:r>
    </w:p>
    <w:p w:rsidR="00D3163F" w:rsidRDefault="00D3163F">
      <w:pPr>
        <w:pStyle w:val="ConsPlusNormal"/>
        <w:spacing w:before="220"/>
        <w:ind w:firstLine="540"/>
        <w:jc w:val="both"/>
      </w:pPr>
      <w:r>
        <w:t>гражданами, ведущими личное подсобное хозяйство, по кредитным договорам (договорам займа), заключенным:</w:t>
      </w:r>
    </w:p>
    <w:p w:rsidR="00D3163F" w:rsidRDefault="00D3163F">
      <w:pPr>
        <w:pStyle w:val="ConsPlusNormal"/>
        <w:spacing w:before="220"/>
        <w:ind w:firstLine="540"/>
        <w:jc w:val="both"/>
      </w:pPr>
      <w: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w:t>
      </w:r>
      <w:r>
        <w:lastRenderedPageBreak/>
        <w:t xml:space="preserve">лошадиных сил и </w:t>
      </w:r>
      <w:proofErr w:type="spellStart"/>
      <w:r>
        <w:t>агрегатируемых</w:t>
      </w:r>
      <w:proofErr w:type="spellEnd"/>
      <w:r>
        <w:t xml:space="preserve"> с ними сельскохозяйственных машин, </w:t>
      </w:r>
      <w:proofErr w:type="spellStart"/>
      <w:r>
        <w:t>грузоперевозящих</w:t>
      </w:r>
      <w:proofErr w:type="spellEnd"/>
      <w:r>
        <w:t xml:space="preserve"> автомобилей полной массой не более 3,5 тонны;</w:t>
      </w:r>
    </w:p>
    <w:p w:rsidR="00D3163F" w:rsidRDefault="00D3163F">
      <w:pPr>
        <w:pStyle w:val="ConsPlusNormal"/>
        <w:spacing w:before="220"/>
        <w:ind w:firstLine="540"/>
        <w:jc w:val="both"/>
      </w:pPr>
      <w:proofErr w:type="gramStart"/>
      <w:r>
        <w:t>с 1 января 2005 года по 31 декабря 2016 года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w:t>
      </w:r>
      <w:proofErr w:type="gramEnd"/>
      <w:r>
        <w:t>, не превышает 700 тыс. рублей на одно хозяйство;</w:t>
      </w:r>
    </w:p>
    <w:p w:rsidR="00D3163F" w:rsidRDefault="00D3163F">
      <w:pPr>
        <w:pStyle w:val="ConsPlusNormal"/>
        <w:spacing w:before="220"/>
        <w:ind w:firstLine="540"/>
        <w:jc w:val="both"/>
      </w:pPr>
      <w:proofErr w:type="gramStart"/>
      <w:r>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w:t>
      </w:r>
      <w:proofErr w:type="gramEnd"/>
      <w:r>
        <w:t xml:space="preserve">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D3163F" w:rsidRDefault="00D3163F">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D3163F" w:rsidRDefault="00D3163F">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t>агрегатируемых</w:t>
      </w:r>
      <w:proofErr w:type="spellEnd"/>
      <w: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D3163F" w:rsidRDefault="00D3163F">
      <w:pPr>
        <w:pStyle w:val="ConsPlusNormal"/>
        <w:spacing w:before="220"/>
        <w:ind w:firstLine="540"/>
        <w:jc w:val="both"/>
      </w:pPr>
      <w:proofErr w:type="gramStart"/>
      <w:r>
        <w:t>с 1 января 2005 года по 31 декабря 2016 года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w:t>
      </w:r>
      <w:proofErr w:type="gramEnd"/>
      <w:r>
        <w:t xml:space="preserve">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D3163F" w:rsidRDefault="00D3163F">
      <w:pPr>
        <w:pStyle w:val="ConsPlusNormal"/>
        <w:spacing w:before="220"/>
        <w:ind w:firstLine="540"/>
        <w:jc w:val="both"/>
      </w:pPr>
      <w:proofErr w:type="gramStart"/>
      <w:r>
        <w:lastRenderedPageBreak/>
        <w:t>с 1 января 2007 года по 31 декабря 2016 года включительно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w:t>
      </w:r>
      <w:proofErr w:type="gramEnd"/>
      <w:r>
        <w:t xml:space="preserve">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D3163F" w:rsidRDefault="00D3163F">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сельскохозяйственными потребительскими кооперативами по кредитным договорам (договорам займа), заключенным:</w:t>
      </w:r>
    </w:p>
    <w:p w:rsidR="00D3163F" w:rsidRDefault="00D3163F">
      <w:pPr>
        <w:pStyle w:val="ConsPlusNormal"/>
        <w:spacing w:before="220"/>
        <w:ind w:firstLine="540"/>
        <w:jc w:val="both"/>
      </w:pPr>
      <w:proofErr w:type="gramStart"/>
      <w: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птицы, тракторов и </w:t>
      </w:r>
      <w:proofErr w:type="spellStart"/>
      <w:r>
        <w:t>агрегатируемых</w:t>
      </w:r>
      <w:proofErr w:type="spellEnd"/>
      <w: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t xml:space="preserve"> сельскохозяйственных машин на газомоторное топливо;</w:t>
      </w:r>
    </w:p>
    <w:p w:rsidR="00D3163F" w:rsidRDefault="00D3163F">
      <w:pPr>
        <w:pStyle w:val="ConsPlusNormal"/>
        <w:spacing w:before="220"/>
        <w:ind w:firstLine="540"/>
        <w:jc w:val="both"/>
      </w:pPr>
      <w:proofErr w:type="gramStart"/>
      <w:r>
        <w:t>с 1 января 2005 года по 31 декабря 2016 года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w:t>
      </w:r>
      <w:proofErr w:type="gramEnd"/>
      <w:r>
        <w:t xml:space="preserve"> </w:t>
      </w:r>
      <w:proofErr w:type="gramStart"/>
      <w:r>
        <w:t>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w:t>
      </w:r>
      <w:proofErr w:type="gramEnd"/>
      <w:r>
        <w:t xml:space="preserve"> году, не превышает 40 млн. рублей на один кооператив;</w:t>
      </w:r>
    </w:p>
    <w:p w:rsidR="00D3163F" w:rsidRDefault="00D3163F">
      <w:pPr>
        <w:pStyle w:val="ConsPlusNormal"/>
        <w:spacing w:before="220"/>
        <w:ind w:firstLine="540"/>
        <w:jc w:val="both"/>
      </w:pPr>
      <w:r>
        <w:t>с 1 января 2007 года по 31 декабря 2012 года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D3163F" w:rsidRDefault="00D3163F">
      <w:pPr>
        <w:pStyle w:val="ConsPlusNormal"/>
        <w:spacing w:before="220"/>
        <w:ind w:firstLine="540"/>
        <w:jc w:val="both"/>
      </w:pPr>
      <w:proofErr w:type="gramStart"/>
      <w:r>
        <w:t>с 1 января 2007 года по 31 декабря 2016 года включительно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w:t>
      </w:r>
      <w:proofErr w:type="gramEnd"/>
      <w:r>
        <w:t xml:space="preserve"> обустройство кооператива и уплату страховых взносов при страховании сельскохозяйственной продукции при </w:t>
      </w:r>
      <w:r>
        <w:lastRenderedPageBreak/>
        <w:t>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D3163F" w:rsidRDefault="00D3163F">
      <w:pPr>
        <w:pStyle w:val="ConsPlusNormal"/>
        <w:spacing w:before="220"/>
        <w:ind w:firstLine="540"/>
        <w:jc w:val="both"/>
      </w:pPr>
      <w:proofErr w:type="gramStart"/>
      <w: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t>недревесных</w:t>
      </w:r>
      <w:proofErr w:type="spellEnd"/>
      <w:r>
        <w:t xml:space="preserve"> лесных ресурсов</w:t>
      </w:r>
      <w:proofErr w:type="gramEnd"/>
      <w:r>
        <w:t>, в соответствии с перечнем, утверждаемым Министерством сельского хозяйства Российской Федерации;</w:t>
      </w:r>
    </w:p>
    <w:p w:rsidR="00D3163F" w:rsidRDefault="00D3163F">
      <w:pPr>
        <w:pStyle w:val="ConsPlusNormal"/>
        <w:spacing w:before="220"/>
        <w:ind w:firstLine="540"/>
        <w:jc w:val="both"/>
      </w:pPr>
      <w:r>
        <w:t>по кредитам (займам), полученным на рефинансирование кредитов (займов), предусмотренных абзацами вторым - восемнадцатым настоящего подпункта, при условии, что суммарный срок пользования кредитами (займами) не превышает сроки, установленные указанными абзацами.</w:t>
      </w:r>
    </w:p>
    <w:p w:rsidR="00D3163F" w:rsidRDefault="00D3163F">
      <w:pPr>
        <w:pStyle w:val="ConsPlusNormal"/>
        <w:spacing w:before="220"/>
        <w:ind w:firstLine="540"/>
        <w:jc w:val="both"/>
      </w:pPr>
      <w:r>
        <w:t>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D3163F" w:rsidRDefault="00D3163F">
      <w:pPr>
        <w:pStyle w:val="ConsPlusNormal"/>
        <w:spacing w:before="220"/>
        <w:ind w:firstLine="540"/>
        <w:jc w:val="both"/>
      </w:pPr>
      <w:r>
        <w:t xml:space="preserve">с 1 января 2005 года по кредитам (займам), предусмотренным абзацами третьим и четвертым настоящего подпункта, возмещение части затрат осуществляется </w:t>
      </w:r>
      <w:proofErr w:type="gramStart"/>
      <w:r>
        <w:t>по</w:t>
      </w:r>
      <w:proofErr w:type="gramEnd"/>
      <w:r>
        <w:t xml:space="preserve"> </w:t>
      </w:r>
      <w:proofErr w:type="gramStart"/>
      <w:r>
        <w:t>таким</w:t>
      </w:r>
      <w:proofErr w:type="gramEnd"/>
      <w:r>
        <w:t xml:space="preserve"> договорам с их продлением на срок, не превышающий 2 лет;</w:t>
      </w:r>
    </w:p>
    <w:p w:rsidR="00D3163F" w:rsidRDefault="00D3163F">
      <w:pPr>
        <w:pStyle w:val="ConsPlusNormal"/>
        <w:spacing w:before="220"/>
        <w:ind w:firstLine="540"/>
        <w:jc w:val="both"/>
      </w:pPr>
      <w:r>
        <w:t>с 1 января 2007 года по кредитам (займам), предусмотренным абзацем пятым настоящего подпункта, возмещение части затрат осуществляется по таким договорам с их продлением на срок, не превышающий одного года.</w:t>
      </w:r>
    </w:p>
    <w:p w:rsidR="00D3163F" w:rsidRDefault="00D3163F">
      <w:pPr>
        <w:pStyle w:val="ConsPlusNormal"/>
        <w:spacing w:before="220"/>
        <w:ind w:firstLine="540"/>
        <w:jc w:val="both"/>
      </w:pPr>
      <w:proofErr w:type="gramStart"/>
      <w:r>
        <w:t>В случае подписания по 31 декабря 2012 года включительно соглашения о продлении срока пользования кредитами (займами) по кредитным договорам (договорам займа), предусмотренным абзацами вторым - восемнадцатым настоящего подпункта, заключенным до 31 декабря 2012 года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w:t>
      </w:r>
      <w:proofErr w:type="gramEnd"/>
      <w:r>
        <w:t xml:space="preserve"> 2010 году, в случае введения органами исполнительной власти по факту засухи в установленном порядке режима чрезвычайной ситуации, возмещение части затрат осуществляется по таким договорам с их продлением на срок, не превышающий 3 лет;</w:t>
      </w:r>
    </w:p>
    <w:p w:rsidR="00D3163F" w:rsidRDefault="00D3163F">
      <w:pPr>
        <w:pStyle w:val="ConsPlusNormal"/>
        <w:spacing w:before="220"/>
        <w:ind w:firstLine="540"/>
        <w:jc w:val="both"/>
      </w:pPr>
      <w:r>
        <w:t xml:space="preserve">2.2) возмещение части затрат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proofErr w:type="gramStart"/>
      <w:r>
        <w:t>на</w:t>
      </w:r>
      <w:proofErr w:type="gramEnd"/>
      <w:r>
        <w:t>:</w:t>
      </w:r>
    </w:p>
    <w:p w:rsidR="00D3163F" w:rsidRDefault="00D3163F">
      <w:pPr>
        <w:pStyle w:val="ConsPlusNormal"/>
        <w:spacing w:before="220"/>
        <w:ind w:firstLine="540"/>
        <w:jc w:val="both"/>
      </w:pPr>
      <w:r>
        <w:t>обеспечение прироста собственного производства молока;</w:t>
      </w:r>
    </w:p>
    <w:p w:rsidR="00D3163F" w:rsidRDefault="00D3163F">
      <w:pPr>
        <w:pStyle w:val="ConsPlusNormal"/>
        <w:spacing w:before="220"/>
        <w:ind w:firstLine="540"/>
        <w:jc w:val="both"/>
      </w:pPr>
      <w:proofErr w:type="gramStart"/>
      <w:r>
        <w:t>закладку и (или) уход за многолетними насаждениями (до вступления в товарное плодоношение, но не более 3 лет для садов интенсивного типа), включая питомники, в том числе на установку шпалеры, и (или) противоградовой сетки, и (или) систем орошения и (или) на раскорчевку выбывших из эксплуатации многолетних насаждений (в возрасте 20 лет и более начиная от года закладки при условии наличия у</w:t>
      </w:r>
      <w:proofErr w:type="gramEnd"/>
      <w:r>
        <w:t xml:space="preserve"> сельскохозяйственных товаропроизводителей проекта на закладку нового сада на раскорчеванной площади);</w:t>
      </w:r>
    </w:p>
    <w:p w:rsidR="00D3163F" w:rsidRDefault="00D3163F">
      <w:pPr>
        <w:pStyle w:val="ConsPlusNormal"/>
        <w:spacing w:before="220"/>
        <w:ind w:firstLine="540"/>
        <w:jc w:val="both"/>
      </w:pPr>
      <w:r>
        <w:t xml:space="preserve">техническое перевооружение производства сельскохозяйственных товаропроизводителей в рамках приоритетных </w:t>
      </w:r>
      <w:proofErr w:type="spellStart"/>
      <w:r>
        <w:t>подотраслей</w:t>
      </w:r>
      <w:proofErr w:type="spellEnd"/>
      <w:r>
        <w:t xml:space="preserve"> агропромышленного комплекса;</w:t>
      </w:r>
    </w:p>
    <w:p w:rsidR="00D3163F" w:rsidRDefault="00D3163F">
      <w:pPr>
        <w:pStyle w:val="ConsPlusNormal"/>
        <w:spacing w:before="220"/>
        <w:ind w:firstLine="540"/>
        <w:jc w:val="both"/>
      </w:pPr>
      <w:r>
        <w:lastRenderedPageBreak/>
        <w:t>2.3) предоставление государственной поддержки в форме грантов:</w:t>
      </w:r>
    </w:p>
    <w:p w:rsidR="00D3163F" w:rsidRDefault="00D3163F">
      <w:pPr>
        <w:pStyle w:val="ConsPlusNormal"/>
        <w:spacing w:before="220"/>
        <w:ind w:firstLine="540"/>
        <w:jc w:val="both"/>
      </w:pPr>
      <w:r>
        <w:t>главам крестьянских (фермерских) хозяйств на поддержку начинающего фермера;</w:t>
      </w:r>
    </w:p>
    <w:p w:rsidR="00D3163F" w:rsidRDefault="00D3163F">
      <w:pPr>
        <w:pStyle w:val="ConsPlusNormal"/>
        <w:spacing w:before="220"/>
        <w:ind w:firstLine="540"/>
        <w:jc w:val="both"/>
      </w:pPr>
      <w:r>
        <w:t>главам крестьянских (фермерских) хозяйств на развитие семейных ферм;</w:t>
      </w:r>
    </w:p>
    <w:p w:rsidR="00D3163F" w:rsidRDefault="00D3163F">
      <w:pPr>
        <w:pStyle w:val="ConsPlusNormal"/>
        <w:spacing w:before="220"/>
        <w:ind w:firstLine="540"/>
        <w:jc w:val="both"/>
      </w:pPr>
      <w:r>
        <w:t>сельскохозяйственным потребительским кооперативам на развитие материально-технической базы;</w:t>
      </w:r>
    </w:p>
    <w:p w:rsidR="00D3163F" w:rsidRDefault="00D3163F">
      <w:pPr>
        <w:pStyle w:val="ConsPlusNormal"/>
        <w:spacing w:before="220"/>
        <w:ind w:firstLine="540"/>
        <w:jc w:val="both"/>
      </w:pPr>
      <w:proofErr w:type="gramStart"/>
      <w:r>
        <w:t xml:space="preserve">2.4) предоставление государственной поддержки в виде грантов в форме субсидий на поддержку производства и (или) реализацию сельскохозяйственной продукции собственного производства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обеспечение прироста сельскохозяйственной продукции собственного производства в рамках приоритетных </w:t>
      </w:r>
      <w:proofErr w:type="spellStart"/>
      <w:r>
        <w:t>подотраслей</w:t>
      </w:r>
      <w:proofErr w:type="spellEnd"/>
      <w:r>
        <w:t xml:space="preserve"> агропромышленного</w:t>
      </w:r>
      <w:proofErr w:type="gramEnd"/>
      <w:r>
        <w:t xml:space="preserve"> комплекса;</w:t>
      </w:r>
    </w:p>
    <w:p w:rsidR="00D3163F" w:rsidRDefault="00D3163F">
      <w:pPr>
        <w:pStyle w:val="ConsPlusNormal"/>
        <w:spacing w:before="220"/>
        <w:ind w:firstLine="540"/>
        <w:jc w:val="both"/>
      </w:pPr>
      <w:r>
        <w:t>2.5) возмещение части затрат сельскохозяйственным товаропроизводителям (за исключением граждан, ведущих личное подсобное хозяйство),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строительство и (или) реконструкцию хмелевых шпалер;</w:t>
      </w:r>
    </w:p>
    <w:p w:rsidR="00D3163F" w:rsidRDefault="00D3163F">
      <w:pPr>
        <w:pStyle w:val="ConsPlusNormal"/>
        <w:jc w:val="both"/>
      </w:pPr>
      <w:r>
        <w:t xml:space="preserve">(п. 2 в ред. </w:t>
      </w:r>
      <w:hyperlink r:id="rId78" w:history="1">
        <w:r>
          <w:rPr>
            <w:color w:val="0000FF"/>
          </w:rPr>
          <w:t>Закона</w:t>
        </w:r>
      </w:hyperlink>
      <w:r>
        <w:t xml:space="preserve"> ЧР от 12.03.2020 N 15)</w:t>
      </w:r>
    </w:p>
    <w:p w:rsidR="00D3163F" w:rsidRDefault="00D3163F">
      <w:pPr>
        <w:pStyle w:val="ConsPlusNormal"/>
        <w:spacing w:before="220"/>
        <w:ind w:firstLine="540"/>
        <w:jc w:val="both"/>
      </w:pPr>
      <w:r>
        <w:t xml:space="preserve">3) на поддержку сельскохозяйственного производства по </w:t>
      </w:r>
      <w:proofErr w:type="gramStart"/>
      <w:r>
        <w:t>отдельным</w:t>
      </w:r>
      <w:proofErr w:type="gramEnd"/>
      <w:r>
        <w:t xml:space="preserve"> </w:t>
      </w:r>
      <w:proofErr w:type="spellStart"/>
      <w:r>
        <w:t>подотраслям</w:t>
      </w:r>
      <w:proofErr w:type="spellEnd"/>
      <w:r>
        <w:t xml:space="preserve"> растениеводства и животноводства, в том числе на:</w:t>
      </w:r>
    </w:p>
    <w:p w:rsidR="00D3163F" w:rsidRDefault="00D3163F">
      <w:pPr>
        <w:pStyle w:val="ConsPlusNormal"/>
        <w:spacing w:before="220"/>
        <w:ind w:firstLine="540"/>
        <w:jc w:val="both"/>
      </w:pPr>
      <w:r>
        <w:t xml:space="preserve">3.1) возмещение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части затрат </w:t>
      </w:r>
      <w:proofErr w:type="gramStart"/>
      <w:r>
        <w:t>на</w:t>
      </w:r>
      <w:proofErr w:type="gramEnd"/>
      <w:r>
        <w:t>:</w:t>
      </w:r>
    </w:p>
    <w:p w:rsidR="00D3163F" w:rsidRDefault="00D3163F">
      <w:pPr>
        <w:pStyle w:val="ConsPlusNormal"/>
        <w:spacing w:before="220"/>
        <w:ind w:firstLine="540"/>
        <w:jc w:val="both"/>
      </w:pPr>
      <w:r>
        <w:t>содержание племенного маточного поголовья сельскохозяйственных животных;</w:t>
      </w:r>
    </w:p>
    <w:p w:rsidR="00D3163F" w:rsidRDefault="00D3163F">
      <w:pPr>
        <w:pStyle w:val="ConsPlusNormal"/>
        <w:spacing w:before="220"/>
        <w:ind w:firstLine="540"/>
        <w:jc w:val="both"/>
      </w:pPr>
      <w:r>
        <w:t>приобретение племенных животных в племенных организациях, зарегистрированных в государственном племенном регистре;</w:t>
      </w:r>
    </w:p>
    <w:p w:rsidR="00D3163F" w:rsidRDefault="00D3163F">
      <w:pPr>
        <w:pStyle w:val="ConsPlusNormal"/>
        <w:spacing w:before="220"/>
        <w:ind w:firstLine="540"/>
        <w:jc w:val="both"/>
      </w:pPr>
      <w:r>
        <w:t>содержание племенных быков-производителей, оцененных по качеству потомства или находящихся в процессе оценки этого качества;</w:t>
      </w:r>
    </w:p>
    <w:p w:rsidR="00D3163F" w:rsidRDefault="00D3163F">
      <w:pPr>
        <w:pStyle w:val="ConsPlusNormal"/>
        <w:spacing w:before="220"/>
        <w:ind w:firstLine="540"/>
        <w:jc w:val="both"/>
      </w:pPr>
      <w:r>
        <w:t>содержание товарного поголовья коров специализированных мясных пород;</w:t>
      </w:r>
    </w:p>
    <w:p w:rsidR="00D3163F" w:rsidRDefault="00D3163F">
      <w:pPr>
        <w:pStyle w:val="ConsPlusNormal"/>
        <w:spacing w:before="220"/>
        <w:ind w:firstLine="540"/>
        <w:jc w:val="both"/>
      </w:pPr>
      <w:r>
        <w:t>приобретение семени племенных быков-производителей;</w:t>
      </w:r>
    </w:p>
    <w:p w:rsidR="00D3163F" w:rsidRDefault="00D3163F">
      <w:pPr>
        <w:pStyle w:val="ConsPlusNormal"/>
        <w:spacing w:before="220"/>
        <w:ind w:firstLine="540"/>
        <w:jc w:val="both"/>
      </w:pPr>
      <w:r>
        <w:t>приобретение эмбрионов для получения племенного крупного рогатого скота молочного направления;</w:t>
      </w:r>
    </w:p>
    <w:p w:rsidR="00D3163F" w:rsidRDefault="00D3163F">
      <w:pPr>
        <w:pStyle w:val="ConsPlusNormal"/>
        <w:spacing w:before="220"/>
        <w:ind w:firstLine="540"/>
        <w:jc w:val="both"/>
      </w:pPr>
      <w:r>
        <w:t>приобретение эмбрионов для получения племенных жеребцов-производителей;</w:t>
      </w:r>
    </w:p>
    <w:p w:rsidR="00D3163F" w:rsidRDefault="00D3163F">
      <w:pPr>
        <w:pStyle w:val="ConsPlusNormal"/>
        <w:spacing w:before="220"/>
        <w:ind w:firstLine="540"/>
        <w:jc w:val="both"/>
      </w:pPr>
      <w:r>
        <w:t>приобретение племенных яиц, суточных цыплят всех видов птицы;</w:t>
      </w:r>
    </w:p>
    <w:p w:rsidR="00D3163F" w:rsidRDefault="00D3163F">
      <w:pPr>
        <w:pStyle w:val="ConsPlusNormal"/>
        <w:spacing w:before="220"/>
        <w:ind w:firstLine="540"/>
        <w:jc w:val="both"/>
      </w:pPr>
      <w:r>
        <w:t>поддержку собственного производства молока;</w:t>
      </w:r>
    </w:p>
    <w:p w:rsidR="00D3163F" w:rsidRDefault="00D3163F">
      <w:pPr>
        <w:pStyle w:val="ConsPlusNormal"/>
        <w:spacing w:before="220"/>
        <w:ind w:firstLine="540"/>
        <w:jc w:val="both"/>
      </w:pPr>
      <w:r>
        <w:t xml:space="preserve">уплату страховых премий по договорам сельскохозяйственного страхования в области растениеводства, и (или) животноводства, и (или) товарной </w:t>
      </w:r>
      <w:proofErr w:type="spellStart"/>
      <w:r>
        <w:t>аквакультуры</w:t>
      </w:r>
      <w:proofErr w:type="spellEnd"/>
      <w:r>
        <w:t xml:space="preserve"> (товарного </w:t>
      </w:r>
      <w:r>
        <w:lastRenderedPageBreak/>
        <w:t>рыбоводства);</w:t>
      </w:r>
    </w:p>
    <w:p w:rsidR="00D3163F" w:rsidRDefault="00D3163F">
      <w:pPr>
        <w:pStyle w:val="ConsPlusNormal"/>
        <w:spacing w:before="220"/>
        <w:ind w:firstLine="540"/>
        <w:jc w:val="both"/>
      </w:pPr>
      <w:r>
        <w:t>приобретение семян оригинальных, элитных, гибридных первого поколения и посадочного материала сельскохозяйственных культур;</w:t>
      </w:r>
    </w:p>
    <w:p w:rsidR="00D3163F" w:rsidRDefault="00D3163F">
      <w:pPr>
        <w:pStyle w:val="ConsPlusNormal"/>
        <w:spacing w:before="220"/>
        <w:ind w:firstLine="540"/>
        <w:jc w:val="both"/>
      </w:pPr>
      <w:r>
        <w:t>проведение агротехнологических работ в области развития производства семенного картофеля, семян овощных культур открытого грунта, семян кукурузы, семян подсолнечника, семян сахарной свеклы;</w:t>
      </w:r>
    </w:p>
    <w:p w:rsidR="00D3163F" w:rsidRDefault="00D3163F">
      <w:pPr>
        <w:pStyle w:val="ConsPlusNormal"/>
        <w:spacing w:before="220"/>
        <w:ind w:firstLine="540"/>
        <w:jc w:val="both"/>
      </w:pPr>
      <w:r>
        <w:t>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D3163F" w:rsidRDefault="00D3163F">
      <w:pPr>
        <w:pStyle w:val="ConsPlusNormal"/>
        <w:spacing w:before="220"/>
        <w:ind w:firstLine="540"/>
        <w:jc w:val="both"/>
      </w:pPr>
      <w:proofErr w:type="gramStart"/>
      <w:r>
        <w:t>3.2) предоставление государственной поддержки в виде грантов в форме субсидий на поддержку производства и (или) реализацию сельскохозяйственной продукции собственного производства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на поддержку племенного животноводства, элитного семеноводства, развитие мясного скотоводства;</w:t>
      </w:r>
      <w:proofErr w:type="gramEnd"/>
    </w:p>
    <w:p w:rsidR="00D3163F" w:rsidRDefault="00D3163F">
      <w:pPr>
        <w:pStyle w:val="ConsPlusNormal"/>
        <w:spacing w:before="220"/>
        <w:ind w:firstLine="540"/>
        <w:jc w:val="both"/>
      </w:pPr>
      <w:r>
        <w:t xml:space="preserve">3.3) возмещение гражданам, ведущим личное подсобное хозяйство, части затрат </w:t>
      </w:r>
      <w:proofErr w:type="gramStart"/>
      <w:r>
        <w:t>на</w:t>
      </w:r>
      <w:proofErr w:type="gramEnd"/>
      <w:r>
        <w:t>:</w:t>
      </w:r>
    </w:p>
    <w:p w:rsidR="00D3163F" w:rsidRDefault="00D3163F">
      <w:pPr>
        <w:pStyle w:val="ConsPlusNormal"/>
        <w:spacing w:before="220"/>
        <w:ind w:firstLine="540"/>
        <w:jc w:val="both"/>
      </w:pPr>
      <w:r>
        <w:t>приобретение племенного молодняка крупного рогатого скота;</w:t>
      </w:r>
    </w:p>
    <w:p w:rsidR="00D3163F" w:rsidRDefault="00D3163F">
      <w:pPr>
        <w:pStyle w:val="ConsPlusNormal"/>
        <w:spacing w:before="220"/>
        <w:ind w:firstLine="540"/>
        <w:jc w:val="both"/>
      </w:pPr>
      <w:r>
        <w:t>приобретение семени племенных быков-производителей;</w:t>
      </w:r>
    </w:p>
    <w:p w:rsidR="00D3163F" w:rsidRDefault="00D3163F">
      <w:pPr>
        <w:pStyle w:val="ConsPlusNormal"/>
        <w:jc w:val="both"/>
      </w:pPr>
      <w:r>
        <w:t xml:space="preserve">(п. 3 в ред. </w:t>
      </w:r>
      <w:hyperlink r:id="rId79" w:history="1">
        <w:r>
          <w:rPr>
            <w:color w:val="0000FF"/>
          </w:rPr>
          <w:t>Закона</w:t>
        </w:r>
      </w:hyperlink>
      <w:r>
        <w:t xml:space="preserve"> ЧР от 12.03.2020 N 15)</w:t>
      </w:r>
    </w:p>
    <w:p w:rsidR="00D3163F" w:rsidRDefault="00D3163F">
      <w:pPr>
        <w:pStyle w:val="ConsPlusNormal"/>
        <w:spacing w:before="220"/>
        <w:ind w:firstLine="540"/>
        <w:jc w:val="both"/>
      </w:pPr>
      <w:r>
        <w:t>4) организациям воздушного транспорта в целях обеспечения доступности внутренних региональных перевозок пассажиров воздушным транспортом;</w:t>
      </w:r>
    </w:p>
    <w:p w:rsidR="00D3163F" w:rsidRDefault="00D3163F">
      <w:pPr>
        <w:pStyle w:val="ConsPlusNormal"/>
        <w:spacing w:before="220"/>
        <w:ind w:firstLine="540"/>
        <w:jc w:val="both"/>
      </w:pPr>
      <w:r>
        <w:t>5) главам крестьянских (фермерских) хозяйств на финансовое обеспечение части затрат, связанных с реализацией проектов создания и развития крестьянских (фермерских) хозяйств;</w:t>
      </w:r>
    </w:p>
    <w:p w:rsidR="00D3163F" w:rsidRDefault="00D3163F">
      <w:pPr>
        <w:pStyle w:val="ConsPlusNormal"/>
        <w:spacing w:before="220"/>
        <w:ind w:firstLine="540"/>
        <w:jc w:val="both"/>
      </w:pPr>
      <w:r>
        <w:t>6) центру компетенций в сфере сельскохозяйственной кооперации и поддержки фермеров на софинансирование затрат, связанных с осуществлением текущей деятельности;</w:t>
      </w:r>
    </w:p>
    <w:p w:rsidR="00D3163F" w:rsidRDefault="00D3163F">
      <w:pPr>
        <w:pStyle w:val="ConsPlusNormal"/>
        <w:spacing w:before="220"/>
        <w:ind w:firstLine="540"/>
        <w:jc w:val="both"/>
      </w:pPr>
      <w:r>
        <w:t xml:space="preserve">7) на возмещение организациям, осуществляющим добычу известняковой муки для нужд сельскохозяйственных товаропроизводителей, части затрат на выполнение мероприятий по регистрации известняковой муки в Государственном каталоге пестицидов и </w:t>
      </w:r>
      <w:proofErr w:type="spellStart"/>
      <w:r>
        <w:t>агрохимикатов</w:t>
      </w:r>
      <w:proofErr w:type="spellEnd"/>
      <w:r>
        <w:t>.</w:t>
      </w:r>
    </w:p>
    <w:p w:rsidR="00D3163F" w:rsidRDefault="00D3163F">
      <w:pPr>
        <w:pStyle w:val="ConsPlusNormal"/>
        <w:jc w:val="both"/>
      </w:pPr>
      <w:r>
        <w:t xml:space="preserve">(п. 7 </w:t>
      </w:r>
      <w:proofErr w:type="gramStart"/>
      <w:r>
        <w:t>введен</w:t>
      </w:r>
      <w:proofErr w:type="gramEnd"/>
      <w:r>
        <w:t xml:space="preserve"> </w:t>
      </w:r>
      <w:hyperlink r:id="rId80" w:history="1">
        <w:r>
          <w:rPr>
            <w:color w:val="0000FF"/>
          </w:rPr>
          <w:t>Законом</w:t>
        </w:r>
      </w:hyperlink>
      <w:r>
        <w:t xml:space="preserve"> ЧР от 12.03.2020 N 15)</w:t>
      </w:r>
    </w:p>
    <w:p w:rsidR="00D3163F" w:rsidRDefault="00D3163F">
      <w:pPr>
        <w:pStyle w:val="ConsPlusNormal"/>
        <w:jc w:val="both"/>
      </w:pPr>
    </w:p>
    <w:p w:rsidR="00D3163F" w:rsidRDefault="00D3163F">
      <w:pPr>
        <w:pStyle w:val="ConsPlusTitle"/>
        <w:ind w:firstLine="540"/>
        <w:jc w:val="both"/>
        <w:outlineLvl w:val="1"/>
      </w:pPr>
      <w:r>
        <w:t>Статья 21. Предоставление субсидий бюджетным и автономным учреждениям Чувашской Республики</w:t>
      </w:r>
    </w:p>
    <w:p w:rsidR="00D3163F" w:rsidRDefault="00D3163F">
      <w:pPr>
        <w:pStyle w:val="ConsPlusNormal"/>
        <w:jc w:val="both"/>
      </w:pPr>
    </w:p>
    <w:p w:rsidR="00D3163F" w:rsidRDefault="00D3163F">
      <w:pPr>
        <w:pStyle w:val="ConsPlusNormal"/>
        <w:ind w:firstLine="540"/>
        <w:jc w:val="both"/>
      </w:pPr>
      <w:r>
        <w:t xml:space="preserve">Из республиканского бюджета Чувашской Республики бюджетным и автономным учреждениям Чувашской Республики предоставляются субсидии в соответствии со </w:t>
      </w:r>
      <w:hyperlink r:id="rId81" w:history="1">
        <w:r>
          <w:rPr>
            <w:color w:val="0000FF"/>
          </w:rPr>
          <w:t>статьей 78.1</w:t>
        </w:r>
      </w:hyperlink>
      <w:r>
        <w:t xml:space="preserve"> Бюджетного кодекса Российской Федерации.</w:t>
      </w:r>
    </w:p>
    <w:p w:rsidR="00D3163F" w:rsidRDefault="00D3163F">
      <w:pPr>
        <w:pStyle w:val="ConsPlusNormal"/>
        <w:jc w:val="both"/>
      </w:pPr>
    </w:p>
    <w:p w:rsidR="00D3163F" w:rsidRDefault="00D3163F">
      <w:pPr>
        <w:pStyle w:val="ConsPlusTitle"/>
        <w:ind w:firstLine="540"/>
        <w:jc w:val="both"/>
        <w:outlineLvl w:val="1"/>
      </w:pPr>
      <w:r>
        <w:t>Статья 22. Выплаты на государственную поддержку семьи и детей</w:t>
      </w:r>
    </w:p>
    <w:p w:rsidR="00D3163F" w:rsidRDefault="00D3163F">
      <w:pPr>
        <w:pStyle w:val="ConsPlusNormal"/>
        <w:jc w:val="both"/>
      </w:pPr>
    </w:p>
    <w:p w:rsidR="00D3163F" w:rsidRDefault="00D3163F">
      <w:pPr>
        <w:pStyle w:val="ConsPlusNormal"/>
        <w:ind w:firstLine="540"/>
        <w:jc w:val="both"/>
      </w:pPr>
      <w:r>
        <w:t xml:space="preserve">Направить средства республиканского бюджета Чувашской Республики на осуществление выплат на государственную поддержку семьи и детей в порядке, размерах и на условиях, которые </w:t>
      </w:r>
      <w:r>
        <w:lastRenderedPageBreak/>
        <w:t>установлены нормативными правовыми актами Кабинета Министров Чувашской Республики:</w:t>
      </w:r>
    </w:p>
    <w:p w:rsidR="00D3163F" w:rsidRDefault="00D3163F">
      <w:pPr>
        <w:pStyle w:val="ConsPlusNormal"/>
        <w:spacing w:before="220"/>
        <w:ind w:firstLine="540"/>
        <w:jc w:val="both"/>
      </w:pPr>
      <w:r>
        <w:t xml:space="preserve">1) на возмещение части затрат на уплату процентов по ипотечным кредитам (займам), привлекаемым молодыми семьями на приобретение или строительство жилья, в соответствии с </w:t>
      </w:r>
      <w:hyperlink r:id="rId82" w:history="1">
        <w:r>
          <w:rPr>
            <w:color w:val="0000FF"/>
          </w:rPr>
          <w:t>Указом</w:t>
        </w:r>
      </w:hyperlink>
      <w:r>
        <w:t xml:space="preserve"> Президента Чувашской Республики от 6 марта 2002 года N 51 "О мерах по усилению государственной поддержки молодых граждан в Чувашской Республике";</w:t>
      </w:r>
    </w:p>
    <w:p w:rsidR="00D3163F" w:rsidRDefault="00D3163F">
      <w:pPr>
        <w:pStyle w:val="ConsPlusNormal"/>
        <w:spacing w:before="220"/>
        <w:ind w:firstLine="540"/>
        <w:jc w:val="both"/>
      </w:pPr>
      <w:proofErr w:type="gramStart"/>
      <w:r>
        <w:t xml:space="preserve">2) на возмещение части затрат на уплату процентов по ипотечным кредитам (займам), привлеченным молодыми семьями на приобретение или строительство жилья, в соответствии с </w:t>
      </w:r>
      <w:hyperlink r:id="rId83" w:history="1">
        <w:r>
          <w:rPr>
            <w:color w:val="0000FF"/>
          </w:rPr>
          <w:t>Указом</w:t>
        </w:r>
      </w:hyperlink>
      <w:r>
        <w:t xml:space="preserve"> Президента Чувашской Республики от 3 октября 2011 года N 87 "О дополнительных мерах по государственной поддержке молодых семей в улучшении жилищных условий", возмещение части затрат на уплату процентов по ипотечным кредитам (займам), привлеченным в кредитных и</w:t>
      </w:r>
      <w:proofErr w:type="gramEnd"/>
      <w:r>
        <w:t xml:space="preserve"> </w:t>
      </w:r>
      <w:proofErr w:type="gramStart"/>
      <w:r>
        <w:t xml:space="preserve">других организациях медицинскими работниками, в соответствии с </w:t>
      </w:r>
      <w:hyperlink r:id="rId84" w:history="1">
        <w:r>
          <w:rPr>
            <w:color w:val="0000FF"/>
          </w:rPr>
          <w:t>Указом</w:t>
        </w:r>
      </w:hyperlink>
      <w:r>
        <w:t xml:space="preserve"> Главы Чувашской Республики от 13 февраля 2012 года N 24 "О мерах по обеспечению медицинскими кадрами учреждений здравоохранения Чувашской Республики на селе", возмещение части затрат на уплату процентов по ипотечным кредитам (займам), привлеченным в кредитных организациях (организациях, осуществляющих предоставление займа по договору займа, исполнение обязательств по которому обеспечено ипотекой) молодыми учителями, в</w:t>
      </w:r>
      <w:proofErr w:type="gramEnd"/>
      <w:r>
        <w:t xml:space="preserve"> </w:t>
      </w:r>
      <w:proofErr w:type="gramStart"/>
      <w:r>
        <w:t>соответствии</w:t>
      </w:r>
      <w:proofErr w:type="gramEnd"/>
      <w:r>
        <w:t xml:space="preserve"> с </w:t>
      </w:r>
      <w:hyperlink r:id="rId85" w:history="1">
        <w:r>
          <w:rPr>
            <w:color w:val="0000FF"/>
          </w:rPr>
          <w:t>Указом</w:t>
        </w:r>
      </w:hyperlink>
      <w:r>
        <w:t xml:space="preserve"> Главы Чувашской Республики от 21 июня 2012 года N 69 "О мерах государственной поддержки молодых учителей общеобразовательных учреждений в Чувашской Республике в улучшении жилищных условий";</w:t>
      </w:r>
    </w:p>
    <w:p w:rsidR="00D3163F" w:rsidRDefault="00D3163F">
      <w:pPr>
        <w:pStyle w:val="ConsPlusNormal"/>
        <w:spacing w:before="220"/>
        <w:ind w:firstLine="540"/>
        <w:jc w:val="both"/>
      </w:pPr>
      <w:r>
        <w:t>3) на выплату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p w:rsidR="00D3163F" w:rsidRDefault="00D3163F">
      <w:pPr>
        <w:pStyle w:val="ConsPlusNormal"/>
        <w:spacing w:before="220"/>
        <w:ind w:firstLine="540"/>
        <w:jc w:val="both"/>
      </w:pPr>
      <w:r>
        <w:t>4) на обеспечение отдыха и оздоровления детей, в том числе детей, находящихся в трудной жизненной ситуации;</w:t>
      </w:r>
    </w:p>
    <w:p w:rsidR="00D3163F" w:rsidRDefault="00D3163F">
      <w:pPr>
        <w:pStyle w:val="ConsPlusNormal"/>
        <w:spacing w:before="220"/>
        <w:ind w:firstLine="540"/>
        <w:jc w:val="both"/>
      </w:pPr>
      <w:r>
        <w:t>5) на выплату ежемесячного пособия на ребенка;</w:t>
      </w:r>
    </w:p>
    <w:p w:rsidR="00D3163F" w:rsidRDefault="00D3163F">
      <w:pPr>
        <w:pStyle w:val="ConsPlusNormal"/>
        <w:spacing w:before="220"/>
        <w:ind w:firstLine="540"/>
        <w:jc w:val="both"/>
      </w:pPr>
      <w:r>
        <w:t>6) на 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p w:rsidR="00D3163F" w:rsidRDefault="00D3163F">
      <w:pPr>
        <w:pStyle w:val="ConsPlusNormal"/>
        <w:spacing w:before="220"/>
        <w:ind w:firstLine="540"/>
        <w:jc w:val="both"/>
      </w:pPr>
      <w:r>
        <w:t>7) на ежемесячную денежную компенсацию на продовольственные товары детям инвалидов, граждан, умерших вследствие чернобыльской катастрофы, в возрасте от 14 до 18 лет;</w:t>
      </w:r>
    </w:p>
    <w:p w:rsidR="00D3163F" w:rsidRDefault="00D3163F">
      <w:pPr>
        <w:pStyle w:val="ConsPlusNormal"/>
        <w:spacing w:before="220"/>
        <w:ind w:firstLine="540"/>
        <w:jc w:val="both"/>
      </w:pPr>
      <w:r>
        <w:t>8) на государственную поддержку семей, имеющих детей, в виде республиканского материнского (семейного) капитала;</w:t>
      </w:r>
    </w:p>
    <w:p w:rsidR="00D3163F" w:rsidRDefault="00D3163F">
      <w:pPr>
        <w:pStyle w:val="ConsPlusNormal"/>
        <w:spacing w:before="220"/>
        <w:ind w:firstLine="540"/>
        <w:jc w:val="both"/>
      </w:pPr>
      <w:r>
        <w:t>9) на 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p w:rsidR="00D3163F" w:rsidRDefault="00D3163F">
      <w:pPr>
        <w:pStyle w:val="ConsPlusNormal"/>
        <w:spacing w:before="220"/>
        <w:ind w:firstLine="540"/>
        <w:jc w:val="both"/>
      </w:pPr>
      <w:proofErr w:type="gramStart"/>
      <w:r>
        <w:t xml:space="preserve">10)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86"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p w:rsidR="00D3163F" w:rsidRDefault="00D3163F">
      <w:pPr>
        <w:pStyle w:val="ConsPlusNormal"/>
        <w:spacing w:before="220"/>
        <w:ind w:firstLine="540"/>
        <w:jc w:val="both"/>
      </w:pPr>
      <w:r>
        <w:t>11) на проведение новогодних праздников для детей, нуждающихся в социальной поддержке;</w:t>
      </w:r>
    </w:p>
    <w:p w:rsidR="00D3163F" w:rsidRDefault="00D3163F">
      <w:pPr>
        <w:pStyle w:val="ConsPlusNormal"/>
        <w:spacing w:before="220"/>
        <w:ind w:firstLine="540"/>
        <w:jc w:val="both"/>
      </w:pPr>
      <w:r>
        <w:lastRenderedPageBreak/>
        <w:t>12) на проведение республиканского слета трудовых династий;</w:t>
      </w:r>
    </w:p>
    <w:p w:rsidR="00D3163F" w:rsidRDefault="00D3163F">
      <w:pPr>
        <w:pStyle w:val="ConsPlusNormal"/>
        <w:spacing w:before="220"/>
        <w:ind w:firstLine="540"/>
        <w:jc w:val="both"/>
      </w:pPr>
      <w:r>
        <w:t>13) на 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p w:rsidR="00D3163F" w:rsidRDefault="00D3163F">
      <w:pPr>
        <w:pStyle w:val="ConsPlusNormal"/>
        <w:spacing w:before="220"/>
        <w:ind w:firstLine="540"/>
        <w:jc w:val="both"/>
      </w:pPr>
      <w:r>
        <w:t>14) на выплаты приемной семье на содержание подопечных детей;</w:t>
      </w:r>
    </w:p>
    <w:p w:rsidR="00D3163F" w:rsidRDefault="00D3163F">
      <w:pPr>
        <w:pStyle w:val="ConsPlusNormal"/>
        <w:spacing w:before="220"/>
        <w:ind w:firstLine="540"/>
        <w:jc w:val="both"/>
      </w:pPr>
      <w:r>
        <w:t>15) на выплаты опекунам (попечителям), патронатным воспитателям на содержание подопечных детей;</w:t>
      </w:r>
    </w:p>
    <w:p w:rsidR="00D3163F" w:rsidRDefault="00D3163F">
      <w:pPr>
        <w:pStyle w:val="ConsPlusNormal"/>
        <w:spacing w:before="220"/>
        <w:ind w:firstLine="540"/>
        <w:jc w:val="both"/>
      </w:pPr>
      <w:r>
        <w:t>16) на выплаты вознаграждения опекунам (попечителям), приемным родителям;</w:t>
      </w:r>
    </w:p>
    <w:p w:rsidR="00D3163F" w:rsidRDefault="00D3163F">
      <w:pPr>
        <w:pStyle w:val="ConsPlusNormal"/>
        <w:spacing w:before="220"/>
        <w:ind w:firstLine="540"/>
        <w:jc w:val="both"/>
      </w:pPr>
      <w:r>
        <w:t>17) на ежемесячную денежную выплату, назначаемую в случае рождения (усыновления) третьего ребенка или последующих детей до достижения ребенком возраста трех лет;</w:t>
      </w:r>
    </w:p>
    <w:p w:rsidR="00D3163F" w:rsidRDefault="00D3163F">
      <w:pPr>
        <w:pStyle w:val="ConsPlusNormal"/>
        <w:spacing w:before="220"/>
        <w:ind w:firstLine="540"/>
        <w:jc w:val="both"/>
      </w:pPr>
      <w:r>
        <w:t>18) на перевозку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Чувашской Республики;</w:t>
      </w:r>
    </w:p>
    <w:p w:rsidR="00D3163F" w:rsidRDefault="00D3163F">
      <w:pPr>
        <w:pStyle w:val="ConsPlusNormal"/>
        <w:spacing w:before="220"/>
        <w:ind w:firstLine="540"/>
        <w:jc w:val="both"/>
      </w:pPr>
      <w:r>
        <w:t>19) на обеспечение на безвозмездной основе питанием, одеждой, обувью и другими предметами вещевого довольствия несовершеннолетних;</w:t>
      </w:r>
    </w:p>
    <w:p w:rsidR="00D3163F" w:rsidRDefault="00D3163F">
      <w:pPr>
        <w:pStyle w:val="ConsPlusNormal"/>
        <w:spacing w:before="220"/>
        <w:ind w:firstLine="540"/>
        <w:jc w:val="both"/>
      </w:pPr>
      <w:r>
        <w:t>20) на 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D3163F" w:rsidRDefault="00D3163F">
      <w:pPr>
        <w:pStyle w:val="ConsPlusNormal"/>
        <w:jc w:val="both"/>
      </w:pPr>
      <w:r>
        <w:t xml:space="preserve">(п. 20 в ред. </w:t>
      </w:r>
      <w:hyperlink r:id="rId87" w:history="1">
        <w:r>
          <w:rPr>
            <w:color w:val="0000FF"/>
          </w:rPr>
          <w:t>Закона</w:t>
        </w:r>
      </w:hyperlink>
      <w:r>
        <w:t xml:space="preserve"> ЧР от 12.03.2020 N 15)</w:t>
      </w:r>
    </w:p>
    <w:p w:rsidR="00D3163F" w:rsidRDefault="00D3163F">
      <w:pPr>
        <w:pStyle w:val="ConsPlusNormal"/>
        <w:spacing w:before="220"/>
        <w:ind w:firstLine="540"/>
        <w:jc w:val="both"/>
      </w:pPr>
      <w:r>
        <w:t>21) на проведение республиканского конкурса "Семья года";</w:t>
      </w:r>
    </w:p>
    <w:p w:rsidR="00D3163F" w:rsidRDefault="00D3163F">
      <w:pPr>
        <w:pStyle w:val="ConsPlusNormal"/>
        <w:spacing w:before="220"/>
        <w:ind w:firstLine="540"/>
        <w:jc w:val="both"/>
      </w:pPr>
      <w:r>
        <w:t>22) на единовременное денежное поощрение при награждении орденом "Родительская слава";</w:t>
      </w:r>
    </w:p>
    <w:p w:rsidR="00D3163F" w:rsidRDefault="00D3163F">
      <w:pPr>
        <w:pStyle w:val="ConsPlusNormal"/>
        <w:spacing w:before="220"/>
        <w:ind w:firstLine="540"/>
        <w:jc w:val="both"/>
      </w:pPr>
      <w:r>
        <w:t>23)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D3163F" w:rsidRDefault="00D3163F">
      <w:pPr>
        <w:pStyle w:val="ConsPlusNormal"/>
        <w:spacing w:before="220"/>
        <w:ind w:firstLine="540"/>
        <w:jc w:val="both"/>
      </w:pPr>
      <w:r>
        <w:t>24) на назначение и выплату единовременного денежного пособия гражданам, усыновившим (удочерившим) ребенка (детей) на территории Чувашской Республики;</w:t>
      </w:r>
    </w:p>
    <w:p w:rsidR="00D3163F" w:rsidRDefault="00D3163F">
      <w:pPr>
        <w:pStyle w:val="ConsPlusNormal"/>
        <w:spacing w:before="220"/>
        <w:ind w:firstLine="540"/>
        <w:jc w:val="both"/>
      </w:pPr>
      <w:r>
        <w:t>25) на выплату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D3163F" w:rsidRDefault="00D3163F">
      <w:pPr>
        <w:pStyle w:val="ConsPlusNormal"/>
        <w:spacing w:before="220"/>
        <w:ind w:firstLine="540"/>
        <w:jc w:val="both"/>
      </w:pPr>
      <w:r>
        <w:t xml:space="preserve">26)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8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p w:rsidR="00D3163F" w:rsidRDefault="00D3163F">
      <w:pPr>
        <w:pStyle w:val="ConsPlusNormal"/>
        <w:spacing w:before="220"/>
        <w:ind w:firstLine="540"/>
        <w:jc w:val="both"/>
      </w:pPr>
      <w:r>
        <w:t>27)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p w:rsidR="00D3163F" w:rsidRDefault="00D3163F">
      <w:pPr>
        <w:pStyle w:val="ConsPlusNormal"/>
        <w:spacing w:before="220"/>
        <w:ind w:firstLine="540"/>
        <w:jc w:val="both"/>
      </w:pPr>
      <w:r>
        <w:t xml:space="preserve">28) на ежемесячную выплату в связи с рождением (усыновлением) первого ребенка в </w:t>
      </w:r>
      <w:r>
        <w:lastRenderedPageBreak/>
        <w:t xml:space="preserve">соответствии с Федеральным </w:t>
      </w:r>
      <w:hyperlink r:id="rId89" w:history="1">
        <w:r>
          <w:rPr>
            <w:color w:val="0000FF"/>
          </w:rPr>
          <w:t>законом</w:t>
        </w:r>
      </w:hyperlink>
      <w:r>
        <w:t xml:space="preserve"> от 28 декабря 2017 года N 418-ФЗ "О ежемесячных выплатах семьям, имеющим детей" за счет субвенции, предоставляемой из федерального бюджета;</w:t>
      </w:r>
    </w:p>
    <w:p w:rsidR="00D3163F" w:rsidRDefault="00D3163F">
      <w:pPr>
        <w:pStyle w:val="ConsPlusNormal"/>
        <w:spacing w:before="220"/>
        <w:ind w:firstLine="540"/>
        <w:jc w:val="both"/>
      </w:pPr>
      <w:r>
        <w:t>29) на выплату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p w:rsidR="00D3163F" w:rsidRDefault="00D3163F">
      <w:pPr>
        <w:pStyle w:val="ConsPlusNormal"/>
        <w:spacing w:before="220"/>
        <w:ind w:firstLine="540"/>
        <w:jc w:val="both"/>
      </w:pPr>
      <w:r>
        <w:t>30) на улучшение жилищных условий граждан, проживающих на сельских территориях;</w:t>
      </w:r>
    </w:p>
    <w:p w:rsidR="00D3163F" w:rsidRDefault="00D3163F">
      <w:pPr>
        <w:pStyle w:val="ConsPlusNormal"/>
        <w:spacing w:before="220"/>
        <w:ind w:firstLine="540"/>
        <w:jc w:val="both"/>
      </w:pPr>
      <w:r>
        <w:t>31) на 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D3163F" w:rsidRDefault="00D3163F">
      <w:pPr>
        <w:pStyle w:val="ConsPlusNormal"/>
        <w:spacing w:before="220"/>
        <w:ind w:firstLine="540"/>
        <w:jc w:val="both"/>
      </w:pPr>
      <w:r>
        <w:t xml:space="preserve">32) на обеспечение жилыми помещениями по договорам социального найма категорий граждан, указанных в </w:t>
      </w:r>
      <w:hyperlink r:id="rId90"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p w:rsidR="00D3163F" w:rsidRDefault="00D3163F">
      <w:pPr>
        <w:pStyle w:val="ConsPlusNormal"/>
        <w:spacing w:before="220"/>
        <w:ind w:firstLine="540"/>
        <w:jc w:val="both"/>
      </w:pPr>
      <w:r>
        <w:t>33) на предоставление социальных выплат молодым семьям на приобретение (строительство) жилья в рамках реализации мероприятий по обеспечению жильем молодых семей;</w:t>
      </w:r>
    </w:p>
    <w:p w:rsidR="00D3163F" w:rsidRDefault="00D3163F">
      <w:pPr>
        <w:pStyle w:val="ConsPlusNormal"/>
        <w:spacing w:before="220"/>
        <w:ind w:firstLine="540"/>
        <w:jc w:val="both"/>
      </w:pPr>
      <w:r>
        <w:t>34)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D3163F" w:rsidRDefault="00D3163F">
      <w:pPr>
        <w:pStyle w:val="ConsPlusNormal"/>
        <w:spacing w:before="220"/>
        <w:ind w:firstLine="540"/>
        <w:jc w:val="both"/>
      </w:pPr>
      <w:r>
        <w:t>35) на оказание государственной социальной помощи на основании социального контракта отдельным категориям граждан;</w:t>
      </w:r>
    </w:p>
    <w:p w:rsidR="00D3163F" w:rsidRDefault="00D3163F">
      <w:pPr>
        <w:pStyle w:val="ConsPlusNormal"/>
        <w:jc w:val="both"/>
      </w:pPr>
      <w:r>
        <w:t xml:space="preserve">(п. 35 </w:t>
      </w:r>
      <w:proofErr w:type="gramStart"/>
      <w:r>
        <w:t>введен</w:t>
      </w:r>
      <w:proofErr w:type="gramEnd"/>
      <w:r>
        <w:t xml:space="preserve"> </w:t>
      </w:r>
      <w:hyperlink r:id="rId91" w:history="1">
        <w:r>
          <w:rPr>
            <w:color w:val="0000FF"/>
          </w:rPr>
          <w:t>Законом</w:t>
        </w:r>
      </w:hyperlink>
      <w:r>
        <w:t xml:space="preserve"> ЧР от 12.03.2020 N 15)</w:t>
      </w:r>
    </w:p>
    <w:p w:rsidR="00D3163F" w:rsidRDefault="00D3163F">
      <w:pPr>
        <w:pStyle w:val="ConsPlusNormal"/>
        <w:spacing w:before="220"/>
        <w:ind w:firstLine="540"/>
        <w:jc w:val="both"/>
      </w:pPr>
      <w:r>
        <w:t>36) на 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p w:rsidR="00D3163F" w:rsidRDefault="00D3163F">
      <w:pPr>
        <w:pStyle w:val="ConsPlusNormal"/>
        <w:jc w:val="both"/>
      </w:pPr>
      <w:r>
        <w:t xml:space="preserve">(п. 36 </w:t>
      </w:r>
      <w:proofErr w:type="gramStart"/>
      <w:r>
        <w:t>введен</w:t>
      </w:r>
      <w:proofErr w:type="gramEnd"/>
      <w:r>
        <w:t xml:space="preserve"> </w:t>
      </w:r>
      <w:hyperlink r:id="rId92" w:history="1">
        <w:r>
          <w:rPr>
            <w:color w:val="0000FF"/>
          </w:rPr>
          <w:t>Законом</w:t>
        </w:r>
      </w:hyperlink>
      <w:r>
        <w:t xml:space="preserve"> ЧР от 12.03.2020 N 15)</w:t>
      </w:r>
    </w:p>
    <w:p w:rsidR="00D3163F" w:rsidRDefault="00D3163F">
      <w:pPr>
        <w:pStyle w:val="ConsPlusNormal"/>
        <w:spacing w:before="220"/>
        <w:ind w:firstLine="540"/>
        <w:jc w:val="both"/>
      </w:pPr>
      <w:r>
        <w:t>37) на ежемесячную выплату на детей в возрасте от 3 до 7 лет включительно;</w:t>
      </w:r>
    </w:p>
    <w:p w:rsidR="00D3163F" w:rsidRDefault="00D3163F">
      <w:pPr>
        <w:pStyle w:val="ConsPlusNormal"/>
        <w:jc w:val="both"/>
      </w:pPr>
      <w:r>
        <w:t xml:space="preserve">(п. 37 </w:t>
      </w:r>
      <w:proofErr w:type="gramStart"/>
      <w:r>
        <w:t>введен</w:t>
      </w:r>
      <w:proofErr w:type="gramEnd"/>
      <w:r>
        <w:t xml:space="preserve"> </w:t>
      </w:r>
      <w:hyperlink r:id="rId93" w:history="1">
        <w:r>
          <w:rPr>
            <w:color w:val="0000FF"/>
          </w:rPr>
          <w:t>Законом</w:t>
        </w:r>
      </w:hyperlink>
      <w:r>
        <w:t xml:space="preserve"> ЧР от 12.03.2020 N 15)</w:t>
      </w:r>
    </w:p>
    <w:p w:rsidR="00D3163F" w:rsidRDefault="00D3163F">
      <w:pPr>
        <w:pStyle w:val="ConsPlusNormal"/>
        <w:spacing w:before="220"/>
        <w:ind w:firstLine="540"/>
        <w:jc w:val="both"/>
      </w:pPr>
      <w:proofErr w:type="gramStart"/>
      <w:r>
        <w:t>38)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D3163F" w:rsidRDefault="00D3163F">
      <w:pPr>
        <w:pStyle w:val="ConsPlusNormal"/>
        <w:jc w:val="both"/>
      </w:pPr>
      <w:r>
        <w:t xml:space="preserve">(п. 38 </w:t>
      </w:r>
      <w:proofErr w:type="gramStart"/>
      <w:r>
        <w:t>введен</w:t>
      </w:r>
      <w:proofErr w:type="gramEnd"/>
      <w:r>
        <w:t xml:space="preserve"> </w:t>
      </w:r>
      <w:hyperlink r:id="rId94" w:history="1">
        <w:r>
          <w:rPr>
            <w:color w:val="0000FF"/>
          </w:rPr>
          <w:t>Законом</w:t>
        </w:r>
      </w:hyperlink>
      <w:r>
        <w:t xml:space="preserve"> ЧР от 12.03.2020 N 15)</w:t>
      </w:r>
    </w:p>
    <w:p w:rsidR="00D3163F" w:rsidRDefault="00D3163F">
      <w:pPr>
        <w:pStyle w:val="ConsPlusNormal"/>
        <w:spacing w:before="220"/>
        <w:ind w:firstLine="540"/>
        <w:jc w:val="both"/>
      </w:pPr>
      <w:r>
        <w:t xml:space="preserve">39)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w:t>
      </w:r>
      <w:hyperlink r:id="rId95" w:history="1">
        <w:r>
          <w:rPr>
            <w:color w:val="0000FF"/>
          </w:rPr>
          <w:t>постановлением</w:t>
        </w:r>
      </w:hyperlink>
      <w:r>
        <w:t xml:space="preserve"> Правительства Российской Федерации от 30 ноября 2019 года N 1567 "Об утверждении Правил предоставления субсидий из федерального бюджета российским кредитным организациям и акционерному обществу "ДОМ</w:t>
      </w:r>
      <w:proofErr w:type="gramStart"/>
      <w:r>
        <w:t>.Р</w:t>
      </w:r>
      <w:proofErr w:type="gramEnd"/>
      <w:r>
        <w:t xml:space="preserve">Ф" на </w:t>
      </w:r>
      <w:proofErr w:type="gramStart"/>
      <w:r>
        <w:t>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roofErr w:type="gramEnd"/>
    </w:p>
    <w:p w:rsidR="00D3163F" w:rsidRDefault="00D3163F">
      <w:pPr>
        <w:pStyle w:val="ConsPlusNormal"/>
        <w:jc w:val="both"/>
      </w:pPr>
      <w:r>
        <w:t xml:space="preserve">(п. 39 </w:t>
      </w:r>
      <w:proofErr w:type="gramStart"/>
      <w:r>
        <w:t>введен</w:t>
      </w:r>
      <w:proofErr w:type="gramEnd"/>
      <w:r>
        <w:t xml:space="preserve"> </w:t>
      </w:r>
      <w:hyperlink r:id="rId96" w:history="1">
        <w:r>
          <w:rPr>
            <w:color w:val="0000FF"/>
          </w:rPr>
          <w:t>Законом</w:t>
        </w:r>
      </w:hyperlink>
      <w:r>
        <w:t xml:space="preserve"> ЧР от 12.03.2020 N 15)</w:t>
      </w:r>
    </w:p>
    <w:p w:rsidR="00D3163F" w:rsidRDefault="00D3163F">
      <w:pPr>
        <w:pStyle w:val="ConsPlusNormal"/>
        <w:jc w:val="both"/>
      </w:pPr>
    </w:p>
    <w:p w:rsidR="00D3163F" w:rsidRDefault="00D3163F">
      <w:pPr>
        <w:pStyle w:val="ConsPlusNormal"/>
        <w:jc w:val="right"/>
      </w:pPr>
      <w:r>
        <w:lastRenderedPageBreak/>
        <w:t>Глава</w:t>
      </w:r>
    </w:p>
    <w:p w:rsidR="00D3163F" w:rsidRDefault="00D3163F">
      <w:pPr>
        <w:pStyle w:val="ConsPlusNormal"/>
        <w:jc w:val="right"/>
      </w:pPr>
      <w:r>
        <w:t>Чувашской Республики</w:t>
      </w:r>
    </w:p>
    <w:p w:rsidR="00D3163F" w:rsidRDefault="00D3163F">
      <w:pPr>
        <w:pStyle w:val="ConsPlusNormal"/>
        <w:jc w:val="right"/>
      </w:pPr>
      <w:r>
        <w:t>М.ИГНАТЬЕВ</w:t>
      </w:r>
    </w:p>
    <w:p w:rsidR="00D3163F" w:rsidRDefault="00D3163F">
      <w:pPr>
        <w:pStyle w:val="ConsPlusNormal"/>
      </w:pPr>
      <w:r>
        <w:t>г. Чебоксары</w:t>
      </w:r>
    </w:p>
    <w:p w:rsidR="00D3163F" w:rsidRDefault="00D3163F">
      <w:pPr>
        <w:pStyle w:val="ConsPlusNormal"/>
        <w:spacing w:before="220"/>
      </w:pPr>
      <w:r>
        <w:t>3 декабря 2019 года</w:t>
      </w:r>
    </w:p>
    <w:p w:rsidR="00D3163F" w:rsidRDefault="00D3163F">
      <w:pPr>
        <w:pStyle w:val="ConsPlusNormal"/>
        <w:spacing w:before="220"/>
      </w:pPr>
      <w:r>
        <w:t>N 83</w:t>
      </w:r>
    </w:p>
    <w:p w:rsidR="00D3163F" w:rsidRDefault="00D3163F">
      <w:pPr>
        <w:pStyle w:val="ConsPlusNormal"/>
        <w:jc w:val="both"/>
      </w:pPr>
    </w:p>
    <w:p w:rsidR="00D3163F" w:rsidRDefault="00D3163F">
      <w:pPr>
        <w:pStyle w:val="ConsPlusNormal"/>
        <w:jc w:val="both"/>
      </w:pPr>
    </w:p>
    <w:p w:rsidR="00D3163F" w:rsidRDefault="00D3163F">
      <w:pPr>
        <w:pStyle w:val="ConsPlusNormal"/>
        <w:jc w:val="both"/>
      </w:pPr>
    </w:p>
    <w:p w:rsidR="00D3163F" w:rsidRDefault="00D3163F">
      <w:pPr>
        <w:pStyle w:val="ConsPlusNormal"/>
        <w:jc w:val="both"/>
      </w:pPr>
    </w:p>
    <w:sectPr w:rsidR="00D3163F" w:rsidSect="001B1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1B1907"/>
    <w:rsid w:val="006056F2"/>
    <w:rsid w:val="00D3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AEF0A557C51CEC6356138E5420603621158FA1890F84157FC0103BBD53123329B4CBC7645E42F86B616F5ABD101B1C79DBF3655D42366E185BC18AX9a1O" TargetMode="External"/><Relationship Id="rId21" Type="http://schemas.openxmlformats.org/officeDocument/2006/relationships/hyperlink" Target="consultantplus://offline/ref=DFAEF0A557C51CEC6356138E5420603621158FA1890C811B78CD103BBD53123329B4CBC7645E42F86B60685ABC101B1C79DBF3655D42366E185BC18AX9a1O" TargetMode="External"/><Relationship Id="rId42" Type="http://schemas.openxmlformats.org/officeDocument/2006/relationships/hyperlink" Target="consultantplus://offline/ref=DFAEF0A557C51CEC6356138E5420603621158FA1890F84157FC0103BBD53123329B4CBC7645E42F86B616F5CBC101B1C79DBF3655D42366E185BC18AX9a1O" TargetMode="External"/><Relationship Id="rId47" Type="http://schemas.openxmlformats.org/officeDocument/2006/relationships/hyperlink" Target="consultantplus://offline/ref=DFAEF0A557C51CEC6356138E5420603621158FA18004871079CF4D31B50A1E312EBB94C2634F42FB6B7F6F5AA2194F4FX3aDO" TargetMode="External"/><Relationship Id="rId63" Type="http://schemas.openxmlformats.org/officeDocument/2006/relationships/hyperlink" Target="consultantplus://offline/ref=DFAEF0A557C51CEC63560D83424C3E322A1DD6A88B0C8C452590166CE203146669F4CD92271A4FF9626A3B08F84E424F3D90FE64435E366FX0a6O" TargetMode="External"/><Relationship Id="rId68" Type="http://schemas.openxmlformats.org/officeDocument/2006/relationships/hyperlink" Target="consultantplus://offline/ref=DFAEF0A557C51CEC6356138E5420603621158FA1890F84157FC0103BBD53123329B4CBC7645E42F86B616F51B8101B1C79DBF3655D42366E185BC18AX9a1O" TargetMode="External"/><Relationship Id="rId84" Type="http://schemas.openxmlformats.org/officeDocument/2006/relationships/hyperlink" Target="consultantplus://offline/ref=DFAEF0A557C51CEC6356138E5420603621158FA1810E81147ECF4D31B50A1E312EBB94C2634F42FB6B7F6F5AA2194F4FX3aDO" TargetMode="External"/><Relationship Id="rId89" Type="http://schemas.openxmlformats.org/officeDocument/2006/relationships/hyperlink" Target="consultantplus://offline/ref=DFAEF0A557C51CEC63560D83424C3E322A1DD1AB800A8C452590166CE20314667BF4959E251A51F9687F6D59BEX1aBO" TargetMode="External"/><Relationship Id="rId16" Type="http://schemas.openxmlformats.org/officeDocument/2006/relationships/hyperlink" Target="consultantplus://offline/ref=DFAEF0A557C51CEC6356138E5420603621158FA1890F84157FC0103BBD53123329B4CBC7645E42F86B616F5BB8101B1C79DBF3655D42366E185BC18AX9a1O" TargetMode="External"/><Relationship Id="rId11" Type="http://schemas.openxmlformats.org/officeDocument/2006/relationships/hyperlink" Target="consultantplus://offline/ref=DFAEF0A557C51CEC6356138E5420603621158FA1890F84157FC0103BBD53123329B4CBC7645E42F86B616F58B4101B1C79DBF3655D42366E185BC18AX9a1O" TargetMode="External"/><Relationship Id="rId32" Type="http://schemas.openxmlformats.org/officeDocument/2006/relationships/hyperlink" Target="consultantplus://offline/ref=DFAEF0A557C51CEC6356138E5420603621158FA1890F84157FC0103BBD53123329B4CBC7645E42F86B616F5AB4101B1C79DBF3655D42366E185BC18AX9a1O" TargetMode="External"/><Relationship Id="rId37" Type="http://schemas.openxmlformats.org/officeDocument/2006/relationships/hyperlink" Target="consultantplus://offline/ref=DFAEF0A557C51CEC6356138E5420603621158FA1890F84157FC0103BBD53123329B4CBC7645E42F86B616F5DBE101B1C79DBF3655D42366E185BC18AX9a1O" TargetMode="External"/><Relationship Id="rId53" Type="http://schemas.openxmlformats.org/officeDocument/2006/relationships/hyperlink" Target="consultantplus://offline/ref=DFAEF0A557C51CEC6356138E5420603621158FA1890C811B78CD103BBD53123329B4CBC7645E42FF6368640DED5F1A403F8EE0675E42346D04X5a9O" TargetMode="External"/><Relationship Id="rId58" Type="http://schemas.openxmlformats.org/officeDocument/2006/relationships/hyperlink" Target="consultantplus://offline/ref=DFAEF0A557C51CEC6356138E5420603621158FA1890C811B78CD103BBD53123329B4CBC7645E42FA6A60640DED5F1A403F8EE0675E42346D04X5a9O" TargetMode="External"/><Relationship Id="rId74" Type="http://schemas.openxmlformats.org/officeDocument/2006/relationships/hyperlink" Target="consultantplus://offline/ref=DFAEF0A557C51CEC6356138E5420603621158FA1890F84157FC0103BBD53123329B4CBC7645E42F86B616F50B8101B1C79DBF3655D42366E185BC18AX9a1O" TargetMode="External"/><Relationship Id="rId79" Type="http://schemas.openxmlformats.org/officeDocument/2006/relationships/hyperlink" Target="consultantplus://offline/ref=DFAEF0A557C51CEC6356138E5420603621158FA1890F84157FC0103BBD53123329B4CBC7645E42F86B616E5AB8101B1C79DBF3655D42366E185BC18AX9a1O" TargetMode="External"/><Relationship Id="rId5" Type="http://schemas.openxmlformats.org/officeDocument/2006/relationships/hyperlink" Target="consultantplus://offline/ref=DFAEF0A557C51CEC6356138E5420603621158FA1890F84157FC0103BBD53123329B4CBC7645E42F86B616F59B4101B1C79DBF3655D42366E185BC18AX9a1O" TargetMode="External"/><Relationship Id="rId90" Type="http://schemas.openxmlformats.org/officeDocument/2006/relationships/hyperlink" Target="consultantplus://offline/ref=DFAEF0A557C51CEC6356138E5420603621158FA1890F84107EC4103BBD53123329B4CBC7645E42F86B616B5CBB101B1C79DBF3655D42366E185BC18AX9a1O" TargetMode="External"/><Relationship Id="rId95" Type="http://schemas.openxmlformats.org/officeDocument/2006/relationships/hyperlink" Target="consultantplus://offline/ref=DFAEF0A557C51CEC63560D83424C3E322A1DD8A48C0E8C452590166CE20314667BF4959E251A51F9687F6D59BEX1aBO" TargetMode="External"/><Relationship Id="rId22" Type="http://schemas.openxmlformats.org/officeDocument/2006/relationships/hyperlink" Target="consultantplus://offline/ref=DFAEF0A557C51CEC63560D83424C3E322A1CD6A58D058C452590166CE203146669F4CD96221D4FF23F302B0CB1194F533D8DE0655D5EX3a6O" TargetMode="External"/><Relationship Id="rId27" Type="http://schemas.openxmlformats.org/officeDocument/2006/relationships/hyperlink" Target="consultantplus://offline/ref=DFAEF0A557C51CEC6356138E5420603621158FA1890F84157FC0103BBD53123329B4CBC7645E42F86B616F5ABE101B1C79DBF3655D42366E185BC18AX9a1O" TargetMode="External"/><Relationship Id="rId43" Type="http://schemas.openxmlformats.org/officeDocument/2006/relationships/hyperlink" Target="consultantplus://offline/ref=DFAEF0A557C51CEC6356138E5420603621158FA1890F84157FC0103BBD53123329B4CBC7645E42F86B616F5CBE101B1C79DBF3655D42366E185BC18AX9a1O" TargetMode="External"/><Relationship Id="rId48" Type="http://schemas.openxmlformats.org/officeDocument/2006/relationships/hyperlink" Target="consultantplus://offline/ref=DFAEF0A557C51CEC6356138E5420603621158FA1890F84157FC0103BBD53123329B4CBC7645E42F86B616F5CB8101B1C79DBF3655D42366E185BC18AX9a1O" TargetMode="External"/><Relationship Id="rId64" Type="http://schemas.openxmlformats.org/officeDocument/2006/relationships/hyperlink" Target="consultantplus://offline/ref=DFAEF0A557C51CEC63560D83424C3E322A1AD0A588058C452590166CE203146669F4CD92271A4FFA696A3B08F84E424F3D90FE64435E366FX0a6O" TargetMode="External"/><Relationship Id="rId69" Type="http://schemas.openxmlformats.org/officeDocument/2006/relationships/hyperlink" Target="consultantplus://offline/ref=DFAEF0A557C51CEC6356138E5420603621158FA1890F84157FC0103BBD53123329B4CBC7645E42F86B616F51B9101B1C79DBF3655D42366E185BC18AX9a1O" TargetMode="External"/><Relationship Id="rId80" Type="http://schemas.openxmlformats.org/officeDocument/2006/relationships/hyperlink" Target="consultantplus://offline/ref=DFAEF0A557C51CEC6356138E5420603621158FA1890F84157FC0103BBD53123329B4CBC7645E42F86B616E5CB8101B1C79DBF3655D42366E185BC18AX9a1O" TargetMode="External"/><Relationship Id="rId85" Type="http://schemas.openxmlformats.org/officeDocument/2006/relationships/hyperlink" Target="consultantplus://offline/ref=DFAEF0A557C51CEC6356138E5420603621158FA18E098E147CCF4D31B50A1E312EBB94C2634F42FB6B7F6F5AA2194F4FX3aDO" TargetMode="External"/><Relationship Id="rId3" Type="http://schemas.openxmlformats.org/officeDocument/2006/relationships/settings" Target="settings.xml"/><Relationship Id="rId12" Type="http://schemas.openxmlformats.org/officeDocument/2006/relationships/hyperlink" Target="consultantplus://offline/ref=DFAEF0A557C51CEC6356138E5420603621158FA1890F84157FC0103BBD53123329B4CBC7645E42F86B616F58B5101B1C79DBF3655D42366E185BC18AX9a1O" TargetMode="External"/><Relationship Id="rId17" Type="http://schemas.openxmlformats.org/officeDocument/2006/relationships/hyperlink" Target="consultantplus://offline/ref=DFAEF0A557C51CEC6356138E5420603621158FA1890F84157FC0103BBD53123329B4CBC7645E42F86B616F5BB9101B1C79DBF3655D42366E185BC18AX9a1O" TargetMode="External"/><Relationship Id="rId25" Type="http://schemas.openxmlformats.org/officeDocument/2006/relationships/hyperlink" Target="consultantplus://offline/ref=DFAEF0A557C51CEC6356138E5420603621158FA1890F84157FC0103BBD53123329B4CBC7645E42F86B616F5ABC101B1C79DBF3655D42366E185BC18AX9a1O" TargetMode="External"/><Relationship Id="rId33" Type="http://schemas.openxmlformats.org/officeDocument/2006/relationships/hyperlink" Target="consultantplus://offline/ref=DFAEF0A557C51CEC6356138E5420603621158FA1890D801178C6103BBD53123329B4CBC7645E42F86B616F5AB4101B1C79DBF3655D42366E185BC18AX9a1O" TargetMode="External"/><Relationship Id="rId38" Type="http://schemas.openxmlformats.org/officeDocument/2006/relationships/hyperlink" Target="consultantplus://offline/ref=DFAEF0A557C51CEC6356138E5420603621158FA1890F84157FC0103BBD53123329B4CBC7645E42F86B616F5DB8101B1C79DBF3655D42366E185BC18AX9a1O" TargetMode="External"/><Relationship Id="rId46" Type="http://schemas.openxmlformats.org/officeDocument/2006/relationships/hyperlink" Target="consultantplus://offline/ref=DFAEF0A557C51CEC6356138E5420603621158FA18108851B7ACF4D31B50A1E312EBB94C2634F42FB6B7F6F5AA2194F4FX3aDO" TargetMode="External"/><Relationship Id="rId59" Type="http://schemas.openxmlformats.org/officeDocument/2006/relationships/hyperlink" Target="consultantplus://offline/ref=DFAEF0A557C51CEC6356138E5420603621158FA1890F84157FC0103BBD53123329B4CBC7645E42F86B616F5EBA101B1C79DBF3655D42366E185BC18AX9a1O" TargetMode="External"/><Relationship Id="rId67" Type="http://schemas.openxmlformats.org/officeDocument/2006/relationships/hyperlink" Target="consultantplus://offline/ref=DFAEF0A557C51CEC6356138E5420603621158FA1890F84157FC0103BBD53123329B4CBC7645E42F86B616F51BE101B1C79DBF3655D42366E185BC18AX9a1O" TargetMode="External"/><Relationship Id="rId20" Type="http://schemas.openxmlformats.org/officeDocument/2006/relationships/hyperlink" Target="consultantplus://offline/ref=DFAEF0A557C51CEC63560D83424C3E322A1CD6A58D058C452590166CE203146669F4CD9227194DF0696A3B08F84E424F3D90FE64435E366FX0a6O" TargetMode="External"/><Relationship Id="rId41" Type="http://schemas.openxmlformats.org/officeDocument/2006/relationships/hyperlink" Target="consultantplus://offline/ref=DFAEF0A557C51CEC6356138E5420603621158FA1890F84157FC0103BBD53123329B4CBC7645E42F86B616F5DB5101B1C79DBF3655D42366E185BC18AX9a1O" TargetMode="External"/><Relationship Id="rId54" Type="http://schemas.openxmlformats.org/officeDocument/2006/relationships/hyperlink" Target="consultantplus://offline/ref=DFAEF0A557C51CEC63560D83424C3E322A1CD6A58D058C452590166CE203146669F4CD97241846F23F302B0CB1194F533D8DE0655D5EX3a6O" TargetMode="External"/><Relationship Id="rId62" Type="http://schemas.openxmlformats.org/officeDocument/2006/relationships/hyperlink" Target="consultantplus://offline/ref=DFAEF0A557C51CEC6356138E5420603621158FA1890F84157FC0103BBD53123329B4CBC7645E42F86B616F51BC101B1C79DBF3655D42366E185BC18AX9a1O" TargetMode="External"/><Relationship Id="rId70" Type="http://schemas.openxmlformats.org/officeDocument/2006/relationships/hyperlink" Target="consultantplus://offline/ref=DFAEF0A557C51CEC6356138E5420603621158FA1890F84157FC0103BBD53123329B4CBC7645E42F86B616F51BA101B1C79DBF3655D42366E185BC18AX9a1O" TargetMode="External"/><Relationship Id="rId75" Type="http://schemas.openxmlformats.org/officeDocument/2006/relationships/hyperlink" Target="consultantplus://offline/ref=DFAEF0A557C51CEC6356138E5420603621158FA1890F84157FC0103BBD53123329B4CBC7645E42F86B616F50BA101B1C79DBF3655D42366E185BC18AX9a1O" TargetMode="External"/><Relationship Id="rId83" Type="http://schemas.openxmlformats.org/officeDocument/2006/relationships/hyperlink" Target="consultantplus://offline/ref=DFAEF0A557C51CEC6356138E5420603621158FA1890D811671C5103BBD53123329B4CBC7765E1AF469617159BF054D4D3FX8aEO" TargetMode="External"/><Relationship Id="rId88" Type="http://schemas.openxmlformats.org/officeDocument/2006/relationships/hyperlink" Target="consultantplus://offline/ref=DFAEF0A557C51CEC63560D83424C3E322A1DD5A98B0E8C452590166CE20314667BF4959E251A51F9687F6D59BEX1aBO" TargetMode="External"/><Relationship Id="rId91" Type="http://schemas.openxmlformats.org/officeDocument/2006/relationships/hyperlink" Target="consultantplus://offline/ref=DFAEF0A557C51CEC6356138E5420603621158FA1890F84157FC0103BBD53123329B4CBC7645E42F86B616E5CB5101B1C79DBF3655D42366E185BC18AX9a1O" TargetMode="External"/><Relationship Id="rId96" Type="http://schemas.openxmlformats.org/officeDocument/2006/relationships/hyperlink" Target="consultantplus://offline/ref=DFAEF0A557C51CEC6356138E5420603621158FA1890F84157FC0103BBD53123329B4CBC7645E42F86B616E5FB8101B1C79DBF3655D42366E185BC18AX9a1O" TargetMode="External"/><Relationship Id="rId1" Type="http://schemas.openxmlformats.org/officeDocument/2006/relationships/styles" Target="styles.xml"/><Relationship Id="rId6" Type="http://schemas.openxmlformats.org/officeDocument/2006/relationships/hyperlink" Target="consultantplus://offline/ref=DFAEF0A557C51CEC6356138E5420603621158FA1890F84157FC0103BBD53123329B4CBC7645E42F86B616F58BD101B1C79DBF3655D42366E185BC18AX9a1O" TargetMode="External"/><Relationship Id="rId15" Type="http://schemas.openxmlformats.org/officeDocument/2006/relationships/hyperlink" Target="consultantplus://offline/ref=DFAEF0A557C51CEC6356138E5420603621158FA1890F84157FC0103BBD53123329B4CBC7645E42F86B616F5BBF101B1C79DBF3655D42366E185BC18AX9a1O" TargetMode="External"/><Relationship Id="rId23" Type="http://schemas.openxmlformats.org/officeDocument/2006/relationships/hyperlink" Target="consultantplus://offline/ref=DFAEF0A557C51CEC6356138E5420603621158FA1890C811B78CD103BBD53123329B4CBC7645E42F86B606D58B9101B1C79DBF3655D42366E185BC18AX9a1O" TargetMode="External"/><Relationship Id="rId28" Type="http://schemas.openxmlformats.org/officeDocument/2006/relationships/hyperlink" Target="consultantplus://offline/ref=DFAEF0A557C51CEC6356138E5420603621158FA1890F84157FC0103BBD53123329B4CBC7645E42F86B616F5ABF101B1C79DBF3655D42366E185BC18AX9a1O" TargetMode="External"/><Relationship Id="rId36" Type="http://schemas.openxmlformats.org/officeDocument/2006/relationships/hyperlink" Target="consultantplus://offline/ref=DFAEF0A557C51CEC6356138E5420603621158FA1890F84157FC0103BBD53123329B4CBC7645E42F86B616F5DBD101B1C79DBF3655D42366E185BC18AX9a1O" TargetMode="External"/><Relationship Id="rId49" Type="http://schemas.openxmlformats.org/officeDocument/2006/relationships/hyperlink" Target="consultantplus://offline/ref=DFAEF0A557C51CEC6356138E5420603621158FA1890F84157FC0103BBD53123329B4CBC7645E42F86B616F5CBA101B1C79DBF3655D42366E185BC18AX9a1O" TargetMode="External"/><Relationship Id="rId57" Type="http://schemas.openxmlformats.org/officeDocument/2006/relationships/hyperlink" Target="consultantplus://offline/ref=DFAEF0A557C51CEC6356138E5420603621158FA1800C831272924739EC061C3621E483D72A1B4FF96B606F52E84A0B18308CFE795D5F286F065BXCa1O" TargetMode="External"/><Relationship Id="rId10" Type="http://schemas.openxmlformats.org/officeDocument/2006/relationships/hyperlink" Target="consultantplus://offline/ref=DFAEF0A557C51CEC6356138E5420603621158FA1890F84157FC0103BBD53123329B4CBC7645E42F86B616F58B9101B1C79DBF3655D42366E185BC18AX9a1O" TargetMode="External"/><Relationship Id="rId31" Type="http://schemas.openxmlformats.org/officeDocument/2006/relationships/hyperlink" Target="consultantplus://offline/ref=DFAEF0A557C51CEC6356138E5420603621158FA1890F84157FC0103BBD53123329B4CBC7645E42F86B616F5ABB101B1C79DBF3655D42366E185BC18AX9a1O" TargetMode="External"/><Relationship Id="rId44" Type="http://schemas.openxmlformats.org/officeDocument/2006/relationships/hyperlink" Target="consultantplus://offline/ref=DFAEF0A557C51CEC6356138E5420603621158FA1890F84157FC0103BBD53123329B4CBC7645E42F86B616F5CBF101B1C79DBF3655D42366E185BC18AX9a1O" TargetMode="External"/><Relationship Id="rId52" Type="http://schemas.openxmlformats.org/officeDocument/2006/relationships/hyperlink" Target="consultantplus://offline/ref=DFAEF0A557C51CEC63560D83424C3E322A1CD6A58D058C452590166CE203146669F4CD9725134BF23F302B0CB1194F533D8DE0655D5EX3a6O" TargetMode="External"/><Relationship Id="rId60" Type="http://schemas.openxmlformats.org/officeDocument/2006/relationships/hyperlink" Target="consultantplus://offline/ref=DFAEF0A557C51CEC6356138E5420603621158FA1810D81117DCF4D31B50A1E312EBB94D063174EF96B616E51B74F1E096883FC67435C35730459C3X8a8O" TargetMode="External"/><Relationship Id="rId65" Type="http://schemas.openxmlformats.org/officeDocument/2006/relationships/hyperlink" Target="consultantplus://offline/ref=DFAEF0A557C51CEC63560D83424C3E322A1DD5A48D058C452590166CE20314667BF4959E251A51F9687F6D59BEX1aBO" TargetMode="External"/><Relationship Id="rId73" Type="http://schemas.openxmlformats.org/officeDocument/2006/relationships/hyperlink" Target="consultantplus://offline/ref=DFAEF0A557C51CEC6356138E5420603621158FA1890F84157FC0103BBD53123329B4CBC7645E42F86B616F51B5101B1C79DBF3655D42366E185BC18AX9a1O" TargetMode="External"/><Relationship Id="rId78" Type="http://schemas.openxmlformats.org/officeDocument/2006/relationships/hyperlink" Target="consultantplus://offline/ref=DFAEF0A557C51CEC6356138E5420603621158FA1890F84157FC0103BBD53123329B4CBC7645E42F86B616F50B5101B1C79DBF3655D42366E185BC18AX9a1O" TargetMode="External"/><Relationship Id="rId81" Type="http://schemas.openxmlformats.org/officeDocument/2006/relationships/hyperlink" Target="consultantplus://offline/ref=DFAEF0A557C51CEC63560D83424C3E322A1CD6A58D058C452590166CE203146669F4CD9227194BFA6A6A3B08F84E424F3D90FE64435E366FX0a6O" TargetMode="External"/><Relationship Id="rId86" Type="http://schemas.openxmlformats.org/officeDocument/2006/relationships/hyperlink" Target="consultantplus://offline/ref=DFAEF0A557C51CEC63560D83424C3E322A1DD5A98B0E8C452590166CE20314667BF4959E251A51F9687F6D59BEX1aBO" TargetMode="External"/><Relationship Id="rId94" Type="http://schemas.openxmlformats.org/officeDocument/2006/relationships/hyperlink" Target="consultantplus://offline/ref=DFAEF0A557C51CEC6356138E5420603621158FA1890F84157FC0103BBD53123329B4CBC7645E42F86B616E5FBF101B1C79DBF3655D42366E185BC18AX9a1O" TargetMode="External"/><Relationship Id="rId4" Type="http://schemas.openxmlformats.org/officeDocument/2006/relationships/webSettings" Target="webSettings.xml"/><Relationship Id="rId9" Type="http://schemas.openxmlformats.org/officeDocument/2006/relationships/hyperlink" Target="consultantplus://offline/ref=DFAEF0A557C51CEC6356138E5420603621158FA1890F84157FC0103BBD53123329B4CBC7645E42F86B616F58B8101B1C79DBF3655D42366E185BC18AX9a1O" TargetMode="External"/><Relationship Id="rId13" Type="http://schemas.openxmlformats.org/officeDocument/2006/relationships/hyperlink" Target="consultantplus://offline/ref=DFAEF0A557C51CEC6356138E5420603621158FA1890F84157FC0103BBD53123329B4CBC7645E42F86B616F5BBC101B1C79DBF3655D42366E185BC18AX9a1O" TargetMode="External"/><Relationship Id="rId18" Type="http://schemas.openxmlformats.org/officeDocument/2006/relationships/hyperlink" Target="consultantplus://offline/ref=DFAEF0A557C51CEC6356138E5420603621158FA1890F84157FC0103BBD53123329B4CBC7645E42F86B616F5BBA101B1C79DBF3655D42366E185BC18AX9a1O" TargetMode="External"/><Relationship Id="rId39" Type="http://schemas.openxmlformats.org/officeDocument/2006/relationships/hyperlink" Target="consultantplus://offline/ref=DFAEF0A557C51CEC6356138E5420603621158FA1890F84157FC0103BBD53123329B4CBC7645E42F86B616F5DBB101B1C79DBF3655D42366E185BC18AX9a1O" TargetMode="External"/><Relationship Id="rId34" Type="http://schemas.openxmlformats.org/officeDocument/2006/relationships/hyperlink" Target="consultantplus://offline/ref=DFAEF0A557C51CEC6356138E5420603621158FA1890F84157FC0103BBD53123329B4CBC7645E42F86B616F5AB5101B1C79DBF3655D42366E185BC18AX9a1O" TargetMode="External"/><Relationship Id="rId50" Type="http://schemas.openxmlformats.org/officeDocument/2006/relationships/hyperlink" Target="consultantplus://offline/ref=DFAEF0A557C51CEC6356138E5420603621158FA1890C811B78CD103BBD53123329B4CBC7645E42F86B606B5CB9101B1C79DBF3655D42366E185BC18AX9a1O" TargetMode="External"/><Relationship Id="rId55" Type="http://schemas.openxmlformats.org/officeDocument/2006/relationships/hyperlink" Target="consultantplus://offline/ref=DFAEF0A557C51CEC6356138E5420603621158FA1890C811B78CD103BBD53123329B4CBC7645E42F86B636D5CB8101B1C79DBF3655D42366E185BC18AX9a1O" TargetMode="External"/><Relationship Id="rId76" Type="http://schemas.openxmlformats.org/officeDocument/2006/relationships/hyperlink" Target="consultantplus://offline/ref=DFAEF0A557C51CEC6356138E5420603621158FA1890F84157FC0103BBD53123329B4CBC7645E42F86B616F50BB101B1C79DBF3655D42366E185BC18AX9a1O" TargetMode="External"/><Relationship Id="rId97" Type="http://schemas.openxmlformats.org/officeDocument/2006/relationships/fontTable" Target="fontTable.xml"/><Relationship Id="rId7" Type="http://schemas.openxmlformats.org/officeDocument/2006/relationships/hyperlink" Target="consultantplus://offline/ref=DFAEF0A557C51CEC6356138E5420603621158FA1890F84157FC0103BBD53123329B4CBC7645E42F86B616F58BE101B1C79DBF3655D42366E185BC18AX9a1O" TargetMode="External"/><Relationship Id="rId71" Type="http://schemas.openxmlformats.org/officeDocument/2006/relationships/hyperlink" Target="consultantplus://offline/ref=DFAEF0A557C51CEC6356138E5420603621158FA1890F84167ACD103BBD53123329B4CBC7645E42F86A606E59BE101B1C79DBF3655D42366E185BC18AX9a1O" TargetMode="External"/><Relationship Id="rId92" Type="http://schemas.openxmlformats.org/officeDocument/2006/relationships/hyperlink" Target="consultantplus://offline/ref=DFAEF0A557C51CEC6356138E5420603621158FA1890F84157FC0103BBD53123329B4CBC7645E42F86B616E5FBD101B1C79DBF3655D42366E185BC18AX9a1O" TargetMode="External"/><Relationship Id="rId2" Type="http://schemas.microsoft.com/office/2007/relationships/stylesWithEffects" Target="stylesWithEffects.xml"/><Relationship Id="rId29" Type="http://schemas.openxmlformats.org/officeDocument/2006/relationships/hyperlink" Target="consultantplus://offline/ref=DFAEF0A557C51CEC6356138E5420603621158FA1890F84157FC0103BBD53123329B4CBC7645E42F86B616F5AB8101B1C79DBF3655D42366E185BC18AX9a1O" TargetMode="External"/><Relationship Id="rId24" Type="http://schemas.openxmlformats.org/officeDocument/2006/relationships/hyperlink" Target="consultantplus://offline/ref=DFAEF0A557C51CEC63560D83424C3E322A1CD6A58D058C452590166CE203146669F4CD96221D4FF23F302B0CB1194F533D8DE0655D5EX3a6O" TargetMode="External"/><Relationship Id="rId40" Type="http://schemas.openxmlformats.org/officeDocument/2006/relationships/hyperlink" Target="consultantplus://offline/ref=DFAEF0A557C51CEC6356138E5420603621158FA1890F84157FC0103BBD53123329B4CBC7645E42F86B616F5DB4101B1C79DBF3655D42366E185BC18AX9a1O" TargetMode="External"/><Relationship Id="rId45" Type="http://schemas.openxmlformats.org/officeDocument/2006/relationships/hyperlink" Target="consultantplus://offline/ref=DFAEF0A557C51CEC6356138E5420603621158FA18D0A8F137ACF4D31B50A1E312EBB94C2634F42FB6B7F6F5AA2194F4FX3aDO" TargetMode="External"/><Relationship Id="rId66" Type="http://schemas.openxmlformats.org/officeDocument/2006/relationships/hyperlink" Target="consultantplus://offline/ref=DFAEF0A557C51CEC63560D83424C3E322A1AD5AB8D0F8C452590166CE20314667BF4959E251A51F9687F6D59BEX1aBO" TargetMode="External"/><Relationship Id="rId87" Type="http://schemas.openxmlformats.org/officeDocument/2006/relationships/hyperlink" Target="consultantplus://offline/ref=DFAEF0A557C51CEC6356138E5420603621158FA1890F84157FC0103BBD53123329B4CBC7645E42F86B616E5CBB101B1C79DBF3655D42366E185BC18AX9a1O" TargetMode="External"/><Relationship Id="rId61" Type="http://schemas.openxmlformats.org/officeDocument/2006/relationships/hyperlink" Target="consultantplus://offline/ref=DFAEF0A557C51CEC6356138E5420603621158FA1890F84157FC0103BBD53123329B4CBC7645E42F86B616F5EB4101B1C79DBF3655D42366E185BC18AX9a1O" TargetMode="External"/><Relationship Id="rId82" Type="http://schemas.openxmlformats.org/officeDocument/2006/relationships/hyperlink" Target="consultantplus://offline/ref=DFAEF0A557C51CEC6356138E5420603621158FA1890C83107AC6103BBD53123329B4CBC7765E1AF469617159BF054D4D3FX8aEO" TargetMode="External"/><Relationship Id="rId19" Type="http://schemas.openxmlformats.org/officeDocument/2006/relationships/hyperlink" Target="consultantplus://offline/ref=DFAEF0A557C51CEC6356138E5420603621158FA1890F84157FC0103BBD53123329B4CBC7645E42F86B616F5BBB101B1C79DBF3655D42366E185BC18AX9a1O" TargetMode="External"/><Relationship Id="rId14" Type="http://schemas.openxmlformats.org/officeDocument/2006/relationships/hyperlink" Target="consultantplus://offline/ref=DFAEF0A557C51CEC6356138E5420603621158FA1890F84157FC0103BBD53123329B4CBC7645E42F86B616F5BBD101B1C79DBF3655D42366E185BC18AX9a1O" TargetMode="External"/><Relationship Id="rId30" Type="http://schemas.openxmlformats.org/officeDocument/2006/relationships/hyperlink" Target="consultantplus://offline/ref=DFAEF0A557C51CEC6356138E5420603621158FA1890F84157FC0103BBD53123329B4CBC7645E42F86B616F5ABA101B1C79DBF3655D42366E185BC18AX9a1O" TargetMode="External"/><Relationship Id="rId35" Type="http://schemas.openxmlformats.org/officeDocument/2006/relationships/hyperlink" Target="consultantplus://offline/ref=DFAEF0A557C51CEC6356138E5420603621158FA1890F84157FC0103BBD53123329B4CBC7645E42F86B616F5DBC101B1C79DBF3655D42366E185BC18AX9a1O" TargetMode="External"/><Relationship Id="rId56" Type="http://schemas.openxmlformats.org/officeDocument/2006/relationships/hyperlink" Target="consultantplus://offline/ref=DFAEF0A557C51CEC6356138E5420603621158FA1890F84157FC0103BBD53123329B4CBC7645E42F86B616F5EBF101B1C79DBF3655D42366E185BC18AX9a1O" TargetMode="External"/><Relationship Id="rId77" Type="http://schemas.openxmlformats.org/officeDocument/2006/relationships/hyperlink" Target="consultantplus://offline/ref=DFAEF0A557C51CEC6356138E5420603621158FA1890F84157FC0103BBD53123329B4CBC7645E42F86B616F50B4101B1C79DBF3655D42366E185BC18AX9a1O" TargetMode="External"/><Relationship Id="rId8" Type="http://schemas.openxmlformats.org/officeDocument/2006/relationships/hyperlink" Target="consultantplus://offline/ref=DFAEF0A557C51CEC6356138E5420603621158FA1890F84157FC0103BBD53123329B4CBC7645E42F86B616F58BF101B1C79DBF3655D42366E185BC18AX9a1O" TargetMode="External"/><Relationship Id="rId51" Type="http://schemas.openxmlformats.org/officeDocument/2006/relationships/hyperlink" Target="consultantplus://offline/ref=DFAEF0A557C51CEC6356138E5420603621158FA1890F84157FC0103BBD53123329B4CBC7645E42F86B616F5CBB101B1C79DBF3655D42366E185BC18AX9a1O" TargetMode="External"/><Relationship Id="rId72" Type="http://schemas.openxmlformats.org/officeDocument/2006/relationships/hyperlink" Target="consultantplus://offline/ref=DFAEF0A557C51CEC6356138E5420603621158FA1890F84157FC0103BBD53123329B4CBC7645E42F86B616F51BB101B1C79DBF3655D42366E185BC18AX9a1O" TargetMode="External"/><Relationship Id="rId93" Type="http://schemas.openxmlformats.org/officeDocument/2006/relationships/hyperlink" Target="consultantplus://offline/ref=DFAEF0A557C51CEC6356138E5420603621158FA1890F84157FC0103BBD53123329B4CBC7645E42F86B616E5FBE101B1C79DBF3655D42366E185BC18AX9a1O"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19933</Words>
  <Characters>113620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2020-03-20T14:29:00Z</dcterms:created>
  <dcterms:modified xsi:type="dcterms:W3CDTF">2020-03-20T14:29:00Z</dcterms:modified>
</cp:coreProperties>
</file>