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3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2258"/>
      <w:bookmarkEnd w:id="0"/>
      <w:r>
        <w:t>ПЕРЕЧЕНЬ</w:t>
      </w:r>
    </w:p>
    <w:p w:rsidR="004E42D7" w:rsidRDefault="004E42D7">
      <w:pPr>
        <w:pStyle w:val="ConsPlusTitle"/>
        <w:jc w:val="center"/>
      </w:pPr>
      <w:r>
        <w:t>ГЛАВНЫХ АДМИНИСТРАТОРОВ ДОХОДОВ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13.02.2019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05.09.2019 </w:t>
            </w:r>
            <w:hyperlink r:id="rId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 xml:space="preserve">, от 29.11.2019 </w:t>
            </w:r>
            <w:hyperlink r:id="rId8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42D7" w:rsidRDefault="004E42D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730"/>
        <w:gridCol w:w="5272"/>
      </w:tblGrid>
      <w:tr w:rsidR="004E42D7">
        <w:tc>
          <w:tcPr>
            <w:tcW w:w="37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 главного администратора доходов республиканского бюджета Чувашской Республики</w:t>
            </w:r>
          </w:p>
        </w:tc>
      </w:tr>
      <w:tr w:rsidR="004E42D7"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доходов республиканского бюджета Чувашской Республики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</w:tr>
      <w:tr w:rsidR="004E42D7"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80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Уполномоченный по правам ребенка в Чувашской Республике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Администрация Главы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2 02 45141 02 0000 150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2 02 45142 02 0000 150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Контрольно-счетная палата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служба Чувашской Республики по конкурентной политике и тарифам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1 16 02030 02 0000 140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1 11 01020 02 0000 120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1 11 05072 02 0000 120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Доходы от сдачи в аренду имущества, составляющего казну субъекта Российской Федерации (за </w:t>
            </w:r>
            <w:r>
              <w:lastRenderedPageBreak/>
              <w:t>исключением земельных участков)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составлению (изменению) списков кандидатов в </w:t>
            </w:r>
            <w:r>
              <w:lastRenderedPageBreak/>
              <w:t>присяжные заседатели федеральных судов общей юрисдикции 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2 02 45399 02 0000 150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премирование победителей Всероссийского конкурса "Лучшая муниципальная практика"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Государственный Совет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1 08 07172 01 0000 110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1 11 05027 02 0000 120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2 02 45390 02 0000 150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2 02 45393 02 0000 150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2 04 02040 02 0000 150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2 02 25082 02 0000 150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2 02 25243 02 0000 150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2 02 25497 02 0000 150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2 02 25555 02 0000 150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2 02 25560 02 0000 150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2 02 35134 02 0000 150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</w:t>
            </w:r>
            <w:r>
              <w:lastRenderedPageBreak/>
              <w:t>Великой Отечественной войны 1941 - 1945 годов"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2 02 35135 02 0000 150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2 02 35176 02 0000 150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2 02 45424 02 0000 150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2 03 02030 02 0000 150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2 03 02040 02 0000 150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2 04 02040 02 0000 150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1 08 07400 01 0000 110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пошлина за действия уполномоченных органов субъектов Российской </w:t>
            </w:r>
            <w:r>
              <w:lastRenderedPageBreak/>
              <w:t>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2 02 25066 02 0000 150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"Повышение производительности труда и поддержка занятости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1 12 02012 01 0000 120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Плата за проведение государственной экспертизы запасов полезных ископаемых, геологической, экономической и экологической информации о </w:t>
            </w:r>
            <w:r>
              <w:lastRenderedPageBreak/>
              <w:t>предоставляемых в пользование участках недр местного значения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1 12 02102 02 0000 120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1 12 04013 02 0000 120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1 12 04014 02 0000 120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1 12 04015 02 0000 120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1 13 01410 01 0000 130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1 16 25082 02 0000 140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1 16 25086 02 0000 140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2 02 25013 02 0000 150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2 02 25016 02 0000 150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федеральной целевой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2 02 25065 02 0000 150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2 02 25242 02 0000 150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2 02 25297 02 0000 150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2 02 35128 02 0000 150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2 02 35129 02 0000 150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2 02 35429 02 0000 150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2 02 35430 02 0000 150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2 02 35431 02 0000 150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2 02 35432 02 0000 150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2 02 25114 02 0000 150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2 02 25138 02 0000 150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единовременные компенсационные выплаты медицинским работникам (врачам, </w:t>
            </w:r>
            <w:r>
              <w:lastRenderedPageBreak/>
              <w:t>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2 02 25170 02 0000 150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2 02 25201 02 0000 150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2 02 25202 02 0000 150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2 02 25402 02 0000 150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2 02 25554 02 0000 150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2 02 35460 02 0000 150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</w:t>
            </w:r>
            <w:proofErr w:type="gramStart"/>
            <w: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2 02 45161 02 0000 150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2 02 45190 02 0000 150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</w:t>
            </w:r>
            <w:r>
              <w:lastRenderedPageBreak/>
              <w:t>оказывающих помощь больным онкологическими заболеваниями в субъектах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2 02 45191 02 0000 150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2 02 45192 02 0000 150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2 02 45196 02 0000 150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2 02 45216 02 0000 150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</w:t>
            </w:r>
            <w:proofErr w:type="gramStart"/>
            <w:r>
              <w:t>типов</w:t>
            </w:r>
            <w:proofErr w:type="gramEnd"/>
            <w:r>
              <w:t xml:space="preserve"> а также после трансплантации органов и (или) тканей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2 02 45295 02 0000 150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2 02 45468 02 0000 150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2 02 49001 02 0000 150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Федерации, за счет </w:t>
            </w:r>
            <w:r>
              <w:lastRenderedPageBreak/>
              <w:t>средств резервного фонда Правительства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труда и социальной защиты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2 02 25084 02 0000 150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2 02 25086 02 0000 150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</w:t>
            </w:r>
            <w:hyperlink r:id="rId2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2 02 25462 02 0000 150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2 02 25478 02 0000 150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2 02 27121 02 0000 150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</w:t>
            </w:r>
            <w:r>
              <w:lastRenderedPageBreak/>
              <w:t>предоставления социальных услуг в сфере социального обслуживания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(позиция введена </w:t>
            </w:r>
            <w:hyperlink r:id="rId2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2 02 35137 02 0000 150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2 02 35250 02 0000 150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2 02 35270 02 0000 150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2 02 35280 02 0000 150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2 02 35290 02 0000 150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2 02 35380 02 0000 150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2 02 35573 02 0000 150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ежемесячной выплаты в связи с рождением (усыновлением) первого ребенка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2 02 43009 02 0000 150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2 02 45198 02 0000 150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2 02 45291 02 0000 150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повышение эффективности службы занятости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2 02 45293 02 0000 150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приобретение автотранспорта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2 02 45294 02 0000 150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2 02 45569 02 0000 150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2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2 02 90071 02 0000 150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обустройство и восстановление воинских захоронений, находящихся в государственной собственности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29.11.2019 N 82)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2 02 25456 02 0000 150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2 02 25466 02 0000 150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2 02 25467 02 0000 150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2 02 25516 02 0000 150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2 02 25517 02 0000 150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2 02 25519 02 0000 150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Субсидия бюджетам субъектов Российской Федерации на поддержку отрасли культуры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2 02 27384 02 0000 150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2 02 45453 02 0000 150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виртуальных концертных залов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физической культуры и спорта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1 08 07340 01 0000 110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2 02 25081 02 0000 150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2 02 25139 02 0000 150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2 02 25228 02 0000 150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2 02 25229 02 0000 150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2 02 25495 02 0000 150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федеральной целевой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2 02 45383 02 0000 150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спортивной подготовки в организациях, получивших статус "Детский футбольный центр"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2 02 45426 02 0000 150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2 02 25028 02 0000 150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1 08 07380 01 0000 110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</w:t>
            </w:r>
            <w:r>
              <w:lastRenderedPageBreak/>
              <w:t>осуществляемой в пределах переданных полномочий Российской Федерации в области образования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1 08 07390 01 0000 110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2 02 25097 02 0000 150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2 02 25169 02 0000 150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2 02 25173 02 0000 150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2 02 25175 02 0000 150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ключевых центров развития детей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2 02 25187 02 0000 150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образования для детей с ограниченными возможностями здоровья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2 02 25189 02 0000 150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2 02 25219 02 0000 150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2 02 25232 02 0000 150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создание дополнительных мест для детей в возрасте от 1,5 до 3 лет в образовательных </w:t>
            </w:r>
            <w:r>
              <w:lastRenderedPageBreak/>
              <w:t>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2 02 25411 02 0000 150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сети ресурсных центров по поддержке добровольчества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2 02 25534 02 0000 150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2 02 25537 02 0000 150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2 02 35260 02 0000 150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2 02 45159 02 0000 150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Чувашской Республики по делам гражданской обороны и чрезвычайным ситуациям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2 02 25541 02 0000 150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оказание несвязанной поддержки </w:t>
            </w:r>
            <w:r>
              <w:lastRenderedPageBreak/>
              <w:t>сельскохозяйственным товаропроизводителям в области растениеводства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2 02 25542 02 0000 150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2 02 25543 02 0000 150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2 02 25568 02 0000 150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2 02 45433 02 0000 150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2 02 45480 02 0000 150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1 08 07160 01 0000 110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</w:t>
            </w:r>
            <w:r>
              <w:lastRenderedPageBreak/>
              <w:t>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1 16 18020 02 0000 140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1 16 42020 02 0000 140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1 18 01210 02 0000 150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2 02 15001 02 0000 150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2 02 15002 02 0000 150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2 02 15009 02 0000 150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2 02 15549 02 0000 150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Дотации (гранты) бюджетам субъектов Российской Федерации за достижение </w:t>
            </w:r>
            <w:proofErr w:type="gramStart"/>
            <w: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29.11.2019 N 82)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2 02 19999 02 0000 150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дотации бюджетам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35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2 02 35118 02 0000 150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2 02 35900 02 0000 150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Единая субвенция бюджетам субъектов Российской </w:t>
            </w:r>
            <w:r>
              <w:lastRenderedPageBreak/>
              <w:t>Федерации и бюджету г. Байконура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2 08 02000 02 0000 150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Иные доходы республиканского бюджета Чувашской Республики,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1 16 30012 01 0000 140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</w:t>
            </w:r>
            <w:r>
              <w:lastRenderedPageBreak/>
              <w:t>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1 16 49020 02 0000 140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субсидии бюджетам муниципальных образований из бюджета субъекта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2 02 25113 02 0000 150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2 02 25567 02 0000 150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2 02 27111 02 0000 150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2 02 27567 02 0000 150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2 02 29999 02 0000 150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субсидии бюджетам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2 02 39999 02 0000 150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субвенции бюджетам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2 02 49999 02 0000 150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2 02 90011 02 0000 150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2 04 02010 02 0000 150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2 07 02030 02 0000 150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2 18 00000 02 0000 150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 </w:t>
            </w:r>
            <w:hyperlink w:anchor="P293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2 18 02000 02 0000 150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2 18 02010 02 0000 150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2 18 02020 02 0000 150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2 19 00000 02 0000 150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 </w:t>
            </w:r>
            <w:hyperlink w:anchor="P2931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ind w:firstLine="540"/>
        <w:jc w:val="both"/>
      </w:pPr>
      <w:r>
        <w:t>--------------------------------</w:t>
      </w:r>
    </w:p>
    <w:p w:rsidR="004E42D7" w:rsidRDefault="004E42D7">
      <w:pPr>
        <w:pStyle w:val="ConsPlusNormal"/>
        <w:spacing w:before="220"/>
        <w:ind w:firstLine="540"/>
        <w:jc w:val="both"/>
      </w:pPr>
      <w:bookmarkStart w:id="1" w:name="P2930"/>
      <w:bookmarkEnd w:id="1"/>
      <w:r>
        <w:t>&lt;*&gt; Администрирование поступлений по всем статьям и подстатьям вида дохода бюджета осуществляется органами исполнительной власти, предоставившими соответствующие межбюджетные трансферты.</w:t>
      </w:r>
    </w:p>
    <w:p w:rsidR="004E42D7" w:rsidRDefault="004E42D7">
      <w:pPr>
        <w:pStyle w:val="ConsPlusNormal"/>
        <w:spacing w:before="220"/>
        <w:ind w:firstLine="540"/>
        <w:jc w:val="both"/>
      </w:pPr>
      <w:bookmarkStart w:id="2" w:name="P2931"/>
      <w:bookmarkEnd w:id="2"/>
      <w:r>
        <w:t>&lt;**&gt; 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  <w:bookmarkStart w:id="3" w:name="_GoBack"/>
      <w:bookmarkEnd w:id="3"/>
    </w:p>
    <w:sectPr w:rsidR="004E42D7" w:rsidSect="00D04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65638"/>
    <w:rsid w:val="00D04F22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8E257163B9AC8BA29A5C2408DC2B30D143125E2F1A2DBCE7958A6FA79AE54A5148D637EA9EA18B7F25C1B3043qDy5H" TargetMode="External"/><Relationship Id="rId18" Type="http://schemas.openxmlformats.org/officeDocument/2006/relationships/hyperlink" Target="consultantplus://offline/ref=48E257163B9AC8BA29A5C2408DC2B30D143322E3F7A5DBCE7958A6FA79AE54A5068D3B72A9EC06B6F9494D610689415468BE5E1B3E094D8BqByBH" TargetMode="External"/><Relationship Id="rId26" Type="http://schemas.openxmlformats.org/officeDocument/2006/relationships/hyperlink" Target="consultantplus://offline/ref=48E257163B9AC8BA29A5C2408DC2B30D143020E8F0A7DBCE7958A6FA79AE54A5068D3B72A9EC06B7F5494D610689415468BE5E1B3E094D8BqByBH" TargetMode="External"/><Relationship Id="rId21" Type="http://schemas.openxmlformats.org/officeDocument/2006/relationships/hyperlink" Target="consultantplus://offline/ref=48E257163B9AC8BA29A5C2408DC2B30D143320E3F5A0DBCE7958A6FA79AE54A5068D3B71A2B857F2A54F19365CDD4E4A6CA05Eq1y0H" TargetMode="External"/><Relationship Id="rId34" Type="http://schemas.openxmlformats.org/officeDocument/2006/relationships/hyperlink" Target="consultantplus://offline/ref=48E257163B9AC8BA29A5DC4D9BAEED091F3A7BE7F4A6D09A2709A0AD26FE52F046CD3D27EAA80BB7F04219364BD718052AF5521926154C88AC91F844q0y5H" TargetMode="External"/><Relationship Id="rId7" Type="http://schemas.openxmlformats.org/officeDocument/2006/relationships/hyperlink" Target="consultantplus://offline/ref=48E257163B9AC8BA29A5DC4D9BAEED091F3A7BE7F4A5D79B2004A0AD26FE52F046CD3D27EAA80BB7F042193745D718052AF5521926154C88AC91F844q0y5H" TargetMode="External"/><Relationship Id="rId12" Type="http://schemas.openxmlformats.org/officeDocument/2006/relationships/hyperlink" Target="consultantplus://offline/ref=48E257163B9AC8BA29A5C2408DC2B30D1E342CEDF6AF86C47101AAF87EA10BA0019C3B73AFF207B4EE401931q4yBH" TargetMode="External"/><Relationship Id="rId17" Type="http://schemas.openxmlformats.org/officeDocument/2006/relationships/hyperlink" Target="consultantplus://offline/ref=48E257163B9AC8BA29A5DC4D9BAEED091F3A7BE7F4A5D79B2004A0AD26FE52F046CD3D27EAA80BB7F042193945D718052AF5521926154C88AC91F844q0y5H" TargetMode="External"/><Relationship Id="rId25" Type="http://schemas.openxmlformats.org/officeDocument/2006/relationships/hyperlink" Target="consultantplus://offline/ref=48E257163B9AC8BA29A5DC4D9BAEED091F3A7BE7F4A5D39F2C09A0AD26FE52F046CD3D27EAA80BB7F04218324BD718052AF5521926154C88AC91F844q0y5H" TargetMode="External"/><Relationship Id="rId33" Type="http://schemas.openxmlformats.org/officeDocument/2006/relationships/hyperlink" Target="consultantplus://offline/ref=48E257163B9AC8BA29A5DC4D9BAEED091F3A7BE7F4A5D79B2004A0AD26FE52F046CD3D27EAA80BB7F042183245D718052AF5521926154C88AC91F844q0y5H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8E257163B9AC8BA29A5DC4D9BAEED091F3A7BE7F4A5D39F2C09A0AD26FE52F046CD3D27EAA80BB7F042183047D718052AF5521926154C88AC91F844q0y5H" TargetMode="External"/><Relationship Id="rId20" Type="http://schemas.openxmlformats.org/officeDocument/2006/relationships/hyperlink" Target="consultantplus://offline/ref=48E257163B9AC8BA29A5C2408DC2B30D143020E8F0A7DBCE7958A6FA79AE54A5068D3B72A9EC06B7F5494D610689415468BE5E1B3E094D8BqByBH" TargetMode="External"/><Relationship Id="rId29" Type="http://schemas.openxmlformats.org/officeDocument/2006/relationships/hyperlink" Target="consultantplus://offline/ref=48E257163B9AC8BA29A5C2408DC2B30D143020E8F0A7DBCE7958A6FA79AE54A5068D3B72A9EC06B7F5494D610689415468BE5E1B3E094D8BqBy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257163B9AC8BA29A5DC4D9BAEED091F3A7BE7F4A5D39F2C09A0AD26FE52F046CD3D27EAA80BB7F042193745D718052AF5521926154C88AC91F844q0y5H" TargetMode="External"/><Relationship Id="rId11" Type="http://schemas.openxmlformats.org/officeDocument/2006/relationships/hyperlink" Target="consultantplus://offline/ref=48E257163B9AC8BA29A5C2408DC2B30D143125E2F1A2DBCE7958A6FA79AE54A5148D637EA9EA18B7F25C1B3043qDy5H" TargetMode="External"/><Relationship Id="rId24" Type="http://schemas.openxmlformats.org/officeDocument/2006/relationships/hyperlink" Target="consultantplus://offline/ref=48E257163B9AC8BA29A5DC4D9BAEED091F3A7BE7F4A6D09A2709A0AD26FE52F046CD3D27EAA80BB7F042193647D718052AF5521926154C88AC91F844q0y5H" TargetMode="External"/><Relationship Id="rId32" Type="http://schemas.openxmlformats.org/officeDocument/2006/relationships/hyperlink" Target="consultantplus://offline/ref=48E257163B9AC8BA29A5DC4D9BAEED091F3A7BE7F4A5D39F2C09A0AD26FE52F046CD3D27EAA80BB7F042183447D718052AF5521926154C88AC91F844q0y5H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48E257163B9AC8BA29A5DC4D9BAEED091F3A7BE7F4A5D19C270FA0AD26FE52F046CD3D27EAA80BB7F042183246D718052AF5521926154C88AC91F844q0y5H" TargetMode="External"/><Relationship Id="rId15" Type="http://schemas.openxmlformats.org/officeDocument/2006/relationships/hyperlink" Target="consultantplus://offline/ref=48E257163B9AC8BA29A5DC4D9BAEED091F3A7BE7F4A5D79B2004A0AD26FE52F046CD3D27EAA80BB7F04219384BD718052AF5521926154C88AC91F844q0y5H" TargetMode="External"/><Relationship Id="rId23" Type="http://schemas.openxmlformats.org/officeDocument/2006/relationships/hyperlink" Target="consultantplus://offline/ref=48E257163B9AC8BA29A5DC4D9BAEED091F3A7BE7F4A5D39F2C09A0AD26FE52F046CD3D27EAA80BB7F042183243D718052AF5521926154C88AC91F844q0y5H" TargetMode="External"/><Relationship Id="rId28" Type="http://schemas.openxmlformats.org/officeDocument/2006/relationships/hyperlink" Target="consultantplus://offline/ref=48E257163B9AC8BA29A5DC4D9BAEED091F3A7BE7F4A5D39F2C09A0AD26FE52F046CD3D27EAA80BB7F042183345D718052AF5521926154C88AC91F844q0y5H" TargetMode="External"/><Relationship Id="rId36" Type="http://schemas.openxmlformats.org/officeDocument/2006/relationships/hyperlink" Target="consultantplus://offline/ref=48E257163B9AC8BA29A5DC4D9BAEED091F3A7BE7F4A5D39F2C09A0AD26FE52F046CD3D27EAA80BB7F04218354AD718052AF5521926154C88AC91F844q0y5H" TargetMode="External"/><Relationship Id="rId10" Type="http://schemas.openxmlformats.org/officeDocument/2006/relationships/hyperlink" Target="consultantplus://offline/ref=48E257163B9AC8BA29A5DC4D9BAEED091F3A7BE7F4A5D39F2C09A0AD26FE52F046CD3D27EAA80BB7F042193945D718052AF5521926154C88AC91F844q0y5H" TargetMode="External"/><Relationship Id="rId19" Type="http://schemas.openxmlformats.org/officeDocument/2006/relationships/hyperlink" Target="consultantplus://offline/ref=48E257163B9AC8BA29A5DC4D9BAEED091F3A7BE7F4A5D39F2C09A0AD26FE52F046CD3D27EAA80BB7F042183141D718052AF5521926154C88AC91F844q0y5H" TargetMode="External"/><Relationship Id="rId31" Type="http://schemas.openxmlformats.org/officeDocument/2006/relationships/hyperlink" Target="consultantplus://offline/ref=48E257163B9AC8BA29A5DC4D9BAEED091F3A7BE7F4A5D79B2004A0AD26FE52F046CD3D27EAA80BB7F042183145D718052AF5521926154C88AC91F844q0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E257163B9AC8BA29A5DC4D9BAEED091F3A7BE7F4A5D39F2C09A0AD26FE52F046CD3D27EAA80BB7F04219384BD718052AF5521926154C88AC91F844q0y5H" TargetMode="External"/><Relationship Id="rId14" Type="http://schemas.openxmlformats.org/officeDocument/2006/relationships/hyperlink" Target="consultantplus://offline/ref=48E257163B9AC8BA29A5C2408DC2B30D14332CE9F3ADDBCE7958A6FA79AE54A5148D637EA9EA18B7F25C1B3043qDy5H" TargetMode="External"/><Relationship Id="rId22" Type="http://schemas.openxmlformats.org/officeDocument/2006/relationships/hyperlink" Target="consultantplus://offline/ref=48E257163B9AC8BA29A5DC4D9BAEED091F3A7BE7F4A5D79B2004A0AD26FE52F046CD3D27EAA80BB7F042183047D718052AF5521926154C88AC91F844q0y5H" TargetMode="External"/><Relationship Id="rId27" Type="http://schemas.openxmlformats.org/officeDocument/2006/relationships/hyperlink" Target="consultantplus://offline/ref=48E257163B9AC8BA29A5C2408DC2B30D143322EFFDA3DBCE7958A6FA79AE54A5068D3B72A9EC06B7F2494D610689415468BE5E1B3E094D8BqByBH" TargetMode="External"/><Relationship Id="rId30" Type="http://schemas.openxmlformats.org/officeDocument/2006/relationships/hyperlink" Target="consultantplus://offline/ref=48E257163B9AC8BA29A5DC4D9BAEED091F3A7BE7F4A5D79B2004A0AD26FE52F046CD3D27EAA80BB7F042183141D718052AF5521926154C88AC91F844q0y5H" TargetMode="External"/><Relationship Id="rId35" Type="http://schemas.openxmlformats.org/officeDocument/2006/relationships/hyperlink" Target="consultantplus://offline/ref=48E257163B9AC8BA29A5DC4D9BAEED091F3A7BE7F4A5D39F2C09A0AD26FE52F046CD3D27EAA80BB7F04218344BD718052AF5521926154C88AC91F844q0y5H" TargetMode="External"/><Relationship Id="rId8" Type="http://schemas.openxmlformats.org/officeDocument/2006/relationships/hyperlink" Target="consultantplus://offline/ref=48E257163B9AC8BA29A5DC4D9BAEED091F3A7BE7F4A6D09A2709A0AD26FE52F046CD3D27EAA80BB7F042193643D718052AF5521926154C88AC91F844q0y5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7842</Words>
  <Characters>44706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2019-12-06T13:12:00Z</dcterms:created>
  <dcterms:modified xsi:type="dcterms:W3CDTF">2019-12-06T13:12:00Z</dcterms:modified>
</cp:coreProperties>
</file>