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4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943"/>
      <w:bookmarkEnd w:id="0"/>
      <w:r>
        <w:t>ПЕРЕЧЕНЬ</w:t>
      </w:r>
    </w:p>
    <w:p w:rsidR="004E42D7" w:rsidRDefault="004E42D7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4E42D7" w:rsidRDefault="004E42D7">
      <w:pPr>
        <w:pStyle w:val="ConsPlusTitle"/>
        <w:jc w:val="center"/>
      </w:pPr>
      <w:r>
        <w:t>РЕСПУБЛИКАНСКОГО БЮДЖЕТА ЧУВАШСКОЙ РЕСПУБЛИКИ</w:t>
      </w:r>
    </w:p>
    <w:p w:rsidR="004E42D7" w:rsidRDefault="004E42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4E42D7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 Чувашской Республики</w:t>
            </w:r>
            <w:proofErr w:type="gramEnd"/>
          </w:p>
        </w:tc>
      </w:tr>
      <w:tr w:rsidR="004E42D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 xml:space="preserve">группы, подгруппы, статьи и вида </w:t>
            </w:r>
            <w:proofErr w:type="gramStart"/>
            <w:r>
              <w:t>источников финансирования дефицита республиканского бюджета Чувашской Республики</w:t>
            </w:r>
            <w:proofErr w:type="gramEnd"/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</w:tr>
      <w:tr w:rsidR="004E42D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D6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A65638"/>
    <w:rsid w:val="00D63591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2019-12-06T13:15:00Z</dcterms:created>
  <dcterms:modified xsi:type="dcterms:W3CDTF">2019-12-06T13:15:00Z</dcterms:modified>
</cp:coreProperties>
</file>