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2D7" w:rsidRDefault="004E42D7">
      <w:pPr>
        <w:pStyle w:val="ConsPlusNormal"/>
        <w:jc w:val="right"/>
        <w:outlineLvl w:val="0"/>
      </w:pPr>
      <w:r>
        <w:t>Приложение 9.4</w:t>
      </w:r>
    </w:p>
    <w:p w:rsidR="004E42D7" w:rsidRDefault="004E42D7">
      <w:pPr>
        <w:pStyle w:val="ConsPlusNormal"/>
        <w:jc w:val="right"/>
      </w:pPr>
      <w:r>
        <w:t>к Закону Чувашской Республики</w:t>
      </w:r>
    </w:p>
    <w:p w:rsidR="004E42D7" w:rsidRDefault="004E42D7">
      <w:pPr>
        <w:pStyle w:val="ConsPlusNormal"/>
        <w:jc w:val="right"/>
      </w:pPr>
      <w:r>
        <w:t>"О республиканском бюджете</w:t>
      </w:r>
    </w:p>
    <w:p w:rsidR="004E42D7" w:rsidRDefault="004E42D7">
      <w:pPr>
        <w:pStyle w:val="ConsPlusNormal"/>
        <w:jc w:val="right"/>
      </w:pPr>
      <w:r>
        <w:t>Чувашской Республики на 2019 год</w:t>
      </w:r>
    </w:p>
    <w:p w:rsidR="004E42D7" w:rsidRDefault="004E42D7">
      <w:pPr>
        <w:pStyle w:val="ConsPlusNormal"/>
        <w:jc w:val="right"/>
      </w:pPr>
      <w:r>
        <w:t>и на плановый период 2020 и 2021 годов"</w:t>
      </w:r>
    </w:p>
    <w:p w:rsidR="004E42D7" w:rsidRDefault="004E42D7">
      <w:pPr>
        <w:pStyle w:val="ConsPlusNormal"/>
        <w:jc w:val="both"/>
      </w:pPr>
    </w:p>
    <w:p w:rsidR="004E42D7" w:rsidRDefault="004E42D7">
      <w:pPr>
        <w:pStyle w:val="ConsPlusTitle"/>
        <w:jc w:val="center"/>
      </w:pPr>
      <w:bookmarkStart w:id="0" w:name="P101885"/>
      <w:bookmarkEnd w:id="0"/>
      <w:r>
        <w:t>ИЗМЕНЕНИЕ</w:t>
      </w:r>
    </w:p>
    <w:p w:rsidR="004E42D7" w:rsidRDefault="004E42D7">
      <w:pPr>
        <w:pStyle w:val="ConsPlusTitle"/>
        <w:jc w:val="center"/>
      </w:pPr>
      <w:r>
        <w:t>РАСПРЕДЕЛЕНИЯ БЮДЖЕТНЫХ АССИГНОВАНИЙ ПО РАЗДЕЛАМ,</w:t>
      </w:r>
    </w:p>
    <w:p w:rsidR="004E42D7" w:rsidRDefault="004E42D7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4E42D7" w:rsidRDefault="004E42D7">
      <w:pPr>
        <w:pStyle w:val="ConsPlusTitle"/>
        <w:jc w:val="center"/>
      </w:pPr>
      <w:r>
        <w:t>ЧУВАШСКОЙ РЕСПУБЛИКИ И НЕПРОГРАММНЫМ НАПРАВЛЕНИЯМ</w:t>
      </w:r>
    </w:p>
    <w:p w:rsidR="004E42D7" w:rsidRDefault="004E42D7">
      <w:pPr>
        <w:pStyle w:val="ConsPlusTitle"/>
        <w:jc w:val="center"/>
      </w:pPr>
      <w:proofErr w:type="gramStart"/>
      <w:r>
        <w:t>ДЕЯТЕЛЬНОСТИ), ГРУППАМ (ГРУППАМ И ПОДГРУППАМ) ВИДОВ РАСХОДОВ</w:t>
      </w:r>
      <w:proofErr w:type="gramEnd"/>
    </w:p>
    <w:p w:rsidR="004E42D7" w:rsidRDefault="004E42D7">
      <w:pPr>
        <w:pStyle w:val="ConsPlusTitle"/>
        <w:jc w:val="center"/>
      </w:pPr>
      <w:r>
        <w:t>КЛАССИФИКАЦИИ РАСХОДОВ РЕСПУБЛИКАНСКОГО БЮДЖЕТА</w:t>
      </w:r>
    </w:p>
    <w:p w:rsidR="004E42D7" w:rsidRDefault="004E42D7">
      <w:pPr>
        <w:pStyle w:val="ConsPlusTitle"/>
        <w:jc w:val="center"/>
      </w:pPr>
      <w:r>
        <w:t>ЧУВАШСКОЙ РЕСПУБЛИКИ НА 2020</w:t>
      </w:r>
      <w:proofErr w:type="gramStart"/>
      <w:r>
        <w:t xml:space="preserve"> И</w:t>
      </w:r>
      <w:proofErr w:type="gramEnd"/>
      <w:r>
        <w:t xml:space="preserve"> 2021 ГОДЫ, ПРЕДУСМОТРЕННОГО</w:t>
      </w:r>
    </w:p>
    <w:p w:rsidR="004E42D7" w:rsidRDefault="00D8053D">
      <w:pPr>
        <w:pStyle w:val="ConsPlusTitle"/>
        <w:jc w:val="center"/>
      </w:pPr>
      <w:hyperlink w:anchor="P68263" w:history="1">
        <w:r w:rsidR="004E42D7">
          <w:rPr>
            <w:color w:val="0000FF"/>
          </w:rPr>
          <w:t>ПРИЛОЖЕНИЯМИ 9</w:t>
        </w:r>
      </w:hyperlink>
      <w:r w:rsidR="004E42D7">
        <w:t xml:space="preserve"> - </w:t>
      </w:r>
      <w:hyperlink w:anchor="P99794" w:history="1">
        <w:r w:rsidR="004E42D7">
          <w:rPr>
            <w:color w:val="0000FF"/>
          </w:rPr>
          <w:t>9.3</w:t>
        </w:r>
        <w:proofErr w:type="gramStart"/>
      </w:hyperlink>
      <w:r w:rsidR="004E42D7">
        <w:t xml:space="preserve"> К</w:t>
      </w:r>
      <w:proofErr w:type="gramEnd"/>
      <w:r w:rsidR="004E42D7">
        <w:t xml:space="preserve"> ЗАКОНУ ЧУВАШСКОЙ РЕСПУБЛИКИ</w:t>
      </w:r>
    </w:p>
    <w:p w:rsidR="004E42D7" w:rsidRDefault="004E42D7">
      <w:pPr>
        <w:pStyle w:val="ConsPlusTitle"/>
        <w:jc w:val="center"/>
      </w:pPr>
      <w:r>
        <w:t>"О РЕСПУБЛИКАНСКОМ БЮДЖЕТЕ ЧУВАШСКОЙ РЕСПУБЛИКИ НА 2019 ГОД</w:t>
      </w:r>
    </w:p>
    <w:p w:rsidR="004E42D7" w:rsidRDefault="004E42D7">
      <w:pPr>
        <w:pStyle w:val="ConsPlusTitle"/>
        <w:jc w:val="center"/>
      </w:pPr>
      <w:r>
        <w:t>И НА ПЛАНОВЫЙ ПЕРИОД 2020</w:t>
      </w:r>
      <w:proofErr w:type="gramStart"/>
      <w:r>
        <w:t xml:space="preserve"> И</w:t>
      </w:r>
      <w:proofErr w:type="gramEnd"/>
      <w:r>
        <w:t xml:space="preserve"> 2021 ГОДОВ"</w:t>
      </w:r>
    </w:p>
    <w:p w:rsidR="004E42D7" w:rsidRDefault="004E42D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E42D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E42D7" w:rsidRDefault="004E42D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42D7" w:rsidRDefault="004E42D7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29.11.2019 N 82)</w:t>
            </w:r>
          </w:p>
        </w:tc>
      </w:tr>
    </w:tbl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jc w:val="right"/>
      </w:pPr>
      <w:r>
        <w:t>(тыс. рублей)</w:t>
      </w:r>
    </w:p>
    <w:p w:rsidR="004E42D7" w:rsidRDefault="004E42D7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454"/>
        <w:gridCol w:w="454"/>
        <w:gridCol w:w="1474"/>
        <w:gridCol w:w="680"/>
        <w:gridCol w:w="1264"/>
        <w:gridCol w:w="1264"/>
      </w:tblGrid>
      <w:tr w:rsidR="004E42D7">
        <w:tc>
          <w:tcPr>
            <w:tcW w:w="345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4E42D7">
        <w:tc>
          <w:tcPr>
            <w:tcW w:w="345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/>
        </w:tc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2021 год</w:t>
            </w:r>
          </w:p>
        </w:tc>
      </w:tr>
      <w:tr w:rsidR="004E42D7">
        <w:tc>
          <w:tcPr>
            <w:tcW w:w="3458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8053D">
            <w:pPr>
              <w:pStyle w:val="ConsPlusNormal"/>
              <w:jc w:val="both"/>
            </w:pPr>
            <w:hyperlink r:id="rId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"Дорожная сеть"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424370,0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-423880,0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-424370,0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8053D">
            <w:pPr>
              <w:pStyle w:val="ConsPlusNormal"/>
              <w:jc w:val="both"/>
            </w:pPr>
            <w:hyperlink r:id="rId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"Творческие люди"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Поддержка творческих проектов некоммерческих организаций в области музыкального, театрального и изобразительного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Поддержка некоммерческих организаций в получении грантов для реализации всероссийских и </w:t>
            </w:r>
            <w:r>
              <w:lastRenderedPageBreak/>
              <w:t>международных творческих проектов в области музыкального и театрального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 проведение республиканских фестивалей любительских творческих коллективов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 проведение Фестиваля любительских творческих коллективов с вручением грантов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8053D">
            <w:pPr>
              <w:pStyle w:val="ConsPlusNormal"/>
              <w:jc w:val="both"/>
            </w:pPr>
            <w:hyperlink r:id="rId1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Единовременные компенсационные выплаты </w:t>
            </w:r>
            <w:r>
              <w:lastRenderedPageBreak/>
              <w:t>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Единовременные компенсационные выплаты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-85500,0</w:t>
            </w:r>
          </w:p>
        </w:tc>
      </w:tr>
    </w:tbl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jc w:val="both"/>
      </w:pPr>
      <w:bookmarkStart w:id="1" w:name="_GoBack"/>
      <w:bookmarkEnd w:id="1"/>
    </w:p>
    <w:sectPr w:rsidR="004E42D7" w:rsidSect="00D805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2D7"/>
    <w:rsid w:val="00201AF5"/>
    <w:rsid w:val="004E42D7"/>
    <w:rsid w:val="00A00641"/>
    <w:rsid w:val="00A65638"/>
    <w:rsid w:val="00CE2DC2"/>
    <w:rsid w:val="00D07388"/>
    <w:rsid w:val="00D8053D"/>
    <w:rsid w:val="00E4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4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4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F491F4D1C7870B05F18C0960038CCAA4D6480D6A7394ED9C5324BC6CAB589FF5A87BDB5295A68F0D4A389CEC25BE6F8AE0B65A0ACB45CD2AA0149EuByF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5F491F4D1C7870B05F18C0960038CCAA4D6480D6A7395E9965724BC6CAB589FF5A87BDB5295A68F0D48309AE625BE6F8AE0B65A0ACB45CD2AA0149EuByFH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5F491F4D1C7870B05F18C0960038CCAA4D6480D6A7395E9965724BC6CAB589FF5A87BDB5295A68F0D4A389CEC25BE6F8AE0B65A0ACB45CD2AA0149EuByFH" TargetMode="External"/><Relationship Id="rId11" Type="http://schemas.openxmlformats.org/officeDocument/2006/relationships/hyperlink" Target="consultantplus://offline/ref=F5F491F4D1C7870B05F18C0960038CCAA4D6480D6A7394ED9C5024BC6CAB589FF5A87BDB5295A68F0C4E3A9BEA25BE6F8AE0B65A0ACB45CD2AA0149EuByFH" TargetMode="External"/><Relationship Id="rId5" Type="http://schemas.openxmlformats.org/officeDocument/2006/relationships/hyperlink" Target="consultantplus://offline/ref=F5F491F4D1C7870B05F18C0960038CCAA4D6480D6A7092ED9D5724BC6CAB589FF5A87BDB5295A68F0C4A3B99EB25BE6F8AE0B65A0ACB45CD2AA0149EuByFH" TargetMode="External"/><Relationship Id="rId10" Type="http://schemas.openxmlformats.org/officeDocument/2006/relationships/hyperlink" Target="consultantplus://offline/ref=F5F491F4D1C7870B05F18C0960038CCAA4D6480D6A7394ED9C5024BC6CAB589FF5A87BDB5295A68F0D4A389CEC25BE6F8AE0B65A0ACB45CD2AA0149EuByF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5F491F4D1C7870B05F18C0960038CCAA4D6480D6A7394ED9C5324BC6CAB589FF5A87BDB5295A68F0D48309DE625BE6F8AE0B65A0ACB45CD2AA0149EuBy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946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2019-12-06T14:03:00Z</dcterms:created>
  <dcterms:modified xsi:type="dcterms:W3CDTF">2019-12-06T14:03:00Z</dcterms:modified>
</cp:coreProperties>
</file>