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9.4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101885"/>
      <w:bookmarkEnd w:id="0"/>
      <w:r>
        <w:t>ИЗМЕНЕНИЕ</w:t>
      </w:r>
    </w:p>
    <w:p w:rsidR="004E42D7" w:rsidRDefault="004E42D7">
      <w:pPr>
        <w:pStyle w:val="ConsPlusTitle"/>
        <w:jc w:val="center"/>
      </w:pPr>
      <w:r>
        <w:t>РАСПРЕДЕЛЕНИЯ БЮДЖЕТНЫХ АССИГНОВАНИЙ ПО РАЗДЕЛАМ,</w:t>
      </w:r>
    </w:p>
    <w:p w:rsidR="004E42D7" w:rsidRDefault="004E42D7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4E42D7" w:rsidRDefault="004E42D7">
      <w:pPr>
        <w:pStyle w:val="ConsPlusTitle"/>
        <w:jc w:val="center"/>
      </w:pPr>
      <w:r>
        <w:t>ЧУВАШСКОЙ РЕСПУБЛИКИ И НЕПРОГРАММНЫМ НАПРАВЛЕНИЯМ</w:t>
      </w:r>
    </w:p>
    <w:p w:rsidR="004E42D7" w:rsidRDefault="004E42D7">
      <w:pPr>
        <w:pStyle w:val="ConsPlusTitle"/>
        <w:jc w:val="center"/>
      </w:pPr>
      <w:proofErr w:type="gramStart"/>
      <w:r>
        <w:t>ДЕЯТЕЛЬНОСТИ), ГРУППАМ (ГРУППАМ И ПОДГРУППАМ) ВИДОВ РАСХОДОВ</w:t>
      </w:r>
      <w:proofErr w:type="gramEnd"/>
    </w:p>
    <w:p w:rsidR="004E42D7" w:rsidRDefault="004E42D7">
      <w:pPr>
        <w:pStyle w:val="ConsPlusTitle"/>
        <w:jc w:val="center"/>
      </w:pPr>
      <w:r>
        <w:t>КЛАССИФИКАЦИИ РАСХОДОВ РЕСПУБЛИКАНСКОГО БЮДЖЕТА</w:t>
      </w:r>
    </w:p>
    <w:p w:rsidR="004E42D7" w:rsidRDefault="004E42D7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ГОДЫ, ПРЕДУСМОТРЕННОГО</w:t>
      </w:r>
    </w:p>
    <w:p w:rsidR="004E42D7" w:rsidRDefault="00D8053D">
      <w:pPr>
        <w:pStyle w:val="ConsPlusTitle"/>
        <w:jc w:val="center"/>
      </w:pPr>
      <w:hyperlink w:anchor="P68263" w:history="1">
        <w:r w:rsidR="004E42D7">
          <w:rPr>
            <w:color w:val="0000FF"/>
          </w:rPr>
          <w:t>ПРИЛОЖЕНИЯМИ 9</w:t>
        </w:r>
      </w:hyperlink>
      <w:r w:rsidR="004E42D7">
        <w:t xml:space="preserve"> - </w:t>
      </w:r>
      <w:hyperlink w:anchor="P99794" w:history="1">
        <w:r w:rsidR="004E42D7">
          <w:rPr>
            <w:color w:val="0000FF"/>
          </w:rPr>
          <w:t>9.3</w:t>
        </w:r>
        <w:proofErr w:type="gramStart"/>
      </w:hyperlink>
      <w:r w:rsidR="004E42D7">
        <w:t xml:space="preserve"> К</w:t>
      </w:r>
      <w:proofErr w:type="gramEnd"/>
      <w:r w:rsidR="004E42D7">
        <w:t xml:space="preserve"> ЗАКОНУ ЧУВАШСКОЙ РЕСПУБЛИКИ</w:t>
      </w:r>
    </w:p>
    <w:p w:rsidR="004E42D7" w:rsidRDefault="004E42D7">
      <w:pPr>
        <w:pStyle w:val="ConsPlusTitle"/>
        <w:jc w:val="center"/>
      </w:pPr>
      <w:r>
        <w:t>"О РЕСПУБЛИКАНСКОМ БЮДЖЕТЕ ЧУВАШСКОЙ РЕСПУБЛИКИ НА 2019 ГОД</w:t>
      </w:r>
    </w:p>
    <w:p w:rsidR="004E42D7" w:rsidRDefault="004E42D7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29.11.2019 N 82)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54"/>
        <w:gridCol w:w="454"/>
        <w:gridCol w:w="1474"/>
        <w:gridCol w:w="680"/>
        <w:gridCol w:w="1264"/>
        <w:gridCol w:w="1264"/>
      </w:tblGrid>
      <w:tr w:rsidR="004E42D7"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4E42D7"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8053D">
            <w:pPr>
              <w:pStyle w:val="ConsPlusNormal"/>
              <w:jc w:val="both"/>
            </w:pPr>
            <w:hyperlink r:id="rId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8053D">
            <w:pPr>
              <w:pStyle w:val="ConsPlusNormal"/>
              <w:jc w:val="both"/>
            </w:pPr>
            <w:hyperlink r:id="rId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творческих проектов некоммерческих организаций в области музыкального, театрального и изобразительного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Поддержка некоммерческих организаций в получении грантов для реализации всероссийских и </w:t>
            </w:r>
            <w:r>
              <w:lastRenderedPageBreak/>
              <w:t>международных творческих проектов в области музыкального и театрального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республиканских фестивалей любительских творческих коллективов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D8053D">
            <w:pPr>
              <w:pStyle w:val="ConsPlusNormal"/>
              <w:jc w:val="both"/>
            </w:pPr>
            <w:hyperlink r:id="rId1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Единовременные компенсационные выплаты </w:t>
            </w:r>
            <w:r>
              <w:lastRenderedPageBreak/>
              <w:t>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D8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201AF5"/>
    <w:rsid w:val="004E42D7"/>
    <w:rsid w:val="00A00641"/>
    <w:rsid w:val="00A65638"/>
    <w:rsid w:val="00CE2DC2"/>
    <w:rsid w:val="00D07388"/>
    <w:rsid w:val="00D8053D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491F4D1C7870B05F18C0960038CCAA4D6480D6A7394ED9C5324BC6CAB589FF5A87BDB5295A68F0D4A389CEC25BE6F8AE0B65A0ACB45CD2AA0149EuByF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F491F4D1C7870B05F18C0960038CCAA4D6480D6A7395E9965724BC6CAB589FF5A87BDB5295A68F0D48309AE625BE6F8AE0B65A0ACB45CD2AA0149EuByF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F491F4D1C7870B05F18C0960038CCAA4D6480D6A7395E9965724BC6CAB589FF5A87BDB5295A68F0D4A389CEC25BE6F8AE0B65A0ACB45CD2AA0149EuByFH" TargetMode="External"/><Relationship Id="rId11" Type="http://schemas.openxmlformats.org/officeDocument/2006/relationships/hyperlink" Target="consultantplus://offline/ref=F5F491F4D1C7870B05F18C0960038CCAA4D6480D6A7394ED9C5024BC6CAB589FF5A87BDB5295A68F0C4E3A9BEA25BE6F8AE0B65A0ACB45CD2AA0149EuByFH" TargetMode="External"/><Relationship Id="rId5" Type="http://schemas.openxmlformats.org/officeDocument/2006/relationships/hyperlink" Target="consultantplus://offline/ref=F5F491F4D1C7870B05F18C0960038CCAA4D6480D6A7092ED9D5724BC6CAB589FF5A87BDB5295A68F0C4A3B99EB25BE6F8AE0B65A0ACB45CD2AA0149EuByFH" TargetMode="External"/><Relationship Id="rId10" Type="http://schemas.openxmlformats.org/officeDocument/2006/relationships/hyperlink" Target="consultantplus://offline/ref=F5F491F4D1C7870B05F18C0960038CCAA4D6480D6A7394ED9C5024BC6CAB589FF5A87BDB5295A68F0D4A389CEC25BE6F8AE0B65A0ACB45CD2AA0149EuBy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F491F4D1C7870B05F18C0960038CCAA4D6480D6A7394ED9C5324BC6CAB589FF5A87BDB5295A68F0D48309DE625BE6F8AE0B65A0ACB45CD2AA0149EuB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2019-12-06T14:03:00Z</dcterms:created>
  <dcterms:modified xsi:type="dcterms:W3CDTF">2019-12-06T14:03:00Z</dcterms:modified>
</cp:coreProperties>
</file>