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13.2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284037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ПРЕДУСМОТРЕННОЙ</w:t>
      </w:r>
    </w:p>
    <w:p w:rsidR="004E42D7" w:rsidRDefault="002826FD">
      <w:pPr>
        <w:pStyle w:val="ConsPlusTitle"/>
        <w:jc w:val="center"/>
      </w:pPr>
      <w:hyperlink w:anchor="P252351" w:history="1">
        <w:r w:rsidR="004E42D7">
          <w:rPr>
            <w:color w:val="0000FF"/>
          </w:rPr>
          <w:t>ПРИЛОЖЕНИЯМИ 13</w:t>
        </w:r>
      </w:hyperlink>
      <w:r w:rsidR="004E42D7">
        <w:t xml:space="preserve">, </w:t>
      </w:r>
      <w:hyperlink w:anchor="P276223" w:history="1">
        <w:r w:rsidR="004E42D7">
          <w:rPr>
            <w:color w:val="0000FF"/>
          </w:rPr>
          <w:t>13.1</w:t>
        </w:r>
        <w:proofErr w:type="gramStart"/>
      </w:hyperlink>
      <w:r w:rsidR="004E42D7">
        <w:t xml:space="preserve"> К</w:t>
      </w:r>
      <w:proofErr w:type="gramEnd"/>
      <w:r w:rsidR="004E42D7">
        <w:t xml:space="preserve">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</w:t>
      </w:r>
    </w:p>
    <w:p w:rsidR="004E42D7" w:rsidRDefault="004E42D7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24"/>
        <w:gridCol w:w="510"/>
        <w:gridCol w:w="567"/>
        <w:gridCol w:w="1587"/>
        <w:gridCol w:w="624"/>
        <w:gridCol w:w="1234"/>
        <w:gridCol w:w="1234"/>
      </w:tblGrid>
      <w:tr w:rsidR="004E42D7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4E42D7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486146,9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644182,1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106863,9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482071,0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106863,9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482071,0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"Пассажирский транспорт" государственной программы Чувашской Республики "Развитие транспортной системы </w:t>
            </w:r>
            <w:r w:rsidR="004E42D7">
              <w:lastRenderedPageBreak/>
              <w:t>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47538,9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-47538,9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 xml:space="preserve">системы </w:t>
            </w:r>
            <w:r>
              <w:lastRenderedPageBreak/>
              <w:t>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480971,0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480971,0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480971,0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738000,0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738000,0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Содержание, проведение диагностики и проектирование по капитальному ремонту и ремонту автомобильных дорог общего пользования регионального или </w:t>
            </w:r>
            <w:r>
              <w:lastRenderedPageBreak/>
              <w:t>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-632236,1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-257029,0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1280780,7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1280780,7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1280780,7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</w:t>
            </w:r>
            <w:r>
              <w:lastRenderedPageBreak/>
              <w:t>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33095,9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</w:t>
            </w:r>
            <w:r>
              <w:lastRenderedPageBreak/>
              <w:t>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50703,5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5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6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-50703,5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жилыми </w:t>
            </w:r>
            <w:r>
              <w:lastRenderedPageBreak/>
              <w:t xml:space="preserve">помещениями по договорам социального найма категорий граждан, указанных в </w:t>
            </w:r>
            <w:hyperlink r:id="rId17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порядке </w:t>
            </w:r>
            <w:r>
              <w:lastRenderedPageBreak/>
              <w:t>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Водоснабжение д. Индырчи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с. Можарки Янтиковского района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системы водоснабжения деревни Чураккасы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водопроводной сети в д. Кибечкасы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водопроводной сети в д. Варпоси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Водоснабжение улицы Шоссейной в д. Большие Котяки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водовода и водопроводных сетей пгт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систем водоснабжения и водоотведения бытовых сточных вод на новых улицах д. Сятракасы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r>
              <w:lastRenderedPageBreak/>
              <w:t>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</w:t>
            </w:r>
            <w:r>
              <w:lastRenderedPageBreak/>
              <w:t>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Водоснабжение д. Индырчи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Водоснабжение с. Можарки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системы водоснабжения деревни Чураккасы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водопроводной сети в д. Кибечкасы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водопроводной сети в д. Варпоси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Водоснабжение улицы Шоссейной в д. Большие Котяки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водовода и водопроводных сетей пгт Урмары Чувашской </w:t>
            </w:r>
            <w:r>
              <w:lastRenderedPageBreak/>
              <w:t>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систем водоснабжения и водоотведения бытовых сточных вод на новых улицах д. Сятракасы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2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</w:t>
            </w:r>
            <w:r w:rsidR="004E42D7">
              <w:lastRenderedPageBreak/>
              <w:t>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2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</w:t>
            </w:r>
            <w:r>
              <w:lastRenderedPageBreak/>
              <w:t>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</w:t>
            </w:r>
            <w:r>
              <w:lastRenderedPageBreak/>
              <w:t>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2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</w:t>
            </w:r>
            <w:r w:rsidR="004E42D7">
              <w:lastRenderedPageBreak/>
              <w:t>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2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159994,8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 (займам), привлеченным </w:t>
            </w:r>
            <w:r>
              <w:lastRenderedPageBreak/>
              <w:t>отдельными категориями граждан на приобретение или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 xml:space="preserve">полномочий Российской Федерации по обеспечению жильем отдельных категорий граждан, установленных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-159994,8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-160009,7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-55925,8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</w:t>
            </w:r>
            <w:r>
              <w:lastRenderedPageBreak/>
              <w:t xml:space="preserve">граждан, установленных Федеральным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</w:t>
            </w:r>
            <w:r>
              <w:lastRenderedPageBreak/>
              <w:t>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программа Чувашской </w:t>
            </w:r>
            <w:r>
              <w:lastRenderedPageBreak/>
              <w:t>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4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4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субъектов малого и </w:t>
            </w:r>
            <w:r w:rsidR="004E42D7">
              <w:lastRenderedPageBreak/>
              <w:t>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-27867,1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-28613,3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Сбор, удаление отходов и </w:t>
            </w:r>
            <w:r>
              <w:lastRenderedPageBreak/>
              <w:t>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ливневых очистных сооружений в мкр.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сооружения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ливневых очистных сооружений в мкр.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Информационно-технологическое обеспечение </w:t>
            </w:r>
            <w:r>
              <w:lastRenderedPageBreak/>
              <w:t>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5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Ликвидация </w:t>
            </w:r>
            <w:r>
              <w:lastRenderedPageBreak/>
              <w:t>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Введение в промышленную эксплуатацию мощностей </w:t>
            </w:r>
            <w:r>
              <w:lastRenderedPageBreak/>
              <w:t>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-21557,9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-21557,9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-21557,9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5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5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-10603,9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5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</w:t>
            </w:r>
            <w:r>
              <w:lastRenderedPageBreak/>
              <w:t>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</w:t>
            </w:r>
            <w:r>
              <w:lastRenderedPageBreak/>
              <w:t>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6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Министерство труда и социальной защиты </w:t>
            </w:r>
            <w:r>
              <w:lastRenderedPageBreak/>
              <w:t>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6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6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Переобучение, </w:t>
            </w:r>
            <w:r>
              <w:lastRenderedPageBreak/>
              <w:t>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-17308,0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</w:t>
            </w:r>
            <w:r>
              <w:lastRenderedPageBreak/>
              <w:t>профессионального образования лиц предпенсионного возраста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-31485,8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6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7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поселке Киря Алатырского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7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Ежемесячная денежная выплата, назначаемая в случае рождения (усыновления) третьего ребенка или последующих </w:t>
            </w:r>
            <w:r>
              <w:lastRenderedPageBreak/>
              <w:t>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7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7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 в г. Чебоксары" Минкультуры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-90146,0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центров культурного развития в городах с числом жителей до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</w:t>
            </w:r>
            <w:r>
              <w:lastRenderedPageBreak/>
              <w:t>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7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</w:t>
            </w:r>
            <w:r>
              <w:lastRenderedPageBreak/>
              <w:t>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8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объекта "Плавательный бассейн в с. Аликово Аликовского района Чувашской Республики"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Ишлеи Чебоксарского района </w:t>
            </w:r>
            <w:r>
              <w:lastRenderedPageBreak/>
              <w:t>Чувашской Республики"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плавательного бассейна в с. Аликово Аликовского района Чувашской Республики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8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-25252,5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-25252,5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-12626,3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-12626,2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-12626,2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8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8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</w:t>
            </w:r>
            <w:r w:rsidR="004E42D7">
              <w:lastRenderedPageBreak/>
              <w:t>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Ч61D600000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8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81553,5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59737,5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19841,0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-82979,5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-59737,5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-21267,0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99246,4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64933,2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99246,4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64933,2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8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140 мест по ул. Строителей г. </w:t>
            </w:r>
            <w:r>
              <w:lastRenderedPageBreak/>
              <w:t>Новочебоксарск"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Козловка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</w:t>
            </w:r>
            <w:r>
              <w:lastRenderedPageBreak/>
              <w:t>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мкр. "Альгешево"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мкр. "Радужный" г. Чебоксары" (в рамках </w:t>
            </w:r>
            <w:r>
              <w:lastRenderedPageBreak/>
              <w:t>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мкр.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</w:t>
            </w:r>
            <w:r>
              <w:lastRenderedPageBreak/>
              <w:t>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по ул. Строителей г. Новочебоксарск"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160 мест в г. Козловка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</w:t>
            </w:r>
            <w:r>
              <w:lastRenderedPageBreak/>
              <w:t>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мкр. "Альгешево"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</w:t>
            </w:r>
            <w:r>
              <w:lastRenderedPageBreak/>
              <w:t>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мкр.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мкр.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51523,2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"Предупреждение безнадзорности, беспризорности, правонарушений и антиобщественных действий несовершеннолетних, </w:t>
            </w:r>
            <w:r>
              <w:lastRenderedPageBreak/>
              <w:t>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100680,8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15423,0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9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-103437,8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-99956,9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15423,0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15423,0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-115379,9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Пристрой к МБОУ "Шыгырданская СОШ N 1" Батыревского района Чувашской Республики, Батыревский район, с. Шыгырдан, ул. Наримана,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"Основная общеобразовательная школа на 108 ученических мест в д. Кашмаши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9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</w:t>
            </w:r>
            <w:r w:rsidR="004E42D7">
              <w:lastRenderedPageBreak/>
              <w:t>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204118,6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115379,9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165 учащихся с пристроем помещений для дошкольных групп на 40 мест в с. Байгулово Козловского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126272,0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115379,9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Пристрой на 120 мест к зданию МБОУ "Шыгырданская СОШ N 1" </w:t>
            </w:r>
            <w:proofErr w:type="gramStart"/>
            <w:r>
              <w:t>в</w:t>
            </w:r>
            <w:proofErr w:type="gramEnd"/>
            <w:r>
              <w:t xml:space="preserve"> с. Шыгырдан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</w:t>
            </w:r>
            <w:r>
              <w:lastRenderedPageBreak/>
              <w:t>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"Основная общеобразовательная школа на 108 ученических мест в д. Кашмаши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средней </w:t>
            </w:r>
            <w:r>
              <w:lastRenderedPageBreak/>
              <w:t>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9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</w:t>
            </w:r>
            <w:r w:rsidR="004E42D7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9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10157,3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организаций дополнительного образования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8058,1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0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0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0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"Молодежь Чувашской Республики" государственной программы Чувашской Республики "Развитие </w:t>
            </w:r>
            <w:r w:rsidR="004E42D7">
              <w:lastRenderedPageBreak/>
              <w:t>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Прикладные научные исследования в области </w:t>
            </w:r>
            <w:r>
              <w:lastRenderedPageBreak/>
              <w:t>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0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0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0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автогородков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Сельское хозяйство и </w:t>
            </w:r>
            <w:r>
              <w:lastRenderedPageBreak/>
              <w:t>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1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</w:t>
            </w:r>
            <w:r>
              <w:lastRenderedPageBreak/>
              <w:t>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1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"Создание системы поддержки фермеров и развитие сельской кооперации"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97341,8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826FD">
            <w:pPr>
              <w:pStyle w:val="ConsPlusNormal"/>
              <w:jc w:val="both"/>
            </w:pPr>
            <w:hyperlink r:id="rId1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участию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Участие сельскохозяйственных </w:t>
            </w:r>
            <w:r>
              <w:lastRenderedPageBreak/>
              <w:t>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28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00232E"/>
    <w:rsid w:val="00201AF5"/>
    <w:rsid w:val="002826FD"/>
    <w:rsid w:val="003E471F"/>
    <w:rsid w:val="004E42D7"/>
    <w:rsid w:val="008113AF"/>
    <w:rsid w:val="00A00641"/>
    <w:rsid w:val="00A65638"/>
    <w:rsid w:val="00CE2DC2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5E46C9FB73189D293117701E9F467268707C50E5534D1B53ABEA731B877F8386F208F45538236FB0D990B301C04CC26EE1FF0BA65A2D1FA132450CF20y1H" TargetMode="External"/><Relationship Id="rId117" Type="http://schemas.openxmlformats.org/officeDocument/2006/relationships/hyperlink" Target="consultantplus://offline/ref=A5E46C9FB73189D293117701E9F467268707C50E5534DDB439BFA731B877F8386F208F45538236FB0D970A301D04CC26EE1FF0BA65A2D1FA132450CF20y1H" TargetMode="External"/><Relationship Id="rId21" Type="http://schemas.openxmlformats.org/officeDocument/2006/relationships/hyperlink" Target="consultantplus://offline/ref=A5E46C9FB73189D293117701E9F467268707C50E5534D3B936BDA731B877F8386F208F45538236FB0D9E0B361A04CC26EE1FF0BA65A2D1FA132450CF20y1H" TargetMode="External"/><Relationship Id="rId42" Type="http://schemas.openxmlformats.org/officeDocument/2006/relationships/hyperlink" Target="consultantplus://offline/ref=A5E46C9FB73189D293117701E9F467268707C50E5537D4BF3DBEA731B877F8386F208F45538236FB0D9F0B351A04CC26EE1FF0BA65A2D1FA132450CF20y1H" TargetMode="External"/><Relationship Id="rId47" Type="http://schemas.openxmlformats.org/officeDocument/2006/relationships/hyperlink" Target="consultantplus://offline/ref=A5E46C9FB73189D293117701E9F467268707C50E5534D1B53ABEA731B877F8386F208F45538236FB0D9E0B361A04CC26EE1FF0BA65A2D1FA132450CF20y1H" TargetMode="External"/><Relationship Id="rId63" Type="http://schemas.openxmlformats.org/officeDocument/2006/relationships/hyperlink" Target="consultantplus://offline/ref=A5E46C9FB73189D293117701E9F467268707C50E5537D4BF3DBEA731B877F8386F208F45538236FB0D9F03311A04CC26EE1FF0BA65A2D1FA132450CF20y1H" TargetMode="External"/><Relationship Id="rId68" Type="http://schemas.openxmlformats.org/officeDocument/2006/relationships/hyperlink" Target="consultantplus://offline/ref=A5E46C9FB73189D293117701E9F467268707C50E5534DDBD3DB9A731B877F8386F208F45538236FB0D9E0B361A04CC26EE1FF0BA65A2D1FA132450CF20y1H" TargetMode="External"/><Relationship Id="rId84" Type="http://schemas.openxmlformats.org/officeDocument/2006/relationships/hyperlink" Target="consultantplus://offline/ref=A5E46C9FB73189D293117701E9F467268707C50E5537D4BF3DBEA731B877F8386F208F45538236FB0D9F03311A04CC26EE1FF0BA65A2D1FA132450CF20y1H" TargetMode="External"/><Relationship Id="rId89" Type="http://schemas.openxmlformats.org/officeDocument/2006/relationships/hyperlink" Target="consultantplus://offline/ref=A5E46C9FB73189D293117701E9F467268707C50E5534D3BA3DBAA731B877F8386F208F45538236FB0D9B0C301C04CC26EE1FF0BA65A2D1FA132450CF20y1H" TargetMode="External"/><Relationship Id="rId112" Type="http://schemas.openxmlformats.org/officeDocument/2006/relationships/hyperlink" Target="consultantplus://offline/ref=A5E46C9FB73189D293117701E9F467268707C50E5534D1BA3FBAA731B877F8386F208F45538236FB0D9E0B361A04CC26EE1FF0BA65A2D1FA132450CF20y1H" TargetMode="External"/><Relationship Id="rId16" Type="http://schemas.openxmlformats.org/officeDocument/2006/relationships/hyperlink" Target="consultantplus://offline/ref=A5E46C9FB73189D293117701E9F467268707C50E5534D7B43FBEA731B877F8386F208F45538236FB0D9E0E301904CC26EE1FF0BA65A2D1FA132450CF20y1H" TargetMode="External"/><Relationship Id="rId107" Type="http://schemas.openxmlformats.org/officeDocument/2006/relationships/hyperlink" Target="consultantplus://offline/ref=A5E46C9FB73189D293117701E9F467268707C50E5534D3BA3DBAA731B877F8386F208F45538236FB0D9E0B361A04CC26EE1FF0BA65A2D1FA132450CF20y1H" TargetMode="External"/><Relationship Id="rId11" Type="http://schemas.openxmlformats.org/officeDocument/2006/relationships/hyperlink" Target="consultantplus://offline/ref=A5E46C9FB73189D293117701E9F467268707C50E5534D3B936BDA731B877F8386F208F45538236FB0D9E0B361A04CC26EE1FF0BA65A2D1FA132450CF20y1H" TargetMode="External"/><Relationship Id="rId32" Type="http://schemas.openxmlformats.org/officeDocument/2006/relationships/hyperlink" Target="consultantplus://offline/ref=A5E46C9FB73189D29311690CFF9839228C0E9200523CDFEB62EDA166E727FE6D3D60D11C10C025FB0F8009371920y6H" TargetMode="External"/><Relationship Id="rId37" Type="http://schemas.openxmlformats.org/officeDocument/2006/relationships/hyperlink" Target="consultantplus://offline/ref=A5E46C9FB73189D29311690CFF9839228C0F98075635DFEB62EDA166E727FE6D2F60891010C63BFB04955F665C5A9577AC54FCB87DBED0F920y4H" TargetMode="External"/><Relationship Id="rId53" Type="http://schemas.openxmlformats.org/officeDocument/2006/relationships/hyperlink" Target="consultantplus://offline/ref=A5E46C9FB73189D293117701E9F467268707C50E5534D2BF3DBBA731B877F8386F208F45538236FB0D9E0B361A04CC26EE1FF0BA65A2D1FA132450CF20y1H" TargetMode="External"/><Relationship Id="rId58" Type="http://schemas.openxmlformats.org/officeDocument/2006/relationships/hyperlink" Target="consultantplus://offline/ref=A5E46C9FB73189D293117701E9F467268707C50E5534D2BF3DBBA731B877F8386F208F45538236FB0D9B0A301B04CC26EE1FF0BA65A2D1FA132450CF20y1H" TargetMode="External"/><Relationship Id="rId74" Type="http://schemas.openxmlformats.org/officeDocument/2006/relationships/hyperlink" Target="consultantplus://offline/ref=A5E46C9FB73189D293117701E9F467268707C50E5534D2BF3DB8A731B877F8386F208F45538236FB0C9D02361E04CC26EE1FF0BA65A2D1FA132450CF20y1H" TargetMode="External"/><Relationship Id="rId79" Type="http://schemas.openxmlformats.org/officeDocument/2006/relationships/hyperlink" Target="consultantplus://offline/ref=A5E46C9FB73189D293117701E9F467268707C50E5534D3BE36B1A731B877F8386F208F45538236FB0D9E0B361A04CC26EE1FF0BA65A2D1FA132450CF20y1H" TargetMode="External"/><Relationship Id="rId102" Type="http://schemas.openxmlformats.org/officeDocument/2006/relationships/hyperlink" Target="consultantplus://offline/ref=A5E46C9FB73189D293117701E9F467268707C50E5534D3BA3DBAA731B877F8386F208F45538236FB0D9B0C301C04CC26EE1FF0BA65A2D1FA132450CF20y1H" TargetMode="External"/><Relationship Id="rId5" Type="http://schemas.openxmlformats.org/officeDocument/2006/relationships/hyperlink" Target="consultantplus://offline/ref=A5E46C9FB73189D293117701E9F467268707C50E5534D7BA37BCA731B877F8386F208F45538236FB0A980F3F1B04CC26EE1FF0BA65A2D1FA132450CF20y1H" TargetMode="External"/><Relationship Id="rId90" Type="http://schemas.openxmlformats.org/officeDocument/2006/relationships/hyperlink" Target="consultantplus://offline/ref=A5E46C9FB73189D293117701E9F467268707C50E5534DDBF3BB8A731B877F8386F208F45538236FB0D9E0B361A04CC26EE1FF0BA65A2D1FA132450CF20y1H" TargetMode="External"/><Relationship Id="rId95" Type="http://schemas.openxmlformats.org/officeDocument/2006/relationships/hyperlink" Target="consultantplus://offline/ref=A5E46C9FB73189D293117701E9F467268707C50E5534DDB439BFA731B877F8386F208F45538236FB0D9E0B361B04CC26EE1FF0BA65A2D1FA132450CF20y1H" TargetMode="External"/><Relationship Id="rId22" Type="http://schemas.openxmlformats.org/officeDocument/2006/relationships/hyperlink" Target="consultantplus://offline/ref=A5E46C9FB73189D293117701E9F467268707C50E5534D3B936BDA731B877F8386F208F45538236FB0D9E0D371F04CC26EE1FF0BA65A2D1FA132450CF20y1H" TargetMode="External"/><Relationship Id="rId27" Type="http://schemas.openxmlformats.org/officeDocument/2006/relationships/hyperlink" Target="consultantplus://offline/ref=A5E46C9FB73189D293117701E9F467268707C50E5534D2BF3DBBA731B877F8386F208F45538236FB0D9E0B361A04CC26EE1FF0BA65A2D1FA132450CF20y1H" TargetMode="External"/><Relationship Id="rId43" Type="http://schemas.openxmlformats.org/officeDocument/2006/relationships/hyperlink" Target="consultantplus://offline/ref=A5E46C9FB73189D293117701E9F467268707C50E5534D2BF3DBDA731B877F8386F208F45538236FB0D9E0B361A04CC26EE1FF0BA65A2D1FA132450CF20y1H" TargetMode="External"/><Relationship Id="rId48" Type="http://schemas.openxmlformats.org/officeDocument/2006/relationships/hyperlink" Target="consultantplus://offline/ref=A5E46C9FB73189D293117701E9F467268707C50E5534D1B53ABEA731B877F8386F208F45538236FB0D990B301C04CC26EE1FF0BA65A2D1FA132450CF20y1H" TargetMode="External"/><Relationship Id="rId64" Type="http://schemas.openxmlformats.org/officeDocument/2006/relationships/hyperlink" Target="consultantplus://offline/ref=A5E46C9FB73189D293117701E9F467268707C50E5534DCB436BCA731B877F8386F208F45538236FB0D9E0B361A04CC26EE1FF0BA65A2D1FA132450CF20y1H" TargetMode="External"/><Relationship Id="rId69" Type="http://schemas.openxmlformats.org/officeDocument/2006/relationships/hyperlink" Target="consultantplus://offline/ref=A5E46C9FB73189D293117701E9F467268707C50E5534DDBD3DB9A731B877F8386F208F45538236FB0D9F0E311A04CC26EE1FF0BA65A2D1FA132450CF20y1H" TargetMode="External"/><Relationship Id="rId113" Type="http://schemas.openxmlformats.org/officeDocument/2006/relationships/hyperlink" Target="consultantplus://offline/ref=A5E46C9FB73189D293117701E9F467268707C50E5534D1BA3FBAA731B877F8386F208F45538236FB0D9C08371B04CC26EE1FF0BA65A2D1FA132450CF20y1H" TargetMode="External"/><Relationship Id="rId118" Type="http://schemas.openxmlformats.org/officeDocument/2006/relationships/hyperlink" Target="consultantplus://offline/ref=A5E46C9FB73189D293117701E9F467268707C50E5534DDB439BFA731B877F8386F208F45538236FB0C9C0D311A04CC26EE1FF0BA65A2D1FA132450CF20y1H" TargetMode="External"/><Relationship Id="rId80" Type="http://schemas.openxmlformats.org/officeDocument/2006/relationships/hyperlink" Target="consultantplus://offline/ref=A5E46C9FB73189D293117701E9F467268707C50E5534D3BE36B1A731B877F8386F208F45538236FB0D9E0B361A04CC26EE1FF0BA65A2D1FA132450CF20y1H" TargetMode="External"/><Relationship Id="rId85" Type="http://schemas.openxmlformats.org/officeDocument/2006/relationships/hyperlink" Target="consultantplus://offline/ref=A5E46C9FB73189D293117701E9F467268707C50E5537D4BF3DBEA731B877F8386F208F45538236FB0D9E0B361A04CC26EE1FF0BA65A2D1FA132450CF20y1H" TargetMode="External"/><Relationship Id="rId12" Type="http://schemas.openxmlformats.org/officeDocument/2006/relationships/hyperlink" Target="consultantplus://offline/ref=A5E46C9FB73189D293117701E9F467268707C50E5534D3B936BDA731B877F8386F208F45538236FB0D9E0D371F04CC26EE1FF0BA65A2D1FA132450CF20y1H" TargetMode="External"/><Relationship Id="rId17" Type="http://schemas.openxmlformats.org/officeDocument/2006/relationships/hyperlink" Target="consultantplus://offline/ref=A5E46C9FB73189D293117701E9F467268707C50E5534D7B43FBEA731B877F8386F208F45538236FB0D9E0F321F04CC26EE1FF0BA65A2D1FA132450CF20y1H" TargetMode="External"/><Relationship Id="rId33" Type="http://schemas.openxmlformats.org/officeDocument/2006/relationships/hyperlink" Target="consultantplus://offline/ref=A5E46C9FB73189D29311690CFF9839228C0C9B0B5033DFEB62EDA166E727FE6D3D60D11C10C025FB0F8009371920y6H" TargetMode="External"/><Relationship Id="rId38" Type="http://schemas.openxmlformats.org/officeDocument/2006/relationships/hyperlink" Target="consultantplus://offline/ref=A5E46C9FB73189D29311690CFF9839228C0F98075635DFEB62EDA166E727FE6D2F60891010C63BFB04955F665C5A9577AC54FCB87DBED0F920y4H" TargetMode="External"/><Relationship Id="rId59" Type="http://schemas.openxmlformats.org/officeDocument/2006/relationships/hyperlink" Target="consultantplus://offline/ref=A5E46C9FB73189D293117701E9F467268707C50E5534D2BF3DBBA731B877F8386F208F45538236FB0C980F3E1B04CC26EE1FF0BA65A2D1FA132450CF20y1H" TargetMode="External"/><Relationship Id="rId103" Type="http://schemas.openxmlformats.org/officeDocument/2006/relationships/hyperlink" Target="consultantplus://offline/ref=A5E46C9FB73189D293117701E9F467268707C50E5534D3BA3DBAA731B877F8386F208F45538236FB0D9E0B361A04CC26EE1FF0BA65A2D1FA132450CF20y1H" TargetMode="External"/><Relationship Id="rId108" Type="http://schemas.openxmlformats.org/officeDocument/2006/relationships/hyperlink" Target="consultantplus://offline/ref=A5E46C9FB73189D293117701E9F467268707C50E5534D3BA3DBAA731B877F8386F208F45538236FB0D9B0C301C04CC26EE1FF0BA65A2D1FA132450CF20y1H" TargetMode="External"/><Relationship Id="rId54" Type="http://schemas.openxmlformats.org/officeDocument/2006/relationships/hyperlink" Target="consultantplus://offline/ref=A5E46C9FB73189D293117701E9F467268707C50E5534D2BF3DBBA731B877F8386F208F45538236FB0C9C083F1F04CC26EE1FF0BA65A2D1FA132450CF20y1H" TargetMode="External"/><Relationship Id="rId70" Type="http://schemas.openxmlformats.org/officeDocument/2006/relationships/hyperlink" Target="consultantplus://offline/ref=A5E46C9FB73189D293117701E9F467268707C50E5534DDBD3DB9A731B877F8386F208F45538236FB0D9A09371F04CC26EE1FF0BA65A2D1FA132450CF20y1H" TargetMode="External"/><Relationship Id="rId75" Type="http://schemas.openxmlformats.org/officeDocument/2006/relationships/hyperlink" Target="consultantplus://offline/ref=A5E46C9FB73189D293117701E9F467268707C50E5534D2BF3DB8A731B877F8386F208F45538236FB0D9E0B361A04CC26EE1FF0BA65A2D1FA132450CF20y1H" TargetMode="External"/><Relationship Id="rId91" Type="http://schemas.openxmlformats.org/officeDocument/2006/relationships/hyperlink" Target="consultantplus://offline/ref=A5E46C9FB73189D293117701E9F467268707C50E5534DDBF3BB8A731B877F8386F208F45538236FB0D970B301804CC26EE1FF0BA65A2D1FA132450CF20y1H" TargetMode="External"/><Relationship Id="rId96" Type="http://schemas.openxmlformats.org/officeDocument/2006/relationships/hyperlink" Target="consultantplus://offline/ref=A5E46C9FB73189D293117701E9F467268707C50E5534DDB439BFA731B877F8386F208F45538236FB0D9B08311D04CC26EE1FF0BA65A2D1FA132450CF20y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46C9FB73189D293117701E9F467268707C50E5534D3BB37BCA731B877F8386F208F45538236FB0D9E0B361A04CC26EE1FF0BA65A2D1FA132450CF20y1H" TargetMode="External"/><Relationship Id="rId23" Type="http://schemas.openxmlformats.org/officeDocument/2006/relationships/hyperlink" Target="consultantplus://offline/ref=A5E46C9FB73189D293117701E9F467268707C50E5534D2BC37B8A731B877F8386F208F45538236FB0D9E0B361A04CC26EE1FF0BA65A2D1FA132450CF20y1H" TargetMode="External"/><Relationship Id="rId28" Type="http://schemas.openxmlformats.org/officeDocument/2006/relationships/hyperlink" Target="consultantplus://offline/ref=A5E46C9FB73189D293117701E9F467268707C50E5534D2BF3DBBA731B877F8386F208F45538236FB0D9B0A301B04CC26EE1FF0BA65A2D1FA132450CF20y1H" TargetMode="External"/><Relationship Id="rId49" Type="http://schemas.openxmlformats.org/officeDocument/2006/relationships/hyperlink" Target="consultantplus://offline/ref=A5E46C9FB73189D293117701E9F467268707C50E5537D4BF3DBEA731B877F8386F208F45538236FB0D9E0B361A04CC26EE1FF0BA65A2D1FA132450CF20y1H" TargetMode="External"/><Relationship Id="rId114" Type="http://schemas.openxmlformats.org/officeDocument/2006/relationships/hyperlink" Target="consultantplus://offline/ref=A5E46C9FB73189D293117701E9F467268707C50E5537D4BF3DBEA731B877F8386F208F45538236FB0D9E0B361A04CC26EE1FF0BA65A2D1FA132450CF20y1H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A5E46C9FB73189D293117701E9F467268707C50E5534D3BB37BCA731B877F8386F208F45538236FB0D9C03301004CC26EE1FF0BA65A2D1FA132450CF20y1H" TargetMode="External"/><Relationship Id="rId31" Type="http://schemas.openxmlformats.org/officeDocument/2006/relationships/hyperlink" Target="consultantplus://offline/ref=A5E46C9FB73189D29311690CFF9839228C0C9B0B5033DFEB62EDA166E727FE6D3D60D11C10C025FB0F8009371920y6H" TargetMode="External"/><Relationship Id="rId44" Type="http://schemas.openxmlformats.org/officeDocument/2006/relationships/hyperlink" Target="consultantplus://offline/ref=A5E46C9FB73189D293117701E9F467268707C50E5534D2BF3DBDA731B877F8386F208F45538236FB0D9A08321004CC26EE1FF0BA65A2D1FA132450CF20y1H" TargetMode="External"/><Relationship Id="rId52" Type="http://schemas.openxmlformats.org/officeDocument/2006/relationships/hyperlink" Target="consultantplus://offline/ref=A5E46C9FB73189D293117701E9F467268707C50E5534D1B53ABEA731B877F8386F208F45538236FB0C980A301F04CC26EE1FF0BA65A2D1FA132450CF20y1H" TargetMode="External"/><Relationship Id="rId60" Type="http://schemas.openxmlformats.org/officeDocument/2006/relationships/hyperlink" Target="consultantplus://offline/ref=A5E46C9FB73189D293117701E9F467268707C50E5537D4BF3DBEA731B877F8386F208F45538236FB0D9E0B361A04CC26EE1FF0BA65A2D1FA132450CF20y1H" TargetMode="External"/><Relationship Id="rId65" Type="http://schemas.openxmlformats.org/officeDocument/2006/relationships/hyperlink" Target="consultantplus://offline/ref=A5E46C9FB73189D293117701E9F467268707C50E5534DCB436BCA731B877F8386F208F45538236FB0C9F0A3E1E04CC26EE1FF0BA65A2D1FA132450CF20y1H" TargetMode="External"/><Relationship Id="rId73" Type="http://schemas.openxmlformats.org/officeDocument/2006/relationships/hyperlink" Target="consultantplus://offline/ref=A5E46C9FB73189D293117701E9F467268707C50E5534D2BF3DB8A731B877F8386F208F45538236FB0D9E0B361A04CC26EE1FF0BA65A2D1FA132450CF20y1H" TargetMode="External"/><Relationship Id="rId78" Type="http://schemas.openxmlformats.org/officeDocument/2006/relationships/hyperlink" Target="consultantplus://offline/ref=A5E46C9FB73189D293117701E9F467268707C50E5537D4BF3DBEA731B877F8386F208F45538236FB0D9F03311A04CC26EE1FF0BA65A2D1FA132450CF20y1H" TargetMode="External"/><Relationship Id="rId81" Type="http://schemas.openxmlformats.org/officeDocument/2006/relationships/hyperlink" Target="consultantplus://offline/ref=A5E46C9FB73189D293117701E9F467268707C50E5534D3BE36B1A731B877F8386F208F45538236FB0D9E0B361A04CC26EE1FF0BA65A2D1FA132450CF20y1H" TargetMode="External"/><Relationship Id="rId86" Type="http://schemas.openxmlformats.org/officeDocument/2006/relationships/hyperlink" Target="consultantplus://offline/ref=A5E46C9FB73189D293117701E9F467268707C50E5537D4BF3DBEA731B877F8386F208F45538236FB0D9F0B351A04CC26EE1FF0BA65A2D1FA132450CF20y1H" TargetMode="External"/><Relationship Id="rId94" Type="http://schemas.openxmlformats.org/officeDocument/2006/relationships/hyperlink" Target="consultantplus://offline/ref=A5E46C9FB73189D293117701E9F467268707C50E5534D3BA3DBAA731B877F8386F208F45538236FB0F9D09341E04CC26EE1FF0BA65A2D1FA132450CF20y1H" TargetMode="External"/><Relationship Id="rId99" Type="http://schemas.openxmlformats.org/officeDocument/2006/relationships/hyperlink" Target="consultantplus://offline/ref=A5E46C9FB73189D293117701E9F467268707C50E5534D3BA3DBAA731B877F8386F208F45538236FB0D9E0B361A04CC26EE1FF0BA65A2D1FA132450CF20y1H" TargetMode="External"/><Relationship Id="rId101" Type="http://schemas.openxmlformats.org/officeDocument/2006/relationships/hyperlink" Target="consultantplus://offline/ref=A5E46C9FB73189D293117701E9F467268707C50E5534D3BA3DBAA731B877F8386F208F45538236FB0D9E0B361A04CC26EE1FF0BA65A2D1FA132450CF20y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E46C9FB73189D293117701E9F467268707C50E5534D3BB37BCA731B877F8386F208F45538236FB0D9E0B361A04CC26EE1FF0BA65A2D1FA132450CF20y1H" TargetMode="External"/><Relationship Id="rId13" Type="http://schemas.openxmlformats.org/officeDocument/2006/relationships/hyperlink" Target="consultantplus://offline/ref=A5E46C9FB73189D293117701E9F467268707C50E5534D2BC37B8A731B877F8386F208F45538236FB0D9E0B361A04CC26EE1FF0BA65A2D1FA132450CF20y1H" TargetMode="External"/><Relationship Id="rId18" Type="http://schemas.openxmlformats.org/officeDocument/2006/relationships/hyperlink" Target="consultantplus://offline/ref=A5E46C9FB73189D293117701E9F467268707C50E5534D2BC37B8A731B877F8386F208F45538236FB0D9A0B351B04CC26EE1FF0BA65A2D1FA132450CF20y1H" TargetMode="External"/><Relationship Id="rId39" Type="http://schemas.openxmlformats.org/officeDocument/2006/relationships/hyperlink" Target="consultantplus://offline/ref=A5E46C9FB73189D293117701E9F467268707C50E5534D3B936BDA731B877F8386F208F45538236FB0D9E0B361A04CC26EE1FF0BA65A2D1FA132450CF20y1H" TargetMode="External"/><Relationship Id="rId109" Type="http://schemas.openxmlformats.org/officeDocument/2006/relationships/hyperlink" Target="consultantplus://offline/ref=A5E46C9FB73189D293117701E9F467268707C50E5534D3BA3DBAA731B877F8386F208F45538236FB0F9F0B321804CC26EE1FF0BA65A2D1FA132450CF20y1H" TargetMode="External"/><Relationship Id="rId34" Type="http://schemas.openxmlformats.org/officeDocument/2006/relationships/hyperlink" Target="consultantplus://offline/ref=A5E46C9FB73189D29311690CFF9839228C0E9200523CDFEB62EDA166E727FE6D3D60D11C10C025FB0F8009371920y6H" TargetMode="External"/><Relationship Id="rId50" Type="http://schemas.openxmlformats.org/officeDocument/2006/relationships/hyperlink" Target="consultantplus://offline/ref=A5E46C9FB73189D293117701E9F467268707C50E5537D4BF3DBEA731B877F8386F208F45538236FB0D9F03311A04CC26EE1FF0BA65A2D1FA132450CF20y1H" TargetMode="External"/><Relationship Id="rId55" Type="http://schemas.openxmlformats.org/officeDocument/2006/relationships/hyperlink" Target="consultantplus://offline/ref=A5E46C9FB73189D293117701E9F467268707C50E5534D2BF3DBBA731B877F8386F208F45538236FB0D9E0B361A04CC26EE1FF0BA65A2D1FA132450CF20y1H" TargetMode="External"/><Relationship Id="rId76" Type="http://schemas.openxmlformats.org/officeDocument/2006/relationships/hyperlink" Target="consultantplus://offline/ref=A5E46C9FB73189D293117701E9F467268707C50E5534D2BF3DB8A731B877F8386F208F45538236FB0D9C03371004CC26EE1FF0BA65A2D1FA132450CF20y1H" TargetMode="External"/><Relationship Id="rId97" Type="http://schemas.openxmlformats.org/officeDocument/2006/relationships/hyperlink" Target="consultantplus://offline/ref=A5E46C9FB73189D293117701E9F467268707C50E5534D3BA3DBAA731B877F8386F208F45538236FB0D9E0B361A04CC26EE1FF0BA65A2D1FA132450CF20y1H" TargetMode="External"/><Relationship Id="rId104" Type="http://schemas.openxmlformats.org/officeDocument/2006/relationships/hyperlink" Target="consultantplus://offline/ref=A5E46C9FB73189D293117701E9F467268707C50E5534D3BA3DBAA731B877F8386F208F45538236FB0F9F0B321804CC26EE1FF0BA65A2D1FA132450CF20y1H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A5E46C9FB73189D293117701E9F467268707C50E5534D3BB37BCA731B877F8386F208F45538236FB0D980E321D04CC26EE1FF0BA65A2D1FA132450CF20y1H" TargetMode="External"/><Relationship Id="rId71" Type="http://schemas.openxmlformats.org/officeDocument/2006/relationships/hyperlink" Target="consultantplus://offline/ref=A5E46C9FB73189D293117701E9F467268707C50E5534DDBD3DB9A731B877F8386F208F45538236FB0D9E0B361A04CC26EE1FF0BA65A2D1FA132450CF20y1H" TargetMode="External"/><Relationship Id="rId92" Type="http://schemas.openxmlformats.org/officeDocument/2006/relationships/hyperlink" Target="consultantplus://offline/ref=A5E46C9FB73189D293117701E9F467268707C50E5534D3BA3DBAA731B877F8386F208F45538236FB0D9E0B361A04CC26EE1FF0BA65A2D1FA132450CF20y1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5E46C9FB73189D293117701E9F467268707C50E5534D2BC37B8A731B877F8386F208F45538236FB0D9E0B361A04CC26EE1FF0BA65A2D1FA132450CF20y1H" TargetMode="External"/><Relationship Id="rId24" Type="http://schemas.openxmlformats.org/officeDocument/2006/relationships/hyperlink" Target="consultantplus://offline/ref=A5E46C9FB73189D293117701E9F467268707C50E5534D2BC37B8A731B877F8386F208F45538236FB0D9F0B301D04CC26EE1FF0BA65A2D1FA132450CF20y1H" TargetMode="External"/><Relationship Id="rId40" Type="http://schemas.openxmlformats.org/officeDocument/2006/relationships/hyperlink" Target="consultantplus://offline/ref=A5E46C9FB73189D293117701E9F467268707C50E5534D3B936BDA731B877F8386F208F45538236FB0D9E0D371F04CC26EE1FF0BA65A2D1FA132450CF20y1H" TargetMode="External"/><Relationship Id="rId45" Type="http://schemas.openxmlformats.org/officeDocument/2006/relationships/hyperlink" Target="consultantplus://offline/ref=A5E46C9FB73189D293117701E9F467268707C50E5537D4BF3DBEA731B877F8386F208F45538236FB0D9E0B361A04CC26EE1FF0BA65A2D1FA132450CF20y1H" TargetMode="External"/><Relationship Id="rId66" Type="http://schemas.openxmlformats.org/officeDocument/2006/relationships/hyperlink" Target="consultantplus://offline/ref=A5E46C9FB73189D293117701E9F467268707C50E5534DDBD3DB9A731B877F8386F208F45538236FB0D9E0B361A04CC26EE1FF0BA65A2D1FA132450CF20y1H" TargetMode="External"/><Relationship Id="rId87" Type="http://schemas.openxmlformats.org/officeDocument/2006/relationships/hyperlink" Target="consultantplus://offline/ref=A5E46C9FB73189D293117701E9F467268707C50E5537D4BF3DBEA731B877F8386F208F45538236FB0D9F03311A04CC26EE1FF0BA65A2D1FA132450CF20y1H" TargetMode="External"/><Relationship Id="rId110" Type="http://schemas.openxmlformats.org/officeDocument/2006/relationships/hyperlink" Target="consultantplus://offline/ref=A5E46C9FB73189D293117701E9F467268707C50E5534D3BB37BCA731B877F8386F208F45538236FB0D9E0B361A04CC26EE1FF0BA65A2D1FA132450CF20y1H" TargetMode="External"/><Relationship Id="rId115" Type="http://schemas.openxmlformats.org/officeDocument/2006/relationships/hyperlink" Target="consultantplus://offline/ref=A5E46C9FB73189D293117701E9F467268707C50E5537D4BF3DBEA731B877F8386F208F45538236FB0D9F03311A04CC26EE1FF0BA65A2D1FA132450CF20y1H" TargetMode="External"/><Relationship Id="rId61" Type="http://schemas.openxmlformats.org/officeDocument/2006/relationships/hyperlink" Target="consultantplus://offline/ref=A5E46C9FB73189D293117701E9F467268707C50E5537D4BF3DBEA731B877F8386F208F45538236FB0D9F03311A04CC26EE1FF0BA65A2D1FA132450CF20y1H" TargetMode="External"/><Relationship Id="rId82" Type="http://schemas.openxmlformats.org/officeDocument/2006/relationships/hyperlink" Target="consultantplus://offline/ref=A5E46C9FB73189D293117701E9F467268707C50E5534D3BE36B1A731B877F8386F208F45538236FB0D9A0A331B04CC26EE1FF0BA65A2D1FA132450CF20y1H" TargetMode="External"/><Relationship Id="rId19" Type="http://schemas.openxmlformats.org/officeDocument/2006/relationships/hyperlink" Target="consultantplus://offline/ref=A5E46C9FB73189D293117701E9F467268707C50E5534DDBA38BBA731B877F8386F208F45538236FB0D9E0B361A04CC26EE1FF0BA65A2D1FA132450CF20y1H" TargetMode="External"/><Relationship Id="rId14" Type="http://schemas.openxmlformats.org/officeDocument/2006/relationships/hyperlink" Target="consultantplus://offline/ref=A5E46C9FB73189D293117701E9F467268707C50E5534D2BC37B8A731B877F8386F208F45538236FB0D9F0B301D04CC26EE1FF0BA65A2D1FA132450CF20y1H" TargetMode="External"/><Relationship Id="rId30" Type="http://schemas.openxmlformats.org/officeDocument/2006/relationships/hyperlink" Target="consultantplus://offline/ref=A5E46C9FB73189D293117701E9F467268707C50E5534D2BC37B8A731B877F8386F208F45538236FB0D9F0B301D04CC26EE1FF0BA65A2D1FA132450CF20y1H" TargetMode="External"/><Relationship Id="rId35" Type="http://schemas.openxmlformats.org/officeDocument/2006/relationships/hyperlink" Target="consultantplus://offline/ref=A5E46C9FB73189D293117701E9F467268707C50E5534D2BC37B8A731B877F8386F208F45538236FB0D9E0B361A04CC26EE1FF0BA65A2D1FA132450CF20y1H" TargetMode="External"/><Relationship Id="rId56" Type="http://schemas.openxmlformats.org/officeDocument/2006/relationships/hyperlink" Target="consultantplus://offline/ref=A5E46C9FB73189D293117701E9F467268707C50E5534D2BF3DBBA731B877F8386F208F45538236FB0D9B0A301B04CC26EE1FF0BA65A2D1FA132450CF20y1H" TargetMode="External"/><Relationship Id="rId77" Type="http://schemas.openxmlformats.org/officeDocument/2006/relationships/hyperlink" Target="consultantplus://offline/ref=A5E46C9FB73189D293117701E9F467268707C50E5537D4BF3DBEA731B877F8386F208F45538236FB0D9E0B361A04CC26EE1FF0BA65A2D1FA132450CF20y1H" TargetMode="External"/><Relationship Id="rId100" Type="http://schemas.openxmlformats.org/officeDocument/2006/relationships/hyperlink" Target="consultantplus://offline/ref=A5E46C9FB73189D293117701E9F467268707C50E5534D3BA3DBAA731B877F8386F208F45538236FB0D9B0C301C04CC26EE1FF0BA65A2D1FA132450CF20y1H" TargetMode="External"/><Relationship Id="rId105" Type="http://schemas.openxmlformats.org/officeDocument/2006/relationships/hyperlink" Target="consultantplus://offline/ref=A5E46C9FB73189D293117701E9F467268707C50E5534D3BA3DBAA731B877F8386F208F45538236FB0D9E0B361A04CC26EE1FF0BA65A2D1FA132450CF20y1H" TargetMode="External"/><Relationship Id="rId8" Type="http://schemas.openxmlformats.org/officeDocument/2006/relationships/hyperlink" Target="consultantplus://offline/ref=A5E46C9FB73189D293117701E9F467268707C50E5534D3BB37BCA731B877F8386F208F45538236FB0D9902351004CC26EE1FF0BA65A2D1FA132450CF20y1H" TargetMode="External"/><Relationship Id="rId51" Type="http://schemas.openxmlformats.org/officeDocument/2006/relationships/hyperlink" Target="consultantplus://offline/ref=A5E46C9FB73189D293117701E9F467268707C50E5534D1B53ABEA731B877F8386F208F45538236FB0D9E0B361A04CC26EE1FF0BA65A2D1FA132450CF20y1H" TargetMode="External"/><Relationship Id="rId72" Type="http://schemas.openxmlformats.org/officeDocument/2006/relationships/hyperlink" Target="consultantplus://offline/ref=A5E46C9FB73189D293117701E9F467268707C50E5534DDBD3DB9A731B877F8386F208F45538236FB0D9B0A371904CC26EE1FF0BA65A2D1FA132450CF20y1H" TargetMode="External"/><Relationship Id="rId93" Type="http://schemas.openxmlformats.org/officeDocument/2006/relationships/hyperlink" Target="consultantplus://offline/ref=A5E46C9FB73189D293117701E9F467268707C50E5534D3BA3DBAA731B877F8386F208F45538236FB0D9B0C301C04CC26EE1FF0BA65A2D1FA132450CF20y1H" TargetMode="External"/><Relationship Id="rId98" Type="http://schemas.openxmlformats.org/officeDocument/2006/relationships/hyperlink" Target="consultantplus://offline/ref=A5E46C9FB73189D293117701E9F467268707C50E5534D3BA3DBAA731B877F8386F208F45538236FB0D9B0C301C04CC26EE1FF0BA65A2D1FA132450CF20y1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5E46C9FB73189D293117701E9F467268707C50E5534D1B53ABEA731B877F8386F208F45538236FB0D9E0B361A04CC26EE1FF0BA65A2D1FA132450CF20y1H" TargetMode="External"/><Relationship Id="rId46" Type="http://schemas.openxmlformats.org/officeDocument/2006/relationships/hyperlink" Target="consultantplus://offline/ref=A5E46C9FB73189D293117701E9F467268707C50E5537D4BF3DBEA731B877F8386F208F45538236FB0D9F03311A04CC26EE1FF0BA65A2D1FA132450CF20y1H" TargetMode="External"/><Relationship Id="rId67" Type="http://schemas.openxmlformats.org/officeDocument/2006/relationships/hyperlink" Target="consultantplus://offline/ref=A5E46C9FB73189D293117701E9F467268707C50E5534DDBD3DB9A731B877F8386F208F45538236FB0D9B0A371904CC26EE1FF0BA65A2D1FA132450CF20y1H" TargetMode="External"/><Relationship Id="rId116" Type="http://schemas.openxmlformats.org/officeDocument/2006/relationships/hyperlink" Target="consultantplus://offline/ref=A5E46C9FB73189D293117701E9F467268707C50E5534DDB439BFA731B877F8386F208F45538236FB0D9E0B361B04CC26EE1FF0BA65A2D1FA132450CF20y1H" TargetMode="External"/><Relationship Id="rId20" Type="http://schemas.openxmlformats.org/officeDocument/2006/relationships/hyperlink" Target="consultantplus://offline/ref=A5E46C9FB73189D293117701E9F467268707C50E5534DDBA38BBA731B877F8386F208F45538236FB0D9C0E341D04CC26EE1FF0BA65A2D1FA132450CF20y1H" TargetMode="External"/><Relationship Id="rId41" Type="http://schemas.openxmlformats.org/officeDocument/2006/relationships/hyperlink" Target="consultantplus://offline/ref=A5E46C9FB73189D293117701E9F467268707C50E5537D4BF3DBEA731B877F8386F208F45538236FB0D9E0B361A04CC26EE1FF0BA65A2D1FA132450CF20y1H" TargetMode="External"/><Relationship Id="rId62" Type="http://schemas.openxmlformats.org/officeDocument/2006/relationships/hyperlink" Target="consultantplus://offline/ref=A5E46C9FB73189D293117701E9F467268707C50E5537D4BF3DBEA731B877F8386F208F45538236FB0D9E0B361A04CC26EE1FF0BA65A2D1FA132450CF20y1H" TargetMode="External"/><Relationship Id="rId83" Type="http://schemas.openxmlformats.org/officeDocument/2006/relationships/hyperlink" Target="consultantplus://offline/ref=A5E46C9FB73189D293117701E9F467268707C50E5537D4BF3DBEA731B877F8386F208F45538236FB0D9E0B361A04CC26EE1FF0BA65A2D1FA132450CF20y1H" TargetMode="External"/><Relationship Id="rId88" Type="http://schemas.openxmlformats.org/officeDocument/2006/relationships/hyperlink" Target="consultantplus://offline/ref=A5E46C9FB73189D293117701E9F467268707C50E5534D3BA3DBAA731B877F8386F208F45538236FB0D9E0B361A04CC26EE1FF0BA65A2D1FA132450CF20y1H" TargetMode="External"/><Relationship Id="rId111" Type="http://schemas.openxmlformats.org/officeDocument/2006/relationships/hyperlink" Target="consultantplus://offline/ref=A5E46C9FB73189D293117701E9F467268707C50E5534D3BB37BCA731B877F8386F208F45538236FB0D9902351004CC26EE1FF0BA65A2D1FA132450CF20y1H" TargetMode="External"/><Relationship Id="rId15" Type="http://schemas.openxmlformats.org/officeDocument/2006/relationships/hyperlink" Target="consultantplus://offline/ref=A5E46C9FB73189D293117701E9F467268707C50E5534D7B43FBEA731B877F8386F208F45538236FB0D9E0F321F04CC26EE1FF0BA65A2D1FA132450CF20y1H" TargetMode="External"/><Relationship Id="rId36" Type="http://schemas.openxmlformats.org/officeDocument/2006/relationships/hyperlink" Target="consultantplus://offline/ref=A5E46C9FB73189D293117701E9F467268707C50E5534D2BC37B8A731B877F8386F208F45538236FB0D9F0B301D04CC26EE1FF0BA65A2D1FA132450CF20y1H" TargetMode="External"/><Relationship Id="rId57" Type="http://schemas.openxmlformats.org/officeDocument/2006/relationships/hyperlink" Target="consultantplus://offline/ref=A5E46C9FB73189D293117701E9F467268707C50E5534D2BF3DBBA731B877F8386F208F45538236FB0D9E0B361A04CC26EE1FF0BA65A2D1FA132450CF20y1H" TargetMode="External"/><Relationship Id="rId106" Type="http://schemas.openxmlformats.org/officeDocument/2006/relationships/hyperlink" Target="consultantplus://offline/ref=A5E46C9FB73189D293117701E9F467268707C50E5534D3BA3DBAA731B877F8386F208F45538236FB0D9B0C301C04CC26EE1FF0BA65A2D1FA132450CF20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21486</Words>
  <Characters>122474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2019-12-06T14:18:00Z</dcterms:created>
  <dcterms:modified xsi:type="dcterms:W3CDTF">2019-12-06T14:18:00Z</dcterms:modified>
</cp:coreProperties>
</file>