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5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946"/>
      <w:bookmarkEnd w:id="0"/>
      <w:r>
        <w:t>ПЕРЕЧЕНЬ</w:t>
      </w:r>
    </w:p>
    <w:p w:rsidR="008E7652" w:rsidRDefault="008E7652">
      <w:pPr>
        <w:pStyle w:val="ConsPlusTitle"/>
        <w:jc w:val="center"/>
      </w:pPr>
      <w:r>
        <w:t>ГЛАВНЫХ АДМИНИСТРАТОРОВ ДОХОДОВ МЕСТНЫХ БЮДЖЕТОВ</w:t>
      </w:r>
    </w:p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8E7652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8E765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</w:tr>
      <w:tr w:rsidR="008E7652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</w:t>
            </w:r>
            <w:r>
              <w:lastRenderedPageBreak/>
              <w:t>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</w:t>
            </w:r>
            <w:r>
              <w:lastRenderedPageBreak/>
              <w:t>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sectPr w:rsidR="008E7652" w:rsidSect="00CC3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8E7652"/>
    <w:rsid w:val="00B52536"/>
    <w:rsid w:val="00CC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2019-02-21T11:32:00Z</dcterms:created>
  <dcterms:modified xsi:type="dcterms:W3CDTF">2019-02-21T11:32:00Z</dcterms:modified>
</cp:coreProperties>
</file>