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652" w:rsidRDefault="008E7652">
      <w:pPr>
        <w:pStyle w:val="ConsPlusNormal"/>
        <w:jc w:val="right"/>
        <w:outlineLvl w:val="0"/>
      </w:pPr>
      <w:r>
        <w:t>Приложение 20</w:t>
      </w:r>
    </w:p>
    <w:p w:rsidR="008E7652" w:rsidRDefault="008E7652">
      <w:pPr>
        <w:pStyle w:val="ConsPlusNormal"/>
        <w:jc w:val="right"/>
      </w:pPr>
      <w:r>
        <w:t>к Закону Чувашской Республики</w:t>
      </w:r>
    </w:p>
    <w:p w:rsidR="008E7652" w:rsidRDefault="008E7652">
      <w:pPr>
        <w:pStyle w:val="ConsPlusNormal"/>
        <w:jc w:val="right"/>
      </w:pPr>
      <w:r>
        <w:t>"О республиканском бюджете</w:t>
      </w:r>
    </w:p>
    <w:p w:rsidR="008E7652" w:rsidRDefault="008E7652">
      <w:pPr>
        <w:pStyle w:val="ConsPlusNormal"/>
        <w:jc w:val="right"/>
      </w:pPr>
      <w:r>
        <w:t>Чувашской Республики на 2019 год</w:t>
      </w:r>
    </w:p>
    <w:p w:rsidR="008E7652" w:rsidRDefault="008E7652">
      <w:pPr>
        <w:pStyle w:val="ConsPlusNormal"/>
        <w:jc w:val="right"/>
      </w:pPr>
      <w:r>
        <w:t>и на плановый период 2020 и 2021 годов"</w:t>
      </w:r>
    </w:p>
    <w:p w:rsidR="008E7652" w:rsidRDefault="008E7652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8E7652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8E7652" w:rsidRDefault="008E765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E7652" w:rsidRDefault="008E7652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 w:history="1">
              <w:r>
                <w:rPr>
                  <w:color w:val="0000FF"/>
                </w:rPr>
                <w:t>Закона</w:t>
              </w:r>
            </w:hyperlink>
            <w:r>
              <w:rPr>
                <w:color w:val="392C69"/>
              </w:rPr>
              <w:t xml:space="preserve"> ЧР от 13.02.2019 N 1)</w:t>
            </w:r>
          </w:p>
        </w:tc>
      </w:tr>
    </w:tbl>
    <w:p w:rsidR="008E7652" w:rsidRDefault="008E7652">
      <w:pPr>
        <w:pStyle w:val="ConsPlusNormal"/>
        <w:jc w:val="both"/>
      </w:pPr>
    </w:p>
    <w:p w:rsidR="008E7652" w:rsidRDefault="008E7652">
      <w:pPr>
        <w:pStyle w:val="ConsPlusNormal"/>
        <w:jc w:val="right"/>
        <w:outlineLvl w:val="1"/>
      </w:pPr>
      <w:r>
        <w:t>Таблица 1</w:t>
      </w:r>
    </w:p>
    <w:p w:rsidR="008E7652" w:rsidRDefault="008E7652">
      <w:pPr>
        <w:pStyle w:val="ConsPlusNormal"/>
        <w:jc w:val="both"/>
      </w:pPr>
    </w:p>
    <w:p w:rsidR="008E7652" w:rsidRDefault="008E7652">
      <w:pPr>
        <w:pStyle w:val="ConsPlusTitle"/>
        <w:jc w:val="center"/>
      </w:pPr>
      <w:bookmarkStart w:id="0" w:name="P201107"/>
      <w:bookmarkEnd w:id="0"/>
      <w:r>
        <w:t>Распределение</w:t>
      </w:r>
    </w:p>
    <w:p w:rsidR="008E7652" w:rsidRDefault="008E7652">
      <w:pPr>
        <w:pStyle w:val="ConsPlusTitle"/>
        <w:jc w:val="center"/>
      </w:pPr>
      <w:r>
        <w:t>дотаций на выравнивание бюджетной обеспеченности</w:t>
      </w:r>
    </w:p>
    <w:p w:rsidR="008E7652" w:rsidRDefault="008E7652">
      <w:pPr>
        <w:pStyle w:val="ConsPlusTitle"/>
        <w:jc w:val="center"/>
      </w:pPr>
      <w:r>
        <w:t>муниципальных районов и городских округов</w:t>
      </w:r>
    </w:p>
    <w:p w:rsidR="008E7652" w:rsidRDefault="008E7652">
      <w:pPr>
        <w:pStyle w:val="ConsPlusTitle"/>
        <w:jc w:val="center"/>
      </w:pPr>
      <w:r>
        <w:t>на 2020 и 2021 годы</w:t>
      </w:r>
    </w:p>
    <w:p w:rsidR="008E7652" w:rsidRDefault="008E7652">
      <w:pPr>
        <w:pStyle w:val="ConsPlusNormal"/>
        <w:jc w:val="both"/>
      </w:pPr>
    </w:p>
    <w:p w:rsidR="008E7652" w:rsidRDefault="008E7652">
      <w:pPr>
        <w:pStyle w:val="ConsPlusNormal"/>
        <w:jc w:val="right"/>
      </w:pPr>
      <w:r>
        <w:t>(тыс. рублей)</w:t>
      </w:r>
    </w:p>
    <w:p w:rsidR="008E7652" w:rsidRDefault="008E7652">
      <w:pPr>
        <w:spacing w:after="1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2098"/>
        <w:gridCol w:w="1144"/>
        <w:gridCol w:w="1024"/>
        <w:gridCol w:w="1144"/>
        <w:gridCol w:w="1144"/>
        <w:gridCol w:w="904"/>
        <w:gridCol w:w="1144"/>
      </w:tblGrid>
      <w:tr w:rsidR="008E7652">
        <w:tc>
          <w:tcPr>
            <w:tcW w:w="45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>
            <w:pPr>
              <w:pStyle w:val="ConsPlusNormal"/>
              <w:jc w:val="center"/>
            </w:pPr>
            <w:r>
              <w:t>N</w:t>
            </w:r>
          </w:p>
          <w:p w:rsidR="008E7652" w:rsidRDefault="008E7652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209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>
            <w:pPr>
              <w:pStyle w:val="ConsPlusNormal"/>
              <w:jc w:val="center"/>
            </w:pPr>
            <w:r>
              <w:t>Наименование муниципальных районов и городских округов</w:t>
            </w:r>
          </w:p>
        </w:tc>
        <w:tc>
          <w:tcPr>
            <w:tcW w:w="331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319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>
            <w:pPr>
              <w:pStyle w:val="ConsPlusNormal"/>
              <w:jc w:val="center"/>
            </w:pPr>
            <w:r>
              <w:t>2021 год</w:t>
            </w:r>
          </w:p>
        </w:tc>
      </w:tr>
      <w:tr w:rsidR="008E7652">
        <w:tc>
          <w:tcPr>
            <w:tcW w:w="4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/>
        </w:tc>
        <w:tc>
          <w:tcPr>
            <w:tcW w:w="209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/>
        </w:tc>
        <w:tc>
          <w:tcPr>
            <w:tcW w:w="114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>
            <w:pPr>
              <w:pStyle w:val="ConsPlusNormal"/>
              <w:jc w:val="center"/>
            </w:pPr>
            <w:r>
              <w:t>республиканский фонд финансовой поддержки муниципальных районов (городских округов), всего</w:t>
            </w:r>
          </w:p>
        </w:tc>
        <w:tc>
          <w:tcPr>
            <w:tcW w:w="21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>
            <w:pPr>
              <w:pStyle w:val="ConsPlusNormal"/>
              <w:jc w:val="center"/>
            </w:pPr>
            <w:r>
              <w:t>в том числе за счет</w:t>
            </w:r>
          </w:p>
        </w:tc>
        <w:tc>
          <w:tcPr>
            <w:tcW w:w="114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>
            <w:pPr>
              <w:pStyle w:val="ConsPlusNormal"/>
              <w:jc w:val="center"/>
            </w:pPr>
            <w:r>
              <w:t>республиканский фонд финансовой поддержки муниципальных районов (городских округов), всего</w:t>
            </w:r>
          </w:p>
        </w:tc>
        <w:tc>
          <w:tcPr>
            <w:tcW w:w="20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>
            <w:pPr>
              <w:pStyle w:val="ConsPlusNormal"/>
              <w:jc w:val="center"/>
            </w:pPr>
            <w:r>
              <w:t>в том числе за счет</w:t>
            </w:r>
          </w:p>
        </w:tc>
      </w:tr>
      <w:tr w:rsidR="008E7652">
        <w:tc>
          <w:tcPr>
            <w:tcW w:w="4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/>
        </w:tc>
        <w:tc>
          <w:tcPr>
            <w:tcW w:w="209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/>
        </w:tc>
        <w:tc>
          <w:tcPr>
            <w:tcW w:w="11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/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>
            <w:pPr>
              <w:pStyle w:val="ConsPlusNormal"/>
              <w:jc w:val="center"/>
            </w:pPr>
            <w:r>
              <w:t>средств республиканского бюджета Чувашской Республики</w:t>
            </w:r>
          </w:p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>
            <w:pPr>
              <w:pStyle w:val="ConsPlusNormal"/>
              <w:jc w:val="center"/>
            </w:pPr>
            <w:r>
              <w:t>дополнительных отчислений от налога на доходы физических лиц</w:t>
            </w:r>
          </w:p>
        </w:tc>
        <w:tc>
          <w:tcPr>
            <w:tcW w:w="11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/>
        </w:tc>
        <w:tc>
          <w:tcPr>
            <w:tcW w:w="904" w:type="dxa"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>
            <w:pPr>
              <w:pStyle w:val="ConsPlusNormal"/>
              <w:jc w:val="center"/>
            </w:pPr>
            <w:r>
              <w:t>средств республиканского бюджета Чувашской Республики</w:t>
            </w:r>
          </w:p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>
            <w:pPr>
              <w:pStyle w:val="ConsPlusNormal"/>
              <w:jc w:val="center"/>
            </w:pPr>
            <w:r>
              <w:t>дополнительных отчислений от налога на доходы физических лиц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Алатырский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31412,9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9086,5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22326,4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31412,8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7876,5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23536,3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Аликовский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30831,1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2849,9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27981,2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30831,1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1187,1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29644,0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Батыревский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66463,0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5906,7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60556,3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66463,0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2588,5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63874,5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Вурнарский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116475,7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116475,7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126653,0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126653,0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Ибресинский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47767,4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1967,0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45800,4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47767,4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533,9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47233,5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Канашский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74229,2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30311,9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43917,3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74229,2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25868,4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48360,8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Козловский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61154,4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1170,4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59984,0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62983,2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62983,2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Комсомольский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51693,2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51693,2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56010,9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56010,9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Красноармейский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63244,9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752,9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62492,0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65616,6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65616,6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Красночетайский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28351,5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979,5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27372,0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28992,7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28992,7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Мариинско-</w:t>
            </w:r>
            <w:r>
              <w:lastRenderedPageBreak/>
              <w:t>Посадский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lastRenderedPageBreak/>
              <w:t>43950,7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2169,3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41781,4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44994,3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44994,3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lastRenderedPageBreak/>
              <w:t>12.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Моргаушский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93975,2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3849,3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90125,9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94632,2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94632,2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Порецкий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36452,5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2525,3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33927,2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36452,5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828,9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35623,6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Урмарский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45237,3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2898,5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42338,8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45237,2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781,5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44455,7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Цивильский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143730,5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143730,5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150876,5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150876,5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Чебоксарский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247119,2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247119,2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251911,0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251911,0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Шемуршинский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23840,1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3035,3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20804,8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23840,1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986,2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22853,9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Шумерлинский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17708,3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6987,5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10720,8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24225,3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10943,4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13281,9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Ядринский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93672,0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4408,3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89263,7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93672,0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4875,6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88796,4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Яльчикский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39000,0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1099,9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37900,1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39795,1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39795,1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Янтиковский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30348,3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3453,7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26894,6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30348,3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2109,0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28239,3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г. Алатырь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30450,1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3933,9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26516,2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31354,6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31354,6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г. Канаш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37728,2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1799,4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35928,8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39125,3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39125,3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г. Новочебоксарск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97207,0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15251,6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81955,4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97206,9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9658,5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87548,4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г. Чебоксары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642392,9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642392,9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664592,0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664592,0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г. Шумерля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30732,1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4596,7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26135,4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30954,8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30954,8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</w:pP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Нераспределенный резерв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17064,5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17064,5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10918,0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10918,0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</w:pP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2242232,2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126098,0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2116134,2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2301096,0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79155,5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2221940,5</w:t>
            </w:r>
          </w:p>
        </w:tc>
      </w:tr>
    </w:tbl>
    <w:p w:rsidR="008E7652" w:rsidRDefault="008E7652">
      <w:pPr>
        <w:pStyle w:val="ConsPlusNormal"/>
        <w:jc w:val="both"/>
      </w:pPr>
    </w:p>
    <w:p w:rsidR="008E7652" w:rsidRDefault="008E7652">
      <w:pPr>
        <w:pStyle w:val="ConsPlusNormal"/>
        <w:jc w:val="right"/>
        <w:outlineLvl w:val="1"/>
      </w:pPr>
      <w:r>
        <w:t>Таблица 2</w:t>
      </w:r>
    </w:p>
    <w:p w:rsidR="008E7652" w:rsidRDefault="008E7652">
      <w:pPr>
        <w:pStyle w:val="ConsPlusNormal"/>
        <w:jc w:val="both"/>
      </w:pPr>
    </w:p>
    <w:p w:rsidR="008E7652" w:rsidRDefault="008E7652">
      <w:pPr>
        <w:pStyle w:val="ConsPlusTitle"/>
        <w:jc w:val="center"/>
      </w:pPr>
      <w:r>
        <w:t>Распределение</w:t>
      </w:r>
    </w:p>
    <w:p w:rsidR="008E7652" w:rsidRDefault="008E7652">
      <w:pPr>
        <w:pStyle w:val="ConsPlusTitle"/>
        <w:jc w:val="center"/>
      </w:pPr>
      <w:r>
        <w:t>субвенций бюджетам муниципальных районов</w:t>
      </w:r>
    </w:p>
    <w:p w:rsidR="008E7652" w:rsidRDefault="008E7652">
      <w:pPr>
        <w:pStyle w:val="ConsPlusTitle"/>
        <w:jc w:val="center"/>
      </w:pPr>
      <w:r>
        <w:t>для осуществления государственных полномочий</w:t>
      </w:r>
    </w:p>
    <w:p w:rsidR="008E7652" w:rsidRDefault="008E7652">
      <w:pPr>
        <w:pStyle w:val="ConsPlusTitle"/>
        <w:jc w:val="center"/>
      </w:pPr>
      <w:r>
        <w:t>Чувашской Республики по расчету и предоставлению дотаций</w:t>
      </w:r>
    </w:p>
    <w:p w:rsidR="008E7652" w:rsidRDefault="008E7652">
      <w:pPr>
        <w:pStyle w:val="ConsPlusTitle"/>
        <w:jc w:val="center"/>
      </w:pPr>
      <w:r>
        <w:t>на выравнивание бюджетной обеспеченности поселений</w:t>
      </w:r>
    </w:p>
    <w:p w:rsidR="008E7652" w:rsidRDefault="008E7652">
      <w:pPr>
        <w:pStyle w:val="ConsPlusTitle"/>
        <w:jc w:val="center"/>
      </w:pPr>
      <w:r>
        <w:t>на 2020 и 2021 годы</w:t>
      </w:r>
    </w:p>
    <w:p w:rsidR="008E7652" w:rsidRDefault="008E7652">
      <w:pPr>
        <w:pStyle w:val="ConsPlusNormal"/>
        <w:jc w:val="both"/>
      </w:pPr>
    </w:p>
    <w:p w:rsidR="008E7652" w:rsidRDefault="008E7652">
      <w:pPr>
        <w:pStyle w:val="ConsPlusNormal"/>
        <w:jc w:val="right"/>
      </w:pPr>
      <w:r>
        <w:t>(тыс. рублей)</w:t>
      </w:r>
    </w:p>
    <w:p w:rsidR="008E7652" w:rsidRDefault="008E7652">
      <w:pPr>
        <w:spacing w:after="1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2891"/>
        <w:gridCol w:w="1024"/>
        <w:gridCol w:w="1834"/>
        <w:gridCol w:w="1024"/>
        <w:gridCol w:w="1834"/>
      </w:tblGrid>
      <w:tr w:rsidR="008E7652">
        <w:tc>
          <w:tcPr>
            <w:tcW w:w="45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>
            <w:pPr>
              <w:pStyle w:val="ConsPlusNormal"/>
              <w:jc w:val="center"/>
            </w:pPr>
            <w:r>
              <w:t>N</w:t>
            </w:r>
          </w:p>
          <w:p w:rsidR="008E7652" w:rsidRDefault="008E7652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289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>
            <w:pPr>
              <w:pStyle w:val="ConsPlusNormal"/>
              <w:jc w:val="center"/>
            </w:pPr>
            <w:r>
              <w:t>Наименование муниципальных районов</w:t>
            </w:r>
          </w:p>
        </w:tc>
        <w:tc>
          <w:tcPr>
            <w:tcW w:w="285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285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>
            <w:pPr>
              <w:pStyle w:val="ConsPlusNormal"/>
              <w:jc w:val="center"/>
            </w:pPr>
            <w:r>
              <w:t>2021 год</w:t>
            </w:r>
          </w:p>
        </w:tc>
      </w:tr>
      <w:tr w:rsidR="008E7652">
        <w:tc>
          <w:tcPr>
            <w:tcW w:w="4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/>
        </w:tc>
        <w:tc>
          <w:tcPr>
            <w:tcW w:w="289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/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834" w:type="dxa"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>
            <w:pPr>
              <w:pStyle w:val="ConsPlusNormal"/>
              <w:jc w:val="center"/>
            </w:pPr>
            <w:r>
              <w:t xml:space="preserve">в том числе на расходы по расчету и предоставлению дотаций поселениям на </w:t>
            </w:r>
            <w:r>
              <w:lastRenderedPageBreak/>
              <w:t>выравнивание бюджетной обеспеченности поселений</w:t>
            </w: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>
            <w:pPr>
              <w:pStyle w:val="ConsPlusNormal"/>
              <w:jc w:val="center"/>
            </w:pPr>
            <w:r>
              <w:lastRenderedPageBreak/>
              <w:t>всего</w:t>
            </w:r>
          </w:p>
        </w:tc>
        <w:tc>
          <w:tcPr>
            <w:tcW w:w="1834" w:type="dxa"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>
            <w:pPr>
              <w:pStyle w:val="ConsPlusNormal"/>
              <w:jc w:val="center"/>
            </w:pPr>
            <w:r>
              <w:t xml:space="preserve">в том числе на расходы по расчету и предоставлению дотаций поселениям на </w:t>
            </w:r>
            <w:r>
              <w:lastRenderedPageBreak/>
              <w:t>выравнивание бюджетной обеспеченности поселений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lastRenderedPageBreak/>
              <w:t>1.</w:t>
            </w:r>
          </w:p>
        </w:tc>
        <w:tc>
          <w:tcPr>
            <w:tcW w:w="28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Алатырский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12016,7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135,3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12031,4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135,3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Аликовский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12752,5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135,3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12760,7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135,3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Батыревский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27758,2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135,3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27762,6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135,3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Вурнарский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24646,8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135,3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24524,3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135,3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Ибресинский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18970,4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135,3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19004,4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135,3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Канашский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29090,2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135,3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29094,8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135,3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Козловский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14961,9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135,3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14951,9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135,3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Комсомольский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20275,1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135,3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20254,6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135,3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Красноармейский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10786,2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135,3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10760,3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135,3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Красночетайский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11406,4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135,3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11411,1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135,3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Мариинско-Посадский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17989,9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135,3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17984,0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135,3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Моргаушский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25990,6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135,3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25987,0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135,3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Порецкий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9875,1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135,3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9873,8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135,3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Урмарский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18431,1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135,3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18449,1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135,3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Цивильский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27528,1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135,3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27478,9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135,3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Чебоксарский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47774,2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135,3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47844,9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135,3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Шемуршинский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10134,1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135,3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10125,4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135,3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Шумерлинский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7379,4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135,3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7370,7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135,3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Ядринский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19860,7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135,3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19939,4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135,3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Яльчикский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13646,8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135,3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13653,7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135,3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Янтиковский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11828,1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135,3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11839,7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135,3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</w:pP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393102,5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2841,3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393102,7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2841,3</w:t>
            </w:r>
          </w:p>
        </w:tc>
      </w:tr>
    </w:tbl>
    <w:p w:rsidR="008E7652" w:rsidRDefault="008E7652">
      <w:pPr>
        <w:pStyle w:val="ConsPlusNormal"/>
        <w:jc w:val="both"/>
      </w:pPr>
    </w:p>
    <w:p w:rsidR="008E7652" w:rsidRDefault="008E7652">
      <w:pPr>
        <w:pStyle w:val="ConsPlusNormal"/>
        <w:jc w:val="right"/>
        <w:outlineLvl w:val="1"/>
      </w:pPr>
      <w:r>
        <w:t>Таблица 3</w:t>
      </w:r>
    </w:p>
    <w:p w:rsidR="008E7652" w:rsidRDefault="008E7652">
      <w:pPr>
        <w:pStyle w:val="ConsPlusNormal"/>
        <w:jc w:val="both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8E7652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8E7652" w:rsidRDefault="008E7652">
            <w:pPr>
              <w:pStyle w:val="ConsPlusNormal"/>
              <w:jc w:val="both"/>
            </w:pPr>
            <w:r>
              <w:rPr>
                <w:color w:val="392C69"/>
              </w:rPr>
              <w:t xml:space="preserve">В таблицу 3 внесены изменения </w:t>
            </w:r>
            <w:hyperlink r:id="rId6" w:history="1">
              <w:r>
                <w:rPr>
                  <w:color w:val="0000FF"/>
                </w:rPr>
                <w:t>Законом</w:t>
              </w:r>
            </w:hyperlink>
            <w:r>
              <w:rPr>
                <w:color w:val="392C69"/>
              </w:rPr>
              <w:t xml:space="preserve"> ЧР от 13.02.2019 N 1.</w:t>
            </w:r>
          </w:p>
        </w:tc>
      </w:tr>
    </w:tbl>
    <w:p w:rsidR="008E7652" w:rsidRDefault="008E7652">
      <w:pPr>
        <w:pStyle w:val="ConsPlusTitle"/>
        <w:spacing w:before="280"/>
        <w:jc w:val="center"/>
      </w:pPr>
      <w:r>
        <w:t>Распределение</w:t>
      </w:r>
    </w:p>
    <w:p w:rsidR="008E7652" w:rsidRDefault="008E7652">
      <w:pPr>
        <w:pStyle w:val="ConsPlusTitle"/>
        <w:jc w:val="center"/>
      </w:pPr>
      <w:r>
        <w:t>субсидий бюджетам муниципальных районов</w:t>
      </w:r>
    </w:p>
    <w:p w:rsidR="008E7652" w:rsidRDefault="008E7652">
      <w:pPr>
        <w:pStyle w:val="ConsPlusTitle"/>
        <w:jc w:val="center"/>
      </w:pPr>
      <w:r>
        <w:t>на софинансирование расходов бюджетов муниципальных</w:t>
      </w:r>
    </w:p>
    <w:p w:rsidR="008E7652" w:rsidRDefault="008E7652">
      <w:pPr>
        <w:pStyle w:val="ConsPlusTitle"/>
        <w:jc w:val="center"/>
      </w:pPr>
      <w:r>
        <w:t>образований по капитальному ремонту, ремонту и содержанию</w:t>
      </w:r>
    </w:p>
    <w:p w:rsidR="008E7652" w:rsidRDefault="008E7652">
      <w:pPr>
        <w:pStyle w:val="ConsPlusTitle"/>
        <w:jc w:val="center"/>
      </w:pPr>
      <w:r>
        <w:lastRenderedPageBreak/>
        <w:t>автомобильных дорог общего пользования местного значения</w:t>
      </w:r>
    </w:p>
    <w:p w:rsidR="008E7652" w:rsidRDefault="008E7652">
      <w:pPr>
        <w:pStyle w:val="ConsPlusTitle"/>
        <w:jc w:val="center"/>
      </w:pPr>
      <w:r>
        <w:t>вне границ населенных пунктов в границах муниципального</w:t>
      </w:r>
    </w:p>
    <w:p w:rsidR="008E7652" w:rsidRDefault="008E7652">
      <w:pPr>
        <w:pStyle w:val="ConsPlusTitle"/>
        <w:jc w:val="center"/>
      </w:pPr>
      <w:r>
        <w:t>района на 2020 и 2021 годы</w:t>
      </w:r>
    </w:p>
    <w:p w:rsidR="008E7652" w:rsidRDefault="008E7652">
      <w:pPr>
        <w:pStyle w:val="ConsPlusNormal"/>
        <w:jc w:val="both"/>
      </w:pPr>
    </w:p>
    <w:p w:rsidR="008E7652" w:rsidRDefault="008E7652">
      <w:pPr>
        <w:pStyle w:val="ConsPlusNormal"/>
        <w:jc w:val="right"/>
      </w:pPr>
      <w:r>
        <w:t>(тыс. рублей)</w:t>
      </w:r>
    </w:p>
    <w:p w:rsidR="008E7652" w:rsidRDefault="008E7652">
      <w:pPr>
        <w:spacing w:after="1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5159"/>
        <w:gridCol w:w="1701"/>
        <w:gridCol w:w="1701"/>
      </w:tblGrid>
      <w:tr w:rsidR="008E7652">
        <w:tc>
          <w:tcPr>
            <w:tcW w:w="45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>
            <w:pPr>
              <w:pStyle w:val="ConsPlusNormal"/>
              <w:jc w:val="center"/>
            </w:pPr>
            <w:r>
              <w:t>N</w:t>
            </w:r>
          </w:p>
          <w:p w:rsidR="008E7652" w:rsidRDefault="008E7652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5159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>
            <w:pPr>
              <w:pStyle w:val="ConsPlusNormal"/>
              <w:jc w:val="center"/>
            </w:pPr>
            <w:r>
              <w:t>Наименование муниципальных районов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>
            <w:pPr>
              <w:pStyle w:val="ConsPlusNormal"/>
              <w:jc w:val="center"/>
            </w:pPr>
            <w:r>
              <w:t>Сумма</w:t>
            </w:r>
          </w:p>
        </w:tc>
      </w:tr>
      <w:tr w:rsidR="008E7652">
        <w:tc>
          <w:tcPr>
            <w:tcW w:w="4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/>
        </w:tc>
        <w:tc>
          <w:tcPr>
            <w:tcW w:w="515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/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>
            <w:pPr>
              <w:pStyle w:val="ConsPlusNormal"/>
              <w:jc w:val="center"/>
            </w:pPr>
            <w:r>
              <w:t>2021 год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1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Алатырский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25451,0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25451,0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Аликовский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24353,8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24353,8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Батыревский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14684,4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14684,4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Вурнарский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25362,1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25362,1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Ибресинский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17386,1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17386,1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Канашский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22718,1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22718,1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Козловский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10553,1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10553,1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Комсомольский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15657,5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15657,5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Красноармейский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31813,3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31813,3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Красночетайский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22066,8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22066,8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Мариинско-Посадский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21197,5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21197,5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Моргаушский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31887,0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31887,0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Порецкий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18689,9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18689,9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Урмарский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26747,6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26747,6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Цивильский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40964,2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40964,2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Чебоксарский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37534,7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37534,7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Шемуршинский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20424,6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20424,6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Шумерлинский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22150,9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22150,9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Ядринский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37113,2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37113,2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Яльчикский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16134,8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16134,8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Янтиковский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17109,4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17109,4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</w:pP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500000,0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500000,0</w:t>
            </w:r>
          </w:p>
        </w:tc>
      </w:tr>
    </w:tbl>
    <w:p w:rsidR="008E7652" w:rsidRDefault="008E7652">
      <w:pPr>
        <w:pStyle w:val="ConsPlusNormal"/>
        <w:jc w:val="both"/>
      </w:pPr>
    </w:p>
    <w:p w:rsidR="008E7652" w:rsidRDefault="008E7652">
      <w:pPr>
        <w:pStyle w:val="ConsPlusNormal"/>
        <w:jc w:val="right"/>
        <w:outlineLvl w:val="1"/>
      </w:pPr>
      <w:r>
        <w:t>Таблица 4</w:t>
      </w:r>
    </w:p>
    <w:p w:rsidR="008E7652" w:rsidRDefault="008E7652">
      <w:pPr>
        <w:pStyle w:val="ConsPlusNormal"/>
        <w:jc w:val="both"/>
      </w:pPr>
    </w:p>
    <w:p w:rsidR="008E7652" w:rsidRDefault="008E7652">
      <w:pPr>
        <w:pStyle w:val="ConsPlusTitle"/>
        <w:jc w:val="center"/>
      </w:pPr>
      <w:r>
        <w:t>Распределение</w:t>
      </w:r>
    </w:p>
    <w:p w:rsidR="008E7652" w:rsidRDefault="008E7652">
      <w:pPr>
        <w:pStyle w:val="ConsPlusTitle"/>
        <w:jc w:val="center"/>
      </w:pPr>
      <w:r>
        <w:t>субсидий бюджетам муниципальных районов</w:t>
      </w:r>
    </w:p>
    <w:p w:rsidR="008E7652" w:rsidRDefault="008E7652">
      <w:pPr>
        <w:pStyle w:val="ConsPlusTitle"/>
        <w:jc w:val="center"/>
      </w:pPr>
      <w:r>
        <w:lastRenderedPageBreak/>
        <w:t>и бюджетам городских округов на софинансирование расходов</w:t>
      </w:r>
    </w:p>
    <w:p w:rsidR="008E7652" w:rsidRDefault="008E7652">
      <w:pPr>
        <w:pStyle w:val="ConsPlusTitle"/>
        <w:jc w:val="center"/>
      </w:pPr>
      <w:r>
        <w:t>бюджетов муниципальных районов и бюджетов городских округов</w:t>
      </w:r>
    </w:p>
    <w:p w:rsidR="008E7652" w:rsidRDefault="008E7652">
      <w:pPr>
        <w:pStyle w:val="ConsPlusTitle"/>
        <w:jc w:val="center"/>
      </w:pPr>
      <w:r>
        <w:t>на предоставление социальных выплат молодым семьям</w:t>
      </w:r>
    </w:p>
    <w:p w:rsidR="008E7652" w:rsidRDefault="008E7652">
      <w:pPr>
        <w:pStyle w:val="ConsPlusTitle"/>
        <w:jc w:val="center"/>
      </w:pPr>
      <w:r>
        <w:t>на приобретение (строительство) жилья в рамках основного</w:t>
      </w:r>
    </w:p>
    <w:p w:rsidR="008E7652" w:rsidRDefault="008E7652">
      <w:pPr>
        <w:pStyle w:val="ConsPlusTitle"/>
        <w:jc w:val="center"/>
      </w:pPr>
      <w:r>
        <w:t>мероприятия "Обеспечение жильем молодых семей"</w:t>
      </w:r>
    </w:p>
    <w:p w:rsidR="008E7652" w:rsidRDefault="008E7652">
      <w:pPr>
        <w:pStyle w:val="ConsPlusTitle"/>
        <w:jc w:val="center"/>
      </w:pPr>
      <w:r>
        <w:t xml:space="preserve">государственной </w:t>
      </w:r>
      <w:hyperlink r:id="rId7" w:history="1">
        <w:r>
          <w:rPr>
            <w:color w:val="0000FF"/>
          </w:rPr>
          <w:t>программы</w:t>
        </w:r>
      </w:hyperlink>
      <w:r>
        <w:t xml:space="preserve"> Российской Федерации</w:t>
      </w:r>
    </w:p>
    <w:p w:rsidR="008E7652" w:rsidRDefault="008E7652">
      <w:pPr>
        <w:pStyle w:val="ConsPlusTitle"/>
        <w:jc w:val="center"/>
      </w:pPr>
      <w:r>
        <w:t>"Обеспечение доступным и комфортным жильем и коммунальными</w:t>
      </w:r>
    </w:p>
    <w:p w:rsidR="008E7652" w:rsidRDefault="008E7652">
      <w:pPr>
        <w:pStyle w:val="ConsPlusTitle"/>
        <w:jc w:val="center"/>
      </w:pPr>
      <w:r>
        <w:t>услугами граждан Российской Федерации" на 2020 и 2021 годы</w:t>
      </w:r>
    </w:p>
    <w:p w:rsidR="008E7652" w:rsidRDefault="008E7652">
      <w:pPr>
        <w:pStyle w:val="ConsPlusNormal"/>
        <w:jc w:val="both"/>
      </w:pPr>
    </w:p>
    <w:p w:rsidR="008E7652" w:rsidRDefault="008E7652">
      <w:pPr>
        <w:pStyle w:val="ConsPlusNormal"/>
        <w:jc w:val="right"/>
      </w:pPr>
      <w:r>
        <w:t>(тыс. рублей)</w:t>
      </w:r>
    </w:p>
    <w:p w:rsidR="008E7652" w:rsidRDefault="008E7652">
      <w:pPr>
        <w:spacing w:after="1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5159"/>
        <w:gridCol w:w="1701"/>
        <w:gridCol w:w="1701"/>
      </w:tblGrid>
      <w:tr w:rsidR="008E7652">
        <w:tc>
          <w:tcPr>
            <w:tcW w:w="45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>
            <w:pPr>
              <w:pStyle w:val="ConsPlusNormal"/>
              <w:jc w:val="center"/>
            </w:pPr>
            <w:r>
              <w:t>N</w:t>
            </w:r>
          </w:p>
          <w:p w:rsidR="008E7652" w:rsidRDefault="008E7652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5159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>
            <w:pPr>
              <w:pStyle w:val="ConsPlusNormal"/>
              <w:jc w:val="center"/>
            </w:pPr>
            <w:r>
              <w:t>Наименование муниципальных районов и городских округов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>
            <w:pPr>
              <w:pStyle w:val="ConsPlusNormal"/>
              <w:jc w:val="center"/>
            </w:pPr>
            <w:r>
              <w:t>Сумма</w:t>
            </w:r>
          </w:p>
        </w:tc>
      </w:tr>
      <w:tr w:rsidR="008E7652">
        <w:tc>
          <w:tcPr>
            <w:tcW w:w="4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/>
        </w:tc>
        <w:tc>
          <w:tcPr>
            <w:tcW w:w="515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/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>
            <w:pPr>
              <w:pStyle w:val="ConsPlusNormal"/>
              <w:jc w:val="center"/>
            </w:pPr>
            <w:r>
              <w:t>2021 год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1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Алатырский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1416,1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1416,1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Аликовский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1180,1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1180,1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Батыревский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3285,3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3285,3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Вурнарский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4145,6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4145,6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Ибресинский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5751,1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5751,1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Канашский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1770,1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1770,1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Козловский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2553,7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2553,7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Комсомольский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1627,3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1627,3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Красноармейский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2360,2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2360,2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Красночетайский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328,1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328,1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Мариинско-Посадский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2052,7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2052,7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Моргаушский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5428,4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5428,4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Порецкий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1888,1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1888,1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Урмарский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1383,2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1383,2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Цивильский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5127,7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5127,7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Чебоксарский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5135,7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5135,7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Шемуршинский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619,5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619,5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Шумерлинский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1309,9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1309,9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Ядринский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2610,4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2610,4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Яльчикский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3068,2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3068,2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Янтиковский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1180,1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1180,1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г. Алатырь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1180,1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1180,1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lastRenderedPageBreak/>
              <w:t>23.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г. Канаш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8024,5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8024,5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г. Новочебоксарск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12438,0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12438,0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г. Чебоксары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19258,9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19258,9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г. Шумерля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4877,0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4877,0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</w:pP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100000,0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100000,0</w:t>
            </w:r>
          </w:p>
        </w:tc>
      </w:tr>
    </w:tbl>
    <w:p w:rsidR="008E7652" w:rsidRDefault="008E7652">
      <w:pPr>
        <w:pStyle w:val="ConsPlusNormal"/>
        <w:jc w:val="both"/>
      </w:pPr>
    </w:p>
    <w:p w:rsidR="008E7652" w:rsidRDefault="008E7652">
      <w:pPr>
        <w:pStyle w:val="ConsPlusNormal"/>
        <w:jc w:val="right"/>
        <w:outlineLvl w:val="1"/>
      </w:pPr>
      <w:r>
        <w:t>Таблица 5</w:t>
      </w:r>
    </w:p>
    <w:p w:rsidR="008E7652" w:rsidRDefault="008E7652">
      <w:pPr>
        <w:pStyle w:val="ConsPlusNormal"/>
        <w:jc w:val="both"/>
      </w:pPr>
    </w:p>
    <w:p w:rsidR="008E7652" w:rsidRDefault="008E7652">
      <w:pPr>
        <w:pStyle w:val="ConsPlusTitle"/>
        <w:jc w:val="center"/>
      </w:pPr>
      <w:r>
        <w:t>Распределение</w:t>
      </w:r>
    </w:p>
    <w:p w:rsidR="008E7652" w:rsidRDefault="008E7652">
      <w:pPr>
        <w:pStyle w:val="ConsPlusTitle"/>
        <w:jc w:val="center"/>
      </w:pPr>
      <w:r>
        <w:t>субвенций бюджетам муниципальных районов и бюджетам</w:t>
      </w:r>
    </w:p>
    <w:p w:rsidR="008E7652" w:rsidRDefault="008E7652">
      <w:pPr>
        <w:pStyle w:val="ConsPlusTitle"/>
        <w:jc w:val="center"/>
      </w:pPr>
      <w:r>
        <w:t>городских округов для осуществления государственных</w:t>
      </w:r>
    </w:p>
    <w:p w:rsidR="008E7652" w:rsidRDefault="008E7652">
      <w:pPr>
        <w:pStyle w:val="ConsPlusTitle"/>
        <w:jc w:val="center"/>
      </w:pPr>
      <w:r>
        <w:t>полномочий Чувашской Республики по обеспечению проведения</w:t>
      </w:r>
    </w:p>
    <w:p w:rsidR="008E7652" w:rsidRDefault="008E7652">
      <w:pPr>
        <w:pStyle w:val="ConsPlusTitle"/>
        <w:jc w:val="center"/>
      </w:pPr>
      <w:r>
        <w:t>ремонта жилых помещений, собственниками которых являются</w:t>
      </w:r>
    </w:p>
    <w:p w:rsidR="008E7652" w:rsidRDefault="008E7652">
      <w:pPr>
        <w:pStyle w:val="ConsPlusTitle"/>
        <w:jc w:val="center"/>
      </w:pPr>
      <w:r>
        <w:t>дети-сироты и дети, оставшиеся без попечения родителей,</w:t>
      </w:r>
    </w:p>
    <w:p w:rsidR="008E7652" w:rsidRDefault="008E7652">
      <w:pPr>
        <w:pStyle w:val="ConsPlusTitle"/>
        <w:jc w:val="center"/>
      </w:pPr>
      <w:r>
        <w:t>а также лица из числа детей-сирот и детей,</w:t>
      </w:r>
    </w:p>
    <w:p w:rsidR="008E7652" w:rsidRDefault="008E7652">
      <w:pPr>
        <w:pStyle w:val="ConsPlusTitle"/>
        <w:jc w:val="center"/>
      </w:pPr>
      <w:r>
        <w:t>оставшихся без попечения родителей, в возрасте</w:t>
      </w:r>
    </w:p>
    <w:p w:rsidR="008E7652" w:rsidRDefault="008E7652">
      <w:pPr>
        <w:pStyle w:val="ConsPlusTitle"/>
        <w:jc w:val="center"/>
      </w:pPr>
      <w:r>
        <w:t>от 14 до 23 лет, на 2020 и 2021 годы</w:t>
      </w:r>
    </w:p>
    <w:p w:rsidR="008E7652" w:rsidRDefault="008E7652">
      <w:pPr>
        <w:pStyle w:val="ConsPlusNormal"/>
        <w:jc w:val="both"/>
      </w:pPr>
    </w:p>
    <w:p w:rsidR="008E7652" w:rsidRDefault="008E7652">
      <w:pPr>
        <w:pStyle w:val="ConsPlusNormal"/>
        <w:jc w:val="right"/>
      </w:pPr>
      <w:r>
        <w:t>(тыс. рублей)</w:t>
      </w:r>
    </w:p>
    <w:p w:rsidR="008E7652" w:rsidRDefault="008E7652">
      <w:pPr>
        <w:spacing w:after="1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5159"/>
        <w:gridCol w:w="1701"/>
        <w:gridCol w:w="1701"/>
      </w:tblGrid>
      <w:tr w:rsidR="008E7652">
        <w:tc>
          <w:tcPr>
            <w:tcW w:w="454" w:type="dxa"/>
            <w:vMerge w:val="restart"/>
          </w:tcPr>
          <w:p w:rsidR="008E7652" w:rsidRDefault="008E7652">
            <w:pPr>
              <w:pStyle w:val="ConsPlusNormal"/>
              <w:jc w:val="center"/>
            </w:pPr>
            <w:r>
              <w:t>N</w:t>
            </w:r>
          </w:p>
          <w:p w:rsidR="008E7652" w:rsidRDefault="008E7652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5159" w:type="dxa"/>
            <w:vMerge w:val="restart"/>
          </w:tcPr>
          <w:p w:rsidR="008E7652" w:rsidRDefault="008E7652">
            <w:pPr>
              <w:pStyle w:val="ConsPlusNormal"/>
              <w:jc w:val="center"/>
            </w:pPr>
            <w:r>
              <w:t>Наименование муниципальных районов</w:t>
            </w:r>
          </w:p>
        </w:tc>
        <w:tc>
          <w:tcPr>
            <w:tcW w:w="3402" w:type="dxa"/>
            <w:gridSpan w:val="2"/>
          </w:tcPr>
          <w:p w:rsidR="008E7652" w:rsidRDefault="008E7652">
            <w:pPr>
              <w:pStyle w:val="ConsPlusNormal"/>
              <w:jc w:val="center"/>
            </w:pPr>
            <w:r>
              <w:t>Сумма</w:t>
            </w:r>
          </w:p>
        </w:tc>
      </w:tr>
      <w:tr w:rsidR="008E7652">
        <w:tc>
          <w:tcPr>
            <w:tcW w:w="454" w:type="dxa"/>
            <w:vMerge/>
          </w:tcPr>
          <w:p w:rsidR="008E7652" w:rsidRDefault="008E7652"/>
        </w:tc>
        <w:tc>
          <w:tcPr>
            <w:tcW w:w="5159" w:type="dxa"/>
            <w:vMerge/>
          </w:tcPr>
          <w:p w:rsidR="008E7652" w:rsidRDefault="008E7652"/>
        </w:tc>
        <w:tc>
          <w:tcPr>
            <w:tcW w:w="1701" w:type="dxa"/>
          </w:tcPr>
          <w:p w:rsidR="008E7652" w:rsidRDefault="008E7652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701" w:type="dxa"/>
          </w:tcPr>
          <w:p w:rsidR="008E7652" w:rsidRDefault="008E7652">
            <w:pPr>
              <w:pStyle w:val="ConsPlusNormal"/>
              <w:jc w:val="center"/>
            </w:pPr>
            <w:r>
              <w:t>2021 год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il"/>
            <w:insideV w:val="none" w:sz="0" w:space="0" w:color="auto"/>
          </w:tblBorders>
        </w:tblPrEx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159" w:type="dxa"/>
            <w:tcBorders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Ядринский</w:t>
            </w: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256,3</w:t>
            </w: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268,8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il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</w:pP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256,3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268,8</w:t>
            </w:r>
          </w:p>
        </w:tc>
      </w:tr>
    </w:tbl>
    <w:p w:rsidR="008E7652" w:rsidRDefault="008E7652">
      <w:pPr>
        <w:pStyle w:val="ConsPlusNormal"/>
        <w:jc w:val="both"/>
      </w:pPr>
    </w:p>
    <w:p w:rsidR="008E7652" w:rsidRDefault="008E7652">
      <w:pPr>
        <w:pStyle w:val="ConsPlusNormal"/>
        <w:jc w:val="right"/>
        <w:outlineLvl w:val="1"/>
      </w:pPr>
      <w:r>
        <w:t>Таблица 6</w:t>
      </w:r>
    </w:p>
    <w:p w:rsidR="008E7652" w:rsidRDefault="008E7652">
      <w:pPr>
        <w:pStyle w:val="ConsPlusNormal"/>
        <w:jc w:val="both"/>
      </w:pPr>
    </w:p>
    <w:p w:rsidR="008E7652" w:rsidRDefault="008E7652">
      <w:pPr>
        <w:pStyle w:val="ConsPlusTitle"/>
        <w:jc w:val="center"/>
      </w:pPr>
      <w:r>
        <w:t>Распределение</w:t>
      </w:r>
    </w:p>
    <w:p w:rsidR="008E7652" w:rsidRDefault="008E7652">
      <w:pPr>
        <w:pStyle w:val="ConsPlusTitle"/>
        <w:jc w:val="center"/>
      </w:pPr>
      <w:r>
        <w:t>субвенций бюджетам муниципальных районов и бюджетам</w:t>
      </w:r>
    </w:p>
    <w:p w:rsidR="008E7652" w:rsidRDefault="008E7652">
      <w:pPr>
        <w:pStyle w:val="ConsPlusTitle"/>
        <w:jc w:val="center"/>
      </w:pPr>
      <w:r>
        <w:t>городских округов для осуществления государственных</w:t>
      </w:r>
    </w:p>
    <w:p w:rsidR="008E7652" w:rsidRDefault="008E7652">
      <w:pPr>
        <w:pStyle w:val="ConsPlusTitle"/>
        <w:jc w:val="center"/>
      </w:pPr>
      <w:r>
        <w:t>полномочий Чувашской Республики по созданию и обеспечению</w:t>
      </w:r>
    </w:p>
    <w:p w:rsidR="008E7652" w:rsidRDefault="008E7652">
      <w:pPr>
        <w:pStyle w:val="ConsPlusTitle"/>
        <w:jc w:val="center"/>
      </w:pPr>
      <w:r>
        <w:t>деятельности административных комиссий для рассмотрения дел</w:t>
      </w:r>
    </w:p>
    <w:p w:rsidR="008E7652" w:rsidRDefault="008E7652">
      <w:pPr>
        <w:pStyle w:val="ConsPlusTitle"/>
        <w:jc w:val="center"/>
      </w:pPr>
      <w:r>
        <w:t>об административных правонарушениях на 2020 и 2021 годы</w:t>
      </w:r>
    </w:p>
    <w:p w:rsidR="008E7652" w:rsidRDefault="008E7652">
      <w:pPr>
        <w:pStyle w:val="ConsPlusNormal"/>
        <w:jc w:val="both"/>
      </w:pPr>
    </w:p>
    <w:p w:rsidR="008E7652" w:rsidRDefault="008E7652">
      <w:pPr>
        <w:pStyle w:val="ConsPlusNormal"/>
        <w:jc w:val="right"/>
      </w:pPr>
      <w:r>
        <w:t>(тыс. рублей)</w:t>
      </w:r>
    </w:p>
    <w:p w:rsidR="008E7652" w:rsidRDefault="008E7652">
      <w:pPr>
        <w:spacing w:after="1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5159"/>
        <w:gridCol w:w="1701"/>
        <w:gridCol w:w="1701"/>
      </w:tblGrid>
      <w:tr w:rsidR="008E7652">
        <w:tc>
          <w:tcPr>
            <w:tcW w:w="45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>
            <w:pPr>
              <w:pStyle w:val="ConsPlusNormal"/>
              <w:jc w:val="center"/>
            </w:pPr>
            <w:r>
              <w:t>N</w:t>
            </w:r>
          </w:p>
          <w:p w:rsidR="008E7652" w:rsidRDefault="008E7652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5159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>
            <w:pPr>
              <w:pStyle w:val="ConsPlusNormal"/>
              <w:jc w:val="center"/>
            </w:pPr>
            <w:r>
              <w:t>Наименование муниципальных районов и городских округов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>
            <w:pPr>
              <w:pStyle w:val="ConsPlusNormal"/>
              <w:jc w:val="center"/>
            </w:pPr>
            <w:r>
              <w:t>Сумма</w:t>
            </w:r>
          </w:p>
        </w:tc>
      </w:tr>
      <w:tr w:rsidR="008E7652">
        <w:tc>
          <w:tcPr>
            <w:tcW w:w="4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/>
        </w:tc>
        <w:tc>
          <w:tcPr>
            <w:tcW w:w="515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/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>
            <w:pPr>
              <w:pStyle w:val="ConsPlusNormal"/>
              <w:jc w:val="center"/>
            </w:pPr>
            <w:r>
              <w:t>2021 год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1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Алатырский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0,4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0,4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Аликовский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0,2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0,2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Батыревский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3,4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3,4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Вурнарский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1,1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1,1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lastRenderedPageBreak/>
              <w:t>5.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Ибресинский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2,8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2,8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Канашский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0,7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0,7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Козловский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3,3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3,3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Комсомольский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0,3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0,3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Красноармейский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0,6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0,6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Красночетайский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0,7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0,7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Мариинско-Посадский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2,3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2,3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Моргаушский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1,9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1,9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Порецкий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1,9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1,9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Урмарский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3,1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3,1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Цивильский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3,6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3,6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Чебоксарский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2,4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2,4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Шемуршинский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1,4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1,4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Шумерлинский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0,1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0,1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Ядринский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3,1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3,1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Яльчикский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0,2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0,2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Янтиковский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0,4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0,4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г. Алатырь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5,6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5,6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г. Канаш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11,2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11,2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г. Новочебоксарск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18,7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18,7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г. Чебоксары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141,7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141,7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г. Шумерля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4,7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4,7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</w:pP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215,8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215,8</w:t>
            </w:r>
          </w:p>
        </w:tc>
      </w:tr>
    </w:tbl>
    <w:p w:rsidR="008E7652" w:rsidRDefault="008E7652">
      <w:pPr>
        <w:pStyle w:val="ConsPlusNormal"/>
        <w:jc w:val="both"/>
      </w:pPr>
    </w:p>
    <w:p w:rsidR="008E7652" w:rsidRDefault="008E7652">
      <w:pPr>
        <w:pStyle w:val="ConsPlusNormal"/>
        <w:jc w:val="right"/>
        <w:outlineLvl w:val="1"/>
      </w:pPr>
      <w:r>
        <w:t>Таблица 7</w:t>
      </w:r>
    </w:p>
    <w:p w:rsidR="008E7652" w:rsidRDefault="008E7652">
      <w:pPr>
        <w:pStyle w:val="ConsPlusNormal"/>
        <w:jc w:val="both"/>
      </w:pPr>
    </w:p>
    <w:p w:rsidR="008E7652" w:rsidRDefault="008E7652">
      <w:pPr>
        <w:pStyle w:val="ConsPlusTitle"/>
        <w:jc w:val="center"/>
      </w:pPr>
      <w:r>
        <w:t>Распределение</w:t>
      </w:r>
    </w:p>
    <w:p w:rsidR="008E7652" w:rsidRDefault="008E7652">
      <w:pPr>
        <w:pStyle w:val="ConsPlusTitle"/>
        <w:jc w:val="center"/>
      </w:pPr>
      <w:r>
        <w:t>субвенций бюджетам муниципальных районов и бюджетам</w:t>
      </w:r>
    </w:p>
    <w:p w:rsidR="008E7652" w:rsidRDefault="008E7652">
      <w:pPr>
        <w:pStyle w:val="ConsPlusTitle"/>
        <w:jc w:val="center"/>
      </w:pPr>
      <w:r>
        <w:t>городских округов для осуществления государственных</w:t>
      </w:r>
    </w:p>
    <w:p w:rsidR="008E7652" w:rsidRDefault="008E7652">
      <w:pPr>
        <w:pStyle w:val="ConsPlusTitle"/>
        <w:jc w:val="center"/>
      </w:pPr>
      <w:r>
        <w:t>полномочий Чувашской Республики по созданию комиссий</w:t>
      </w:r>
    </w:p>
    <w:p w:rsidR="008E7652" w:rsidRDefault="008E7652">
      <w:pPr>
        <w:pStyle w:val="ConsPlusTitle"/>
        <w:jc w:val="center"/>
      </w:pPr>
      <w:r>
        <w:t>по делам несовершеннолетних и защите их прав и организации</w:t>
      </w:r>
    </w:p>
    <w:p w:rsidR="008E7652" w:rsidRDefault="008E7652">
      <w:pPr>
        <w:pStyle w:val="ConsPlusTitle"/>
        <w:jc w:val="center"/>
      </w:pPr>
      <w:r>
        <w:t>деятельности таких комиссий на 2020 и 2021 годы</w:t>
      </w:r>
    </w:p>
    <w:p w:rsidR="008E7652" w:rsidRDefault="008E7652">
      <w:pPr>
        <w:pStyle w:val="ConsPlusNormal"/>
        <w:jc w:val="both"/>
      </w:pPr>
    </w:p>
    <w:p w:rsidR="008E7652" w:rsidRDefault="008E7652">
      <w:pPr>
        <w:pStyle w:val="ConsPlusNormal"/>
        <w:jc w:val="right"/>
      </w:pPr>
      <w:r>
        <w:t>(тыс. рублей)</w:t>
      </w:r>
    </w:p>
    <w:p w:rsidR="008E7652" w:rsidRDefault="008E7652">
      <w:pPr>
        <w:spacing w:after="1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5159"/>
        <w:gridCol w:w="1701"/>
        <w:gridCol w:w="1701"/>
      </w:tblGrid>
      <w:tr w:rsidR="008E7652">
        <w:tc>
          <w:tcPr>
            <w:tcW w:w="45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>
            <w:pPr>
              <w:pStyle w:val="ConsPlusNormal"/>
              <w:jc w:val="center"/>
            </w:pPr>
            <w:r>
              <w:lastRenderedPageBreak/>
              <w:t>N</w:t>
            </w:r>
          </w:p>
          <w:p w:rsidR="008E7652" w:rsidRDefault="008E7652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5159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>
            <w:pPr>
              <w:pStyle w:val="ConsPlusNormal"/>
              <w:jc w:val="center"/>
            </w:pPr>
            <w:r>
              <w:t>Наименование муниципальных районов и городских округов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>
            <w:pPr>
              <w:pStyle w:val="ConsPlusNormal"/>
              <w:jc w:val="center"/>
            </w:pPr>
            <w:r>
              <w:t>Сумма</w:t>
            </w:r>
          </w:p>
        </w:tc>
      </w:tr>
      <w:tr w:rsidR="008E7652">
        <w:tc>
          <w:tcPr>
            <w:tcW w:w="4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/>
        </w:tc>
        <w:tc>
          <w:tcPr>
            <w:tcW w:w="515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/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>
            <w:pPr>
              <w:pStyle w:val="ConsPlusNormal"/>
              <w:jc w:val="center"/>
            </w:pPr>
            <w:r>
              <w:t>2021 год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1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Алатырский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320,9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320,9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Аликовский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320,9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320,9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Батыревский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641,7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641,7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Вурнарский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641,7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641,7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Ибресинский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641,7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641,7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Канашский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641,7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641,7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Козловский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320,9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320,9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Комсомольский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594,0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594,0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Красноармейский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320,9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320,9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Красночетайский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320,9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320,9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Мариинско-Посадский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320,9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320,9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Моргаушский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641,7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641,7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Порецкий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320,9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320,9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Урмарский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594,0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594,0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Цивильский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641,7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641,7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Чебоксарский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914,8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914,8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Шемуршинский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320,9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320,9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Шумерлинский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320,9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320,9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Ядринский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641,7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641,7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Яльчикский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320,9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320,9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Янтиковский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320,9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320,9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г. Алатырь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641,7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641,7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г. Канаш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641,7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641,7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г. Новочебоксарск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962,6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962,6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г. Чебоксары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3713,9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3713,9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г. Шумерля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641,7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641,7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</w:pP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16726,2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16726,2</w:t>
            </w:r>
          </w:p>
        </w:tc>
      </w:tr>
    </w:tbl>
    <w:p w:rsidR="008E7652" w:rsidRDefault="008E7652">
      <w:pPr>
        <w:pStyle w:val="ConsPlusNormal"/>
        <w:jc w:val="both"/>
      </w:pPr>
    </w:p>
    <w:p w:rsidR="008E7652" w:rsidRDefault="008E7652">
      <w:pPr>
        <w:pStyle w:val="ConsPlusNormal"/>
        <w:jc w:val="right"/>
        <w:outlineLvl w:val="1"/>
      </w:pPr>
      <w:r>
        <w:t>Таблица 8</w:t>
      </w:r>
    </w:p>
    <w:p w:rsidR="008E7652" w:rsidRDefault="008E7652">
      <w:pPr>
        <w:pStyle w:val="ConsPlusNormal"/>
        <w:jc w:val="both"/>
      </w:pPr>
    </w:p>
    <w:p w:rsidR="008E7652" w:rsidRDefault="008E7652">
      <w:pPr>
        <w:pStyle w:val="ConsPlusTitle"/>
        <w:jc w:val="center"/>
      </w:pPr>
      <w:r>
        <w:lastRenderedPageBreak/>
        <w:t>Распределение</w:t>
      </w:r>
    </w:p>
    <w:p w:rsidR="008E7652" w:rsidRDefault="008E7652">
      <w:pPr>
        <w:pStyle w:val="ConsPlusTitle"/>
        <w:jc w:val="center"/>
      </w:pPr>
      <w:r>
        <w:t>субсидий бюджетам муниципальных районов на софинансирование</w:t>
      </w:r>
    </w:p>
    <w:p w:rsidR="008E7652" w:rsidRDefault="008E7652">
      <w:pPr>
        <w:pStyle w:val="ConsPlusTitle"/>
        <w:jc w:val="center"/>
      </w:pPr>
      <w:r>
        <w:t>расходов бюджетов муниципальных районов по капитальному</w:t>
      </w:r>
    </w:p>
    <w:p w:rsidR="008E7652" w:rsidRDefault="008E7652">
      <w:pPr>
        <w:pStyle w:val="ConsPlusTitle"/>
        <w:jc w:val="center"/>
      </w:pPr>
      <w:r>
        <w:t>ремонту, ремонту и содержанию автомобильных дорог</w:t>
      </w:r>
    </w:p>
    <w:p w:rsidR="008E7652" w:rsidRDefault="008E7652">
      <w:pPr>
        <w:pStyle w:val="ConsPlusTitle"/>
        <w:jc w:val="center"/>
      </w:pPr>
      <w:r>
        <w:t>общего пользования местного значения в границах населенных</w:t>
      </w:r>
    </w:p>
    <w:p w:rsidR="008E7652" w:rsidRDefault="008E7652">
      <w:pPr>
        <w:pStyle w:val="ConsPlusTitle"/>
        <w:jc w:val="center"/>
      </w:pPr>
      <w:r>
        <w:t>пунктов поселения на 2020 и 2021 годы</w:t>
      </w:r>
    </w:p>
    <w:p w:rsidR="008E7652" w:rsidRDefault="008E7652">
      <w:pPr>
        <w:pStyle w:val="ConsPlusNormal"/>
        <w:jc w:val="both"/>
      </w:pPr>
    </w:p>
    <w:p w:rsidR="008E7652" w:rsidRDefault="008E7652">
      <w:pPr>
        <w:pStyle w:val="ConsPlusNormal"/>
        <w:jc w:val="right"/>
      </w:pPr>
      <w:r>
        <w:t>(тыс. рублей)</w:t>
      </w:r>
    </w:p>
    <w:p w:rsidR="008E7652" w:rsidRDefault="008E7652">
      <w:pPr>
        <w:spacing w:after="1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5159"/>
        <w:gridCol w:w="1701"/>
        <w:gridCol w:w="1701"/>
      </w:tblGrid>
      <w:tr w:rsidR="008E7652">
        <w:tc>
          <w:tcPr>
            <w:tcW w:w="45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>
            <w:pPr>
              <w:pStyle w:val="ConsPlusNormal"/>
              <w:jc w:val="center"/>
            </w:pPr>
            <w:r>
              <w:t>N</w:t>
            </w:r>
          </w:p>
          <w:p w:rsidR="008E7652" w:rsidRDefault="008E7652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5159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>
            <w:pPr>
              <w:pStyle w:val="ConsPlusNormal"/>
              <w:jc w:val="center"/>
            </w:pPr>
            <w:r>
              <w:t>Наименование муниципальных районов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>
            <w:pPr>
              <w:pStyle w:val="ConsPlusNormal"/>
              <w:jc w:val="center"/>
            </w:pPr>
            <w:r>
              <w:t>Сумма</w:t>
            </w:r>
          </w:p>
        </w:tc>
      </w:tr>
      <w:tr w:rsidR="008E7652">
        <w:tc>
          <w:tcPr>
            <w:tcW w:w="4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/>
        </w:tc>
        <w:tc>
          <w:tcPr>
            <w:tcW w:w="515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/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>
            <w:pPr>
              <w:pStyle w:val="ConsPlusNormal"/>
              <w:jc w:val="center"/>
            </w:pPr>
            <w:r>
              <w:t>2021 год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1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Алатырский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10434,4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10409,6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Аликовский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6093,3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6078,8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Батыревский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10209,1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10184,9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Вурнарский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13287,7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13256,2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Ибресинский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8102,2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8083,0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Канашский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17092,0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17051,4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Козловский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9554,9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9532,3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Комсомольский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6010,4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5996,1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Красноармейский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6258,0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6243,2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Красночетайский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8468,1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8448,0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Мариинско-Посадский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10877,8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10852,0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Моргаушский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14544,3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14509,8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Порецкий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5955,2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5941,0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Урмарский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17402,1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17360,9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Цивильский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13579,3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13547,1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Чебоксарский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20577,8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20528,9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Шемуршинский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2987,4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2980,3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Шумерлинский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6512,4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6497,0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Ядринский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6882,8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6866,5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Яльчикский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5262,2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5249,7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Янтиковский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6428,6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6413,3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</w:pP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206520,0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206030,0</w:t>
            </w:r>
          </w:p>
        </w:tc>
      </w:tr>
    </w:tbl>
    <w:p w:rsidR="008E7652" w:rsidRDefault="008E7652">
      <w:pPr>
        <w:pStyle w:val="ConsPlusNormal"/>
        <w:jc w:val="both"/>
      </w:pPr>
    </w:p>
    <w:p w:rsidR="008E7652" w:rsidRDefault="008E7652">
      <w:pPr>
        <w:pStyle w:val="ConsPlusNormal"/>
        <w:jc w:val="right"/>
        <w:outlineLvl w:val="1"/>
      </w:pPr>
      <w:r>
        <w:t>Таблица 9</w:t>
      </w:r>
    </w:p>
    <w:p w:rsidR="008E7652" w:rsidRDefault="008E7652">
      <w:pPr>
        <w:pStyle w:val="ConsPlusNormal"/>
        <w:jc w:val="both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8E7652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8E7652" w:rsidRDefault="008E7652">
            <w:pPr>
              <w:pStyle w:val="ConsPlusNormal"/>
              <w:jc w:val="both"/>
            </w:pPr>
            <w:r>
              <w:rPr>
                <w:color w:val="392C69"/>
              </w:rPr>
              <w:t xml:space="preserve">В таблицу 9 внесены изменения </w:t>
            </w:r>
            <w:hyperlink r:id="rId8" w:history="1">
              <w:r>
                <w:rPr>
                  <w:color w:val="0000FF"/>
                </w:rPr>
                <w:t>Законом</w:t>
              </w:r>
            </w:hyperlink>
            <w:r>
              <w:rPr>
                <w:color w:val="392C69"/>
              </w:rPr>
              <w:t xml:space="preserve"> ЧР от 13.02.2019 N 1.</w:t>
            </w:r>
          </w:p>
        </w:tc>
      </w:tr>
    </w:tbl>
    <w:p w:rsidR="008E7652" w:rsidRDefault="008E7652">
      <w:pPr>
        <w:pStyle w:val="ConsPlusTitle"/>
        <w:spacing w:before="280"/>
        <w:jc w:val="center"/>
      </w:pPr>
      <w:r>
        <w:t>Распределение</w:t>
      </w:r>
    </w:p>
    <w:p w:rsidR="008E7652" w:rsidRDefault="008E7652">
      <w:pPr>
        <w:pStyle w:val="ConsPlusTitle"/>
        <w:jc w:val="center"/>
      </w:pPr>
      <w:r>
        <w:t>субвенций бюджетам муниципальных районов и бюджетам</w:t>
      </w:r>
    </w:p>
    <w:p w:rsidR="008E7652" w:rsidRDefault="008E7652">
      <w:pPr>
        <w:pStyle w:val="ConsPlusTitle"/>
        <w:jc w:val="center"/>
      </w:pPr>
      <w:r>
        <w:t>городских округов для осуществления делегированных</w:t>
      </w:r>
    </w:p>
    <w:p w:rsidR="008E7652" w:rsidRDefault="008E7652">
      <w:pPr>
        <w:pStyle w:val="ConsPlusTitle"/>
        <w:jc w:val="center"/>
      </w:pPr>
      <w:r>
        <w:t>государственных полномочий Российской Федерации</w:t>
      </w:r>
    </w:p>
    <w:p w:rsidR="008E7652" w:rsidRDefault="008E7652">
      <w:pPr>
        <w:pStyle w:val="ConsPlusTitle"/>
        <w:jc w:val="center"/>
      </w:pPr>
      <w:r>
        <w:t>на государственную регистрацию актов гражданского состояния</w:t>
      </w:r>
    </w:p>
    <w:p w:rsidR="008E7652" w:rsidRDefault="008E7652">
      <w:pPr>
        <w:pStyle w:val="ConsPlusTitle"/>
        <w:jc w:val="center"/>
      </w:pPr>
      <w:r>
        <w:t>на 2020 и 2021 годы</w:t>
      </w:r>
    </w:p>
    <w:p w:rsidR="008E7652" w:rsidRDefault="008E7652">
      <w:pPr>
        <w:pStyle w:val="ConsPlusNormal"/>
        <w:jc w:val="both"/>
      </w:pPr>
    </w:p>
    <w:p w:rsidR="008E7652" w:rsidRDefault="008E7652">
      <w:pPr>
        <w:pStyle w:val="ConsPlusNormal"/>
        <w:jc w:val="right"/>
      </w:pPr>
      <w:r>
        <w:t>(тыс. рублей)</w:t>
      </w:r>
    </w:p>
    <w:p w:rsidR="008E7652" w:rsidRDefault="008E7652">
      <w:pPr>
        <w:spacing w:after="1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5159"/>
        <w:gridCol w:w="1701"/>
        <w:gridCol w:w="1701"/>
      </w:tblGrid>
      <w:tr w:rsidR="008E7652">
        <w:tc>
          <w:tcPr>
            <w:tcW w:w="45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>
            <w:pPr>
              <w:pStyle w:val="ConsPlusNormal"/>
              <w:jc w:val="center"/>
            </w:pPr>
            <w:r>
              <w:t>N</w:t>
            </w:r>
          </w:p>
          <w:p w:rsidR="008E7652" w:rsidRDefault="008E7652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5159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>
            <w:pPr>
              <w:pStyle w:val="ConsPlusNormal"/>
              <w:jc w:val="center"/>
            </w:pPr>
            <w:r>
              <w:t>Наименование муниципальных районов и городских округов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>
            <w:pPr>
              <w:pStyle w:val="ConsPlusNormal"/>
              <w:jc w:val="center"/>
            </w:pPr>
            <w:r>
              <w:t>Сумма</w:t>
            </w:r>
          </w:p>
        </w:tc>
      </w:tr>
      <w:tr w:rsidR="008E7652">
        <w:tc>
          <w:tcPr>
            <w:tcW w:w="4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/>
        </w:tc>
        <w:tc>
          <w:tcPr>
            <w:tcW w:w="515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/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>
            <w:pPr>
              <w:pStyle w:val="ConsPlusNormal"/>
              <w:jc w:val="center"/>
            </w:pPr>
            <w:r>
              <w:t>2021 год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1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Аликовский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886,8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886,8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Батыревский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1649,4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1649,4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Вурнарский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1548,6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1548,6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Ибресинский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1037,6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1037,6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Козловский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1115,2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1115,2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Комсомольский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1025,0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1025,0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Красноармейский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1192,6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1192,6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Красночетайский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1105,1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1105,1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Мариинско-Посадский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1218,7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1218,7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Моргаушский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1080,8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1080,8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Порецкий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930,7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930,7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Урмарский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998,6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998,6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Цивильский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1299,3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1299,3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Чебоксарский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1740,8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1740,8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Шемуршинский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1152,3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1152,3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Ядринский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1201,7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1201,7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Яльчикский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1228,2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1228,2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Янтиковский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1157,4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1157,4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г. Алатырь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2148,5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2148,5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г. Канаш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3013,8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3013,8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г. Новочебоксарск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3425,2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3425,2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lastRenderedPageBreak/>
              <w:t>22.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г. Чебоксары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11698,1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11698,1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г. Шумерля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1687,7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1687,7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</w:pP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43542,1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43542,1</w:t>
            </w:r>
          </w:p>
        </w:tc>
      </w:tr>
    </w:tbl>
    <w:p w:rsidR="008E7652" w:rsidRDefault="008E7652">
      <w:pPr>
        <w:pStyle w:val="ConsPlusNormal"/>
        <w:jc w:val="both"/>
      </w:pPr>
    </w:p>
    <w:p w:rsidR="008E7652" w:rsidRDefault="008E7652">
      <w:pPr>
        <w:pStyle w:val="ConsPlusNormal"/>
        <w:jc w:val="right"/>
        <w:outlineLvl w:val="1"/>
      </w:pPr>
      <w:r>
        <w:t>Таблица 10</w:t>
      </w:r>
    </w:p>
    <w:p w:rsidR="008E7652" w:rsidRDefault="008E7652">
      <w:pPr>
        <w:pStyle w:val="ConsPlusNormal"/>
        <w:jc w:val="both"/>
      </w:pPr>
    </w:p>
    <w:p w:rsidR="008E7652" w:rsidRDefault="008E7652">
      <w:pPr>
        <w:pStyle w:val="ConsPlusTitle"/>
        <w:jc w:val="center"/>
      </w:pPr>
      <w:r>
        <w:t>Распределение</w:t>
      </w:r>
    </w:p>
    <w:p w:rsidR="008E7652" w:rsidRDefault="008E7652">
      <w:pPr>
        <w:pStyle w:val="ConsPlusTitle"/>
        <w:jc w:val="center"/>
      </w:pPr>
      <w:r>
        <w:t>субвенций бюджетам муниципальных районов для осуществления</w:t>
      </w:r>
    </w:p>
    <w:p w:rsidR="008E7652" w:rsidRDefault="008E7652">
      <w:pPr>
        <w:pStyle w:val="ConsPlusTitle"/>
        <w:jc w:val="center"/>
      </w:pPr>
      <w:r>
        <w:t>государственных полномочий Чувашской Республики по расчету</w:t>
      </w:r>
    </w:p>
    <w:p w:rsidR="008E7652" w:rsidRDefault="008E7652">
      <w:pPr>
        <w:pStyle w:val="ConsPlusTitle"/>
        <w:jc w:val="center"/>
      </w:pPr>
      <w:r>
        <w:t>и предоставлению субвенций бюджетам поселений, органы</w:t>
      </w:r>
    </w:p>
    <w:p w:rsidR="008E7652" w:rsidRDefault="008E7652">
      <w:pPr>
        <w:pStyle w:val="ConsPlusTitle"/>
        <w:jc w:val="center"/>
      </w:pPr>
      <w:r>
        <w:t>местного самоуправления которых осуществляют полномочия</w:t>
      </w:r>
    </w:p>
    <w:p w:rsidR="008E7652" w:rsidRDefault="008E7652">
      <w:pPr>
        <w:pStyle w:val="ConsPlusTitle"/>
        <w:jc w:val="center"/>
      </w:pPr>
      <w:r>
        <w:t>по первичному воинскому учету граждан, на 2020 и 2021 годы</w:t>
      </w:r>
    </w:p>
    <w:p w:rsidR="008E7652" w:rsidRDefault="008E7652">
      <w:pPr>
        <w:pStyle w:val="ConsPlusNormal"/>
        <w:jc w:val="both"/>
      </w:pPr>
    </w:p>
    <w:p w:rsidR="008E7652" w:rsidRDefault="008E7652">
      <w:pPr>
        <w:pStyle w:val="ConsPlusNormal"/>
        <w:jc w:val="right"/>
      </w:pPr>
      <w:r>
        <w:t>(тыс. рублей)</w:t>
      </w:r>
    </w:p>
    <w:p w:rsidR="008E7652" w:rsidRDefault="008E7652">
      <w:pPr>
        <w:spacing w:after="1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5159"/>
        <w:gridCol w:w="1701"/>
        <w:gridCol w:w="1701"/>
      </w:tblGrid>
      <w:tr w:rsidR="008E7652">
        <w:tc>
          <w:tcPr>
            <w:tcW w:w="45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>
            <w:pPr>
              <w:pStyle w:val="ConsPlusNormal"/>
              <w:jc w:val="center"/>
            </w:pPr>
            <w:r>
              <w:t>N</w:t>
            </w:r>
          </w:p>
          <w:p w:rsidR="008E7652" w:rsidRDefault="008E7652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5159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>
            <w:pPr>
              <w:pStyle w:val="ConsPlusNormal"/>
              <w:jc w:val="center"/>
            </w:pPr>
            <w:r>
              <w:t>Наименование муниципальных районов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>
            <w:pPr>
              <w:pStyle w:val="ConsPlusNormal"/>
              <w:jc w:val="center"/>
            </w:pPr>
            <w:r>
              <w:t>Сумма</w:t>
            </w:r>
          </w:p>
        </w:tc>
      </w:tr>
      <w:tr w:rsidR="008E7652">
        <w:tc>
          <w:tcPr>
            <w:tcW w:w="4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/>
        </w:tc>
        <w:tc>
          <w:tcPr>
            <w:tcW w:w="515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/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>
            <w:pPr>
              <w:pStyle w:val="ConsPlusNormal"/>
              <w:jc w:val="center"/>
            </w:pPr>
            <w:r>
              <w:t>2021 год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1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Алатырский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1423,6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1423,6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Аликовский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1601,5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1601,5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Батыревский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2402,3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2402,3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Вурнарский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2046,4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2046,4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Ибресинский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1156,7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1156,7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Канашский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2758,2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2758,2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Козловский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1334,6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1334,6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Комсомольский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1334,6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1334,6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Красноармейский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889,7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889,7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Красночетайский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1067,7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1067,7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Мариинско-Посадский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1779,5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1779,5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Моргаушский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2135,4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2135,4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Порецкий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1156,7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1156,7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Урмарский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1601,5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1601,5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Цивильский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1601,5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1601,5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Чебоксарский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2669,2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2669,2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Шемуршинский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978,7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978,7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Шумерлинский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978,7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978,7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lastRenderedPageBreak/>
              <w:t>19.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Ядринский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1601,5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1601,5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Яльчикский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1334,6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1334,6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Янтиковский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1067,7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1067,7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</w:pP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32920,3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32920,3</w:t>
            </w:r>
          </w:p>
        </w:tc>
      </w:tr>
    </w:tbl>
    <w:p w:rsidR="008E7652" w:rsidRDefault="008E7652">
      <w:pPr>
        <w:pStyle w:val="ConsPlusNormal"/>
        <w:jc w:val="both"/>
      </w:pPr>
    </w:p>
    <w:p w:rsidR="008E7652" w:rsidRDefault="008E7652">
      <w:pPr>
        <w:pStyle w:val="ConsPlusNormal"/>
        <w:jc w:val="right"/>
        <w:outlineLvl w:val="1"/>
      </w:pPr>
      <w:r>
        <w:t>Таблица 11</w:t>
      </w:r>
    </w:p>
    <w:p w:rsidR="008E7652" w:rsidRDefault="008E7652">
      <w:pPr>
        <w:pStyle w:val="ConsPlusNormal"/>
        <w:jc w:val="both"/>
      </w:pPr>
    </w:p>
    <w:p w:rsidR="008E7652" w:rsidRDefault="008E7652">
      <w:pPr>
        <w:pStyle w:val="ConsPlusTitle"/>
        <w:jc w:val="center"/>
      </w:pPr>
      <w:r>
        <w:t>Распределение</w:t>
      </w:r>
    </w:p>
    <w:p w:rsidR="008E7652" w:rsidRDefault="008E7652">
      <w:pPr>
        <w:pStyle w:val="ConsPlusTitle"/>
        <w:jc w:val="center"/>
      </w:pPr>
      <w:r>
        <w:t>субвенций бюджетам городских округов для осуществления</w:t>
      </w:r>
    </w:p>
    <w:p w:rsidR="008E7652" w:rsidRDefault="008E7652">
      <w:pPr>
        <w:pStyle w:val="ConsPlusTitle"/>
        <w:jc w:val="center"/>
      </w:pPr>
      <w:r>
        <w:t>государственных полномочий Чувашской Республики по ведению</w:t>
      </w:r>
    </w:p>
    <w:p w:rsidR="008E7652" w:rsidRDefault="008E7652">
      <w:pPr>
        <w:pStyle w:val="ConsPlusTitle"/>
        <w:jc w:val="center"/>
      </w:pPr>
      <w:r>
        <w:t>учета граждан, нуждающихся в жилых помещениях и имеющих</w:t>
      </w:r>
    </w:p>
    <w:p w:rsidR="008E7652" w:rsidRDefault="008E7652">
      <w:pPr>
        <w:pStyle w:val="ConsPlusTitle"/>
        <w:jc w:val="center"/>
      </w:pPr>
      <w:r>
        <w:t>право на государственную поддержку за счет средств</w:t>
      </w:r>
    </w:p>
    <w:p w:rsidR="008E7652" w:rsidRDefault="008E7652">
      <w:pPr>
        <w:pStyle w:val="ConsPlusTitle"/>
        <w:jc w:val="center"/>
      </w:pPr>
      <w:r>
        <w:t>республиканского бюджета Чувашской Республики</w:t>
      </w:r>
    </w:p>
    <w:p w:rsidR="008E7652" w:rsidRDefault="008E7652">
      <w:pPr>
        <w:pStyle w:val="ConsPlusTitle"/>
        <w:jc w:val="center"/>
      </w:pPr>
      <w:r>
        <w:t>на строительство (приобретение) жилых помещений, регистрации</w:t>
      </w:r>
    </w:p>
    <w:p w:rsidR="008E7652" w:rsidRDefault="008E7652">
      <w:pPr>
        <w:pStyle w:val="ConsPlusTitle"/>
        <w:jc w:val="center"/>
      </w:pPr>
      <w:r>
        <w:t>и учету граждан, имеющих право на получение социальных</w:t>
      </w:r>
    </w:p>
    <w:p w:rsidR="008E7652" w:rsidRDefault="008E7652">
      <w:pPr>
        <w:pStyle w:val="ConsPlusTitle"/>
        <w:jc w:val="center"/>
      </w:pPr>
      <w:r>
        <w:t>выплат для приобретения жилья в связи с переселением</w:t>
      </w:r>
    </w:p>
    <w:p w:rsidR="008E7652" w:rsidRDefault="008E7652">
      <w:pPr>
        <w:pStyle w:val="ConsPlusTitle"/>
        <w:jc w:val="center"/>
      </w:pPr>
      <w:r>
        <w:t>из районов Крайнего Севера и приравненных к ним местностей,</w:t>
      </w:r>
    </w:p>
    <w:p w:rsidR="008E7652" w:rsidRDefault="008E7652">
      <w:pPr>
        <w:pStyle w:val="ConsPlusTitle"/>
        <w:jc w:val="center"/>
      </w:pPr>
      <w:r>
        <w:t>а также бюджетам муниципальных районов по расчету</w:t>
      </w:r>
    </w:p>
    <w:p w:rsidR="008E7652" w:rsidRDefault="008E7652">
      <w:pPr>
        <w:pStyle w:val="ConsPlusTitle"/>
        <w:jc w:val="center"/>
      </w:pPr>
      <w:r>
        <w:t>и предоставлению субвенций бюджетам поселений</w:t>
      </w:r>
    </w:p>
    <w:p w:rsidR="008E7652" w:rsidRDefault="008E7652">
      <w:pPr>
        <w:pStyle w:val="ConsPlusTitle"/>
        <w:jc w:val="center"/>
      </w:pPr>
      <w:r>
        <w:t>для осуществления указанных государственных полномочий</w:t>
      </w:r>
    </w:p>
    <w:p w:rsidR="008E7652" w:rsidRDefault="008E7652">
      <w:pPr>
        <w:pStyle w:val="ConsPlusTitle"/>
        <w:jc w:val="center"/>
      </w:pPr>
      <w:r>
        <w:t>на 2020 и 2021 годы</w:t>
      </w:r>
    </w:p>
    <w:p w:rsidR="008E7652" w:rsidRDefault="008E7652">
      <w:pPr>
        <w:pStyle w:val="ConsPlusNormal"/>
        <w:jc w:val="both"/>
      </w:pPr>
    </w:p>
    <w:p w:rsidR="008E7652" w:rsidRDefault="008E7652">
      <w:pPr>
        <w:pStyle w:val="ConsPlusNormal"/>
        <w:jc w:val="right"/>
      </w:pPr>
      <w:r>
        <w:t>(тыс. рублей)</w:t>
      </w:r>
    </w:p>
    <w:p w:rsidR="008E7652" w:rsidRDefault="008E7652">
      <w:pPr>
        <w:spacing w:after="1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5159"/>
        <w:gridCol w:w="1701"/>
        <w:gridCol w:w="1701"/>
      </w:tblGrid>
      <w:tr w:rsidR="008E7652">
        <w:tc>
          <w:tcPr>
            <w:tcW w:w="45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>
            <w:pPr>
              <w:pStyle w:val="ConsPlusNormal"/>
              <w:jc w:val="center"/>
            </w:pPr>
            <w:r>
              <w:t>N</w:t>
            </w:r>
          </w:p>
          <w:p w:rsidR="008E7652" w:rsidRDefault="008E7652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5159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>
            <w:pPr>
              <w:pStyle w:val="ConsPlusNormal"/>
              <w:jc w:val="center"/>
            </w:pPr>
            <w:r>
              <w:t>Наименование муниципальных районов и городских округов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>
            <w:pPr>
              <w:pStyle w:val="ConsPlusNormal"/>
              <w:jc w:val="center"/>
            </w:pPr>
            <w:r>
              <w:t>Сумма</w:t>
            </w:r>
          </w:p>
        </w:tc>
      </w:tr>
      <w:tr w:rsidR="008E7652">
        <w:tc>
          <w:tcPr>
            <w:tcW w:w="4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/>
        </w:tc>
        <w:tc>
          <w:tcPr>
            <w:tcW w:w="515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/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>
            <w:pPr>
              <w:pStyle w:val="ConsPlusNormal"/>
              <w:jc w:val="center"/>
            </w:pPr>
            <w:r>
              <w:t>2021 год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1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Алатырский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1,4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1,4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Аликовский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1,9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1,9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Батыревский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4,0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4,0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Вурнарский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3,7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3,7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Ибресинский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3,2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3,2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Канашский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2,0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2,0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Козловский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3,0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3,0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Комсомольский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1,9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1,9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Красноармейский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1,1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1,1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Красночетайский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0,5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0,5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Мариинско-Посадский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2,9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2,9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Моргаушский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3,8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3,8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Порецкий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2,1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2,1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lastRenderedPageBreak/>
              <w:t>14.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Урмарский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1,6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1,6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Цивильский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4,5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4,5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Чебоксарский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6,0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6,0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Шемуршинский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1,2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1,2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Шумерлинский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1,0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1,0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Ядринский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2,7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2,7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Яльчикский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2,6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2,6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Янтиковский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1,0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1,0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г. Алатырь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1,8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1,8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г. Канаш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5,1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5,1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г. Новочебоксарск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23,6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23,6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г. Чебоксары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36,8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36,8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г. Шумерля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6,6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6,6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</w:pP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126,0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126,0</w:t>
            </w:r>
          </w:p>
        </w:tc>
      </w:tr>
    </w:tbl>
    <w:p w:rsidR="008E7652" w:rsidRDefault="008E7652">
      <w:pPr>
        <w:pStyle w:val="ConsPlusNormal"/>
        <w:jc w:val="both"/>
      </w:pPr>
    </w:p>
    <w:p w:rsidR="008E7652" w:rsidRDefault="008E7652">
      <w:pPr>
        <w:pStyle w:val="ConsPlusNormal"/>
        <w:jc w:val="right"/>
        <w:outlineLvl w:val="1"/>
      </w:pPr>
      <w:r>
        <w:t>Таблица 12</w:t>
      </w:r>
    </w:p>
    <w:p w:rsidR="008E7652" w:rsidRDefault="008E7652">
      <w:pPr>
        <w:pStyle w:val="ConsPlusNormal"/>
        <w:jc w:val="both"/>
      </w:pPr>
    </w:p>
    <w:p w:rsidR="008E7652" w:rsidRDefault="008E7652">
      <w:pPr>
        <w:pStyle w:val="ConsPlusTitle"/>
        <w:jc w:val="center"/>
      </w:pPr>
      <w:r>
        <w:t>Распределение</w:t>
      </w:r>
    </w:p>
    <w:p w:rsidR="008E7652" w:rsidRDefault="008E7652">
      <w:pPr>
        <w:pStyle w:val="ConsPlusTitle"/>
        <w:jc w:val="center"/>
      </w:pPr>
      <w:r>
        <w:t>субвенций бюджетам муниципальных районов и бюджетам</w:t>
      </w:r>
    </w:p>
    <w:p w:rsidR="008E7652" w:rsidRDefault="008E7652">
      <w:pPr>
        <w:pStyle w:val="ConsPlusTitle"/>
        <w:jc w:val="center"/>
      </w:pPr>
      <w:r>
        <w:t>городских округов для осуществления государственных</w:t>
      </w:r>
    </w:p>
    <w:p w:rsidR="008E7652" w:rsidRDefault="008E7652">
      <w:pPr>
        <w:pStyle w:val="ConsPlusTitle"/>
        <w:jc w:val="center"/>
      </w:pPr>
      <w:r>
        <w:t>полномочий Чувашской Республики по обеспечению</w:t>
      </w:r>
    </w:p>
    <w:p w:rsidR="008E7652" w:rsidRDefault="008E7652">
      <w:pPr>
        <w:pStyle w:val="ConsPlusTitle"/>
        <w:jc w:val="center"/>
      </w:pPr>
      <w:r>
        <w:t>благоустроенными жилыми помещениями специализированного</w:t>
      </w:r>
    </w:p>
    <w:p w:rsidR="008E7652" w:rsidRDefault="008E7652">
      <w:pPr>
        <w:pStyle w:val="ConsPlusTitle"/>
        <w:jc w:val="center"/>
      </w:pPr>
      <w:r>
        <w:t>жилищного фонда по договорам найма специализированных жилых</w:t>
      </w:r>
    </w:p>
    <w:p w:rsidR="008E7652" w:rsidRDefault="008E7652">
      <w:pPr>
        <w:pStyle w:val="ConsPlusTitle"/>
        <w:jc w:val="center"/>
      </w:pPr>
      <w:r>
        <w:t>помещений детей-сирот и детей, оставшихся без попечения</w:t>
      </w:r>
    </w:p>
    <w:p w:rsidR="008E7652" w:rsidRDefault="008E7652">
      <w:pPr>
        <w:pStyle w:val="ConsPlusTitle"/>
        <w:jc w:val="center"/>
      </w:pPr>
      <w:r>
        <w:t>родителей, лиц из числа детей-сирот и детей, оставшихся</w:t>
      </w:r>
    </w:p>
    <w:p w:rsidR="008E7652" w:rsidRDefault="008E7652">
      <w:pPr>
        <w:pStyle w:val="ConsPlusTitle"/>
        <w:jc w:val="center"/>
      </w:pPr>
      <w:r>
        <w:t>без попечения родителей, на 2020 и 2021 годы</w:t>
      </w:r>
    </w:p>
    <w:p w:rsidR="008E7652" w:rsidRDefault="008E7652">
      <w:pPr>
        <w:pStyle w:val="ConsPlusNormal"/>
        <w:jc w:val="both"/>
      </w:pPr>
    </w:p>
    <w:p w:rsidR="008E7652" w:rsidRDefault="008E7652">
      <w:pPr>
        <w:pStyle w:val="ConsPlusNormal"/>
        <w:jc w:val="right"/>
      </w:pPr>
      <w:r>
        <w:t>(тыс. рублей)</w:t>
      </w:r>
    </w:p>
    <w:p w:rsidR="008E7652" w:rsidRDefault="008E7652">
      <w:pPr>
        <w:sectPr w:rsidR="008E7652">
          <w:pgSz w:w="11905" w:h="16838"/>
          <w:pgMar w:top="1134" w:right="850" w:bottom="1134" w:left="1701" w:header="0" w:footer="0" w:gutter="0"/>
          <w:cols w:space="720"/>
        </w:sectPr>
      </w:pPr>
    </w:p>
    <w:p w:rsidR="008E7652" w:rsidRDefault="008E7652">
      <w:pPr>
        <w:spacing w:after="1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2721"/>
        <w:gridCol w:w="1024"/>
        <w:gridCol w:w="904"/>
        <w:gridCol w:w="1324"/>
        <w:gridCol w:w="850"/>
        <w:gridCol w:w="1077"/>
        <w:gridCol w:w="1084"/>
        <w:gridCol w:w="904"/>
        <w:gridCol w:w="1324"/>
        <w:gridCol w:w="850"/>
        <w:gridCol w:w="1077"/>
      </w:tblGrid>
      <w:tr w:rsidR="008E7652">
        <w:tc>
          <w:tcPr>
            <w:tcW w:w="45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>
            <w:pPr>
              <w:pStyle w:val="ConsPlusNormal"/>
              <w:jc w:val="center"/>
            </w:pPr>
            <w:r>
              <w:t>N</w:t>
            </w:r>
          </w:p>
          <w:p w:rsidR="008E7652" w:rsidRDefault="008E7652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272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>
            <w:pPr>
              <w:pStyle w:val="ConsPlusNormal"/>
              <w:jc w:val="center"/>
            </w:pPr>
            <w:r>
              <w:t>Наименование муниципальных районов и городских округов</w:t>
            </w:r>
          </w:p>
        </w:tc>
        <w:tc>
          <w:tcPr>
            <w:tcW w:w="517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523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>
            <w:pPr>
              <w:pStyle w:val="ConsPlusNormal"/>
              <w:jc w:val="center"/>
            </w:pPr>
            <w:r>
              <w:t>2021 год</w:t>
            </w:r>
          </w:p>
        </w:tc>
      </w:tr>
      <w:tr w:rsidR="008E7652">
        <w:tc>
          <w:tcPr>
            <w:tcW w:w="4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/>
        </w:tc>
        <w:tc>
          <w:tcPr>
            <w:tcW w:w="272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/>
        </w:tc>
        <w:tc>
          <w:tcPr>
            <w:tcW w:w="102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415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>
            <w:pPr>
              <w:pStyle w:val="ConsPlusNormal"/>
              <w:jc w:val="center"/>
            </w:pPr>
            <w:r>
              <w:t>в том числе за счет средств</w:t>
            </w:r>
          </w:p>
        </w:tc>
        <w:tc>
          <w:tcPr>
            <w:tcW w:w="108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415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>
            <w:pPr>
              <w:pStyle w:val="ConsPlusNormal"/>
              <w:jc w:val="center"/>
            </w:pPr>
            <w:r>
              <w:t>в том числе за счет средств</w:t>
            </w:r>
          </w:p>
        </w:tc>
      </w:tr>
      <w:tr w:rsidR="008E7652">
        <w:tc>
          <w:tcPr>
            <w:tcW w:w="4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/>
        </w:tc>
        <w:tc>
          <w:tcPr>
            <w:tcW w:w="272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/>
        </w:tc>
        <w:tc>
          <w:tcPr>
            <w:tcW w:w="102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/>
        </w:tc>
        <w:tc>
          <w:tcPr>
            <w:tcW w:w="90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>
            <w:pPr>
              <w:pStyle w:val="ConsPlusNormal"/>
              <w:jc w:val="center"/>
            </w:pPr>
            <w:r>
              <w:t>федерального бюджета (94%)</w:t>
            </w:r>
          </w:p>
        </w:tc>
        <w:tc>
          <w:tcPr>
            <w:tcW w:w="132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>
            <w:pPr>
              <w:pStyle w:val="ConsPlusNormal"/>
              <w:jc w:val="center"/>
            </w:pPr>
            <w:r>
              <w:t>республиканского бюджета Чувашской Республики - всего</w:t>
            </w:r>
          </w:p>
        </w:tc>
        <w:tc>
          <w:tcPr>
            <w:tcW w:w="192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>
            <w:pPr>
              <w:pStyle w:val="ConsPlusNormal"/>
              <w:jc w:val="center"/>
            </w:pPr>
            <w:r>
              <w:t>в том числе из:</w:t>
            </w:r>
          </w:p>
        </w:tc>
        <w:tc>
          <w:tcPr>
            <w:tcW w:w="108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/>
        </w:tc>
        <w:tc>
          <w:tcPr>
            <w:tcW w:w="90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>
            <w:pPr>
              <w:pStyle w:val="ConsPlusNormal"/>
              <w:jc w:val="center"/>
            </w:pPr>
            <w:r>
              <w:t>федерального бюджета (94%)</w:t>
            </w:r>
          </w:p>
        </w:tc>
        <w:tc>
          <w:tcPr>
            <w:tcW w:w="132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>
            <w:pPr>
              <w:pStyle w:val="ConsPlusNormal"/>
              <w:jc w:val="center"/>
            </w:pPr>
            <w:r>
              <w:t>республиканского бюджета Чувашской Республики - всего</w:t>
            </w:r>
          </w:p>
        </w:tc>
        <w:tc>
          <w:tcPr>
            <w:tcW w:w="192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>
            <w:pPr>
              <w:pStyle w:val="ConsPlusNormal"/>
              <w:jc w:val="center"/>
            </w:pPr>
            <w:r>
              <w:t>в том числе из:</w:t>
            </w:r>
          </w:p>
        </w:tc>
      </w:tr>
      <w:tr w:rsidR="008E7652">
        <w:tc>
          <w:tcPr>
            <w:tcW w:w="4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/>
        </w:tc>
        <w:tc>
          <w:tcPr>
            <w:tcW w:w="272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/>
        </w:tc>
        <w:tc>
          <w:tcPr>
            <w:tcW w:w="102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/>
        </w:tc>
        <w:tc>
          <w:tcPr>
            <w:tcW w:w="90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/>
        </w:tc>
        <w:tc>
          <w:tcPr>
            <w:tcW w:w="132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/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>
            <w:pPr>
              <w:pStyle w:val="ConsPlusNormal"/>
              <w:jc w:val="center"/>
            </w:pPr>
            <w:r>
              <w:t>республиканского бюджета (6%)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>
            <w:pPr>
              <w:pStyle w:val="ConsPlusNormal"/>
              <w:jc w:val="center"/>
            </w:pPr>
            <w:r>
              <w:t>республиканского бюджета дополнительно</w:t>
            </w:r>
          </w:p>
        </w:tc>
        <w:tc>
          <w:tcPr>
            <w:tcW w:w="108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/>
        </w:tc>
        <w:tc>
          <w:tcPr>
            <w:tcW w:w="90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/>
        </w:tc>
        <w:tc>
          <w:tcPr>
            <w:tcW w:w="132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/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>
            <w:pPr>
              <w:pStyle w:val="ConsPlusNormal"/>
              <w:jc w:val="center"/>
            </w:pPr>
            <w:r>
              <w:t>республиканского бюджета (6%)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>
            <w:pPr>
              <w:pStyle w:val="ConsPlusNormal"/>
              <w:jc w:val="center"/>
            </w:pPr>
            <w:r>
              <w:t>республиканского бюджета дополнительно</w:t>
            </w:r>
          </w:p>
        </w:tc>
      </w:tr>
      <w:tr w:rsidR="008E7652"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721" w:type="dxa"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04" w:type="dxa"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24" w:type="dxa"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84" w:type="dxa"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04" w:type="dxa"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24" w:type="dxa"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>
            <w:pPr>
              <w:pStyle w:val="ConsPlusNormal"/>
              <w:jc w:val="center"/>
            </w:pPr>
            <w:r>
              <w:t>12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Алатырский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1927,9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1812,2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115,7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115,7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1927,9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1812,2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115,7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115,7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Аликовский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1927,9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1812,2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115,7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115,7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1927,9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1812,2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115,7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115,7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Батыревский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1927,9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1812,2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115,7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115,7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1927,9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1812,2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115,7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115,7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Вурнарский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3855,7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1812,2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2043,5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115,7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1927,8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3855,7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1812,2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2043,5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115,7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1927,8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Ибресинский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2891,8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2718,3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173,5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173,5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2891,8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2718,3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173,5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173,5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Канашский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4819,7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4530,5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289,2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289,2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4819,7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4530,5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289,2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289,2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Козловский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2891,8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2718,3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173,5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173,5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2891,8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2718,3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173,5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173,5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Комсомольский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963,9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906,1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57,8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57,8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963,9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906,1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57,8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57,8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Красноармейский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1927,9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1812,2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115,7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115,7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1927,9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1812,2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115,7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115,7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Красночетайский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3855,8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3624,4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231,4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231,4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3855,8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3624,4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231,4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231,4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Мариинско-Посадский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2891,8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2718,3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173,5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173,5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2891,8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2718,3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173,5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173,5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lastRenderedPageBreak/>
              <w:t>12.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Моргаушский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2891,8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2718,3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173,5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173,5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2891,8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2718,3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173,5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173,5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Порецкий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963,9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906,1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57,8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57,8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963,9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906,1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57,8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57,8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Урмарский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5786,4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2994,4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2792,0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191,1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2600,9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5786,4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2994,4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2792,0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191,1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2600,9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Цивильский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2891,8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2718,3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173,5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173,5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2891,8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2718,3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173,5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173,5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Чебоксарский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5783,6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5783,6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5783,6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5783,6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5783,6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5783,6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Шемуршинский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963,9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906,1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57,8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57,8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963,9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906,1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57,8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57,8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Шумерлинский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963,9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906,1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57,8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57,8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963,9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906,1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57,8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57,8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Ядринский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2891,8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2718,3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173,5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173,5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2891,8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2718,3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173,5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173,5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Яльчикский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963,9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906,1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57,8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57,8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963,9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906,1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57,8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57,8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Янтиковский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1927,7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1812,0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115,7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115,7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1927,7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1812,0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115,7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115,7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г. Алатырь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1983,9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1864,9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119,0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119,0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1983,9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1864,9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119,0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119,0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г. Канаш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3967,9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3729,8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238,1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238,1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3967,9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3729,8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238,1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238,1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г. Новочебоксарск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5615,3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5278,4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336,9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336,9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5615,3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5278,4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336,9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336,9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г. Чебоксары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34454,9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255,0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34199,9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16,3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34183,6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34454,9,9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255,0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34199,9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16,3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34183,6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г. Шумерля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2976,0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2797,4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178,6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178,6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2976,0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2797,4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178,6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178,6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</w:pP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104908,8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56788,1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48120,7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3624,8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44495,9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104908,8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56788,1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48120,7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3624,8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44495,5</w:t>
            </w:r>
          </w:p>
        </w:tc>
      </w:tr>
    </w:tbl>
    <w:p w:rsidR="008E7652" w:rsidRDefault="008E7652">
      <w:pPr>
        <w:pStyle w:val="ConsPlusNormal"/>
        <w:jc w:val="both"/>
      </w:pPr>
    </w:p>
    <w:p w:rsidR="008E7652" w:rsidRDefault="008E7652">
      <w:pPr>
        <w:pStyle w:val="ConsPlusNormal"/>
        <w:jc w:val="right"/>
        <w:outlineLvl w:val="1"/>
      </w:pPr>
      <w:r>
        <w:t>Таблица 13</w:t>
      </w:r>
    </w:p>
    <w:p w:rsidR="008E7652" w:rsidRDefault="008E7652">
      <w:pPr>
        <w:pStyle w:val="ConsPlusNormal"/>
        <w:jc w:val="both"/>
      </w:pPr>
    </w:p>
    <w:p w:rsidR="008E7652" w:rsidRDefault="008E7652">
      <w:pPr>
        <w:pStyle w:val="ConsPlusTitle"/>
        <w:jc w:val="center"/>
      </w:pPr>
      <w:r>
        <w:t>Распределение</w:t>
      </w:r>
    </w:p>
    <w:p w:rsidR="008E7652" w:rsidRDefault="008E7652">
      <w:pPr>
        <w:pStyle w:val="ConsPlusTitle"/>
        <w:jc w:val="center"/>
      </w:pPr>
      <w:r>
        <w:t>субвенций бюджетам городских округов для осуществления</w:t>
      </w:r>
    </w:p>
    <w:p w:rsidR="008E7652" w:rsidRDefault="008E7652">
      <w:pPr>
        <w:pStyle w:val="ConsPlusTitle"/>
        <w:jc w:val="center"/>
      </w:pPr>
      <w:r>
        <w:t>государственных полномочий Чувашской Республики</w:t>
      </w:r>
    </w:p>
    <w:p w:rsidR="008E7652" w:rsidRDefault="008E7652">
      <w:pPr>
        <w:pStyle w:val="ConsPlusTitle"/>
        <w:jc w:val="center"/>
      </w:pPr>
      <w:r>
        <w:lastRenderedPageBreak/>
        <w:t>по обеспечению жилыми помещениями по договорам</w:t>
      </w:r>
    </w:p>
    <w:p w:rsidR="008E7652" w:rsidRDefault="008E7652">
      <w:pPr>
        <w:pStyle w:val="ConsPlusTitle"/>
        <w:jc w:val="center"/>
      </w:pPr>
      <w:r>
        <w:t>социального найма категорий граждан, указанных</w:t>
      </w:r>
    </w:p>
    <w:p w:rsidR="008E7652" w:rsidRDefault="008E7652">
      <w:pPr>
        <w:pStyle w:val="ConsPlusTitle"/>
        <w:jc w:val="center"/>
      </w:pPr>
      <w:r>
        <w:t xml:space="preserve">в </w:t>
      </w:r>
      <w:hyperlink r:id="rId9" w:history="1">
        <w:r>
          <w:rPr>
            <w:color w:val="0000FF"/>
          </w:rPr>
          <w:t>пункте 3 части 1 статьи 11</w:t>
        </w:r>
      </w:hyperlink>
      <w:r>
        <w:t xml:space="preserve"> Закона Чувашской Республики</w:t>
      </w:r>
    </w:p>
    <w:p w:rsidR="008E7652" w:rsidRDefault="008E7652">
      <w:pPr>
        <w:pStyle w:val="ConsPlusTitle"/>
        <w:jc w:val="center"/>
      </w:pPr>
      <w:r>
        <w:t>от 17 октября 2005 года N 42 "О регулировании жилищных</w:t>
      </w:r>
    </w:p>
    <w:p w:rsidR="008E7652" w:rsidRDefault="008E7652">
      <w:pPr>
        <w:pStyle w:val="ConsPlusTitle"/>
        <w:jc w:val="center"/>
      </w:pPr>
      <w:r>
        <w:t>отношений" и состоящих на учете в качестве нуждающихся</w:t>
      </w:r>
    </w:p>
    <w:p w:rsidR="008E7652" w:rsidRDefault="008E7652">
      <w:pPr>
        <w:pStyle w:val="ConsPlusTitle"/>
        <w:jc w:val="center"/>
      </w:pPr>
      <w:r>
        <w:t>в жилых помещениях, бюджетам муниципальных районов</w:t>
      </w:r>
    </w:p>
    <w:p w:rsidR="008E7652" w:rsidRDefault="008E7652">
      <w:pPr>
        <w:pStyle w:val="ConsPlusTitle"/>
        <w:jc w:val="center"/>
      </w:pPr>
      <w:r>
        <w:t>по расчету и предоставлению субвенций бюджетам поселений</w:t>
      </w:r>
    </w:p>
    <w:p w:rsidR="008E7652" w:rsidRDefault="008E7652">
      <w:pPr>
        <w:pStyle w:val="ConsPlusTitle"/>
        <w:jc w:val="center"/>
      </w:pPr>
      <w:r>
        <w:t>для осуществления указанных государственных полномочий</w:t>
      </w:r>
    </w:p>
    <w:p w:rsidR="008E7652" w:rsidRDefault="008E7652">
      <w:pPr>
        <w:pStyle w:val="ConsPlusTitle"/>
        <w:jc w:val="center"/>
      </w:pPr>
      <w:r>
        <w:t>Чувашской Республики на 2020 и 2021 годы</w:t>
      </w:r>
    </w:p>
    <w:p w:rsidR="008E7652" w:rsidRDefault="008E7652">
      <w:pPr>
        <w:pStyle w:val="ConsPlusNormal"/>
        <w:jc w:val="both"/>
      </w:pPr>
    </w:p>
    <w:p w:rsidR="008E7652" w:rsidRDefault="008E7652">
      <w:pPr>
        <w:pStyle w:val="ConsPlusNormal"/>
        <w:jc w:val="right"/>
      </w:pPr>
      <w:r>
        <w:t>(тыс. рублей)</w:t>
      </w:r>
    </w:p>
    <w:p w:rsidR="008E7652" w:rsidRDefault="008E7652">
      <w:pPr>
        <w:spacing w:after="1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8"/>
        <w:gridCol w:w="2948"/>
        <w:gridCol w:w="904"/>
        <w:gridCol w:w="2299"/>
        <w:gridCol w:w="1864"/>
        <w:gridCol w:w="904"/>
        <w:gridCol w:w="2299"/>
        <w:gridCol w:w="1864"/>
      </w:tblGrid>
      <w:tr w:rsidR="008E7652">
        <w:tc>
          <w:tcPr>
            <w:tcW w:w="51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>
            <w:pPr>
              <w:pStyle w:val="ConsPlusNormal"/>
              <w:jc w:val="center"/>
            </w:pPr>
            <w:r>
              <w:t>N</w:t>
            </w:r>
          </w:p>
          <w:p w:rsidR="008E7652" w:rsidRDefault="008E7652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294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>
            <w:pPr>
              <w:pStyle w:val="ConsPlusNormal"/>
              <w:jc w:val="center"/>
            </w:pPr>
            <w:r>
              <w:t>Наименование муниципальных районов и городских округов</w:t>
            </w:r>
          </w:p>
        </w:tc>
        <w:tc>
          <w:tcPr>
            <w:tcW w:w="506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506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>
            <w:pPr>
              <w:pStyle w:val="ConsPlusNormal"/>
              <w:jc w:val="center"/>
            </w:pPr>
            <w:r>
              <w:t>2021 год</w:t>
            </w:r>
          </w:p>
        </w:tc>
      </w:tr>
      <w:tr w:rsidR="008E7652">
        <w:tc>
          <w:tcPr>
            <w:tcW w:w="51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/>
        </w:tc>
        <w:tc>
          <w:tcPr>
            <w:tcW w:w="294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/>
        </w:tc>
        <w:tc>
          <w:tcPr>
            <w:tcW w:w="90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416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>
            <w:pPr>
              <w:pStyle w:val="ConsPlusNormal"/>
              <w:jc w:val="center"/>
            </w:pPr>
            <w:r>
              <w:t>в том числе</w:t>
            </w:r>
          </w:p>
        </w:tc>
        <w:tc>
          <w:tcPr>
            <w:tcW w:w="90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416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>
            <w:pPr>
              <w:pStyle w:val="ConsPlusNormal"/>
              <w:jc w:val="center"/>
            </w:pPr>
            <w:r>
              <w:t>в том числе</w:t>
            </w:r>
          </w:p>
        </w:tc>
      </w:tr>
      <w:tr w:rsidR="008E7652">
        <w:tc>
          <w:tcPr>
            <w:tcW w:w="51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/>
        </w:tc>
        <w:tc>
          <w:tcPr>
            <w:tcW w:w="294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/>
        </w:tc>
        <w:tc>
          <w:tcPr>
            <w:tcW w:w="90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/>
        </w:tc>
        <w:tc>
          <w:tcPr>
            <w:tcW w:w="2299" w:type="dxa"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>
            <w:pPr>
              <w:pStyle w:val="ConsPlusNormal"/>
              <w:jc w:val="center"/>
            </w:pPr>
            <w:r>
              <w:t xml:space="preserve">на обеспечение категорий граждан, указанных в </w:t>
            </w:r>
            <w:hyperlink r:id="rId10" w:history="1">
              <w:r>
                <w:rPr>
                  <w:color w:val="0000FF"/>
                </w:rPr>
                <w:t>пункте 3 части 1 статьи 11</w:t>
              </w:r>
            </w:hyperlink>
            <w:r>
              <w:t xml:space="preserve"> Закона Чувашской Республики от 17 октября 2005 года N 42 "О регулировании жилищных отношений" (многодетных семей, имеющих пять и более несовершеннолетних детей)</w:t>
            </w:r>
          </w:p>
        </w:tc>
        <w:tc>
          <w:tcPr>
            <w:tcW w:w="1864" w:type="dxa"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>
            <w:pPr>
              <w:pStyle w:val="ConsPlusNormal"/>
              <w:jc w:val="center"/>
            </w:pPr>
            <w:r>
              <w:t>на расходы по расчету и предоставлению субвенций бюджетам поселений на осуществление указанных государственных полномочий Чувашской Республики</w:t>
            </w:r>
          </w:p>
        </w:tc>
        <w:tc>
          <w:tcPr>
            <w:tcW w:w="90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/>
        </w:tc>
        <w:tc>
          <w:tcPr>
            <w:tcW w:w="2299" w:type="dxa"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>
            <w:pPr>
              <w:pStyle w:val="ConsPlusNormal"/>
              <w:jc w:val="center"/>
            </w:pPr>
            <w:r>
              <w:t xml:space="preserve">на обеспечение категорий граждан, указанных в </w:t>
            </w:r>
            <w:hyperlink r:id="rId11" w:history="1">
              <w:r>
                <w:rPr>
                  <w:color w:val="0000FF"/>
                </w:rPr>
                <w:t>пункте 3 части 1 статьи 11</w:t>
              </w:r>
            </w:hyperlink>
            <w:r>
              <w:t xml:space="preserve"> Закона Чувашской Республики от 17 октября 2005 года N 42 "О регулировании жилищных отношений" (многодетных семей, имеющих пять и более несовершеннолетних детей)</w:t>
            </w:r>
          </w:p>
        </w:tc>
        <w:tc>
          <w:tcPr>
            <w:tcW w:w="1864" w:type="dxa"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>
            <w:pPr>
              <w:pStyle w:val="ConsPlusNormal"/>
              <w:jc w:val="center"/>
            </w:pPr>
            <w:r>
              <w:t>на расходы по расчету и предоставлению субвенций бюджетам поселений на осуществление указанных государственных полномочий Чувашской Республики</w:t>
            </w:r>
          </w:p>
        </w:tc>
      </w:tr>
      <w:tr w:rsidR="008E7652">
        <w:tc>
          <w:tcPr>
            <w:tcW w:w="518" w:type="dxa"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948" w:type="dxa"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4" w:type="dxa"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299" w:type="dxa"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64" w:type="dxa"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04" w:type="dxa"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299" w:type="dxa"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864" w:type="dxa"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>
            <w:pPr>
              <w:pStyle w:val="ConsPlusNormal"/>
              <w:jc w:val="center"/>
            </w:pPr>
            <w:r>
              <w:t>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9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Алатырский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958,2</w:t>
            </w: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958,1</w:t>
            </w: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0,1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lastRenderedPageBreak/>
              <w:t>2.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Аликовский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3417,8</w:t>
            </w:r>
          </w:p>
        </w:tc>
        <w:tc>
          <w:tcPr>
            <w:tcW w:w="229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3417,6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0,2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229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Батыревский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3902,6</w:t>
            </w:r>
          </w:p>
        </w:tc>
        <w:tc>
          <w:tcPr>
            <w:tcW w:w="229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3902,5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0,1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5053,5</w:t>
            </w:r>
          </w:p>
        </w:tc>
        <w:tc>
          <w:tcPr>
            <w:tcW w:w="229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5053,3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0,2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Вурнарский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2032,5</w:t>
            </w:r>
          </w:p>
        </w:tc>
        <w:tc>
          <w:tcPr>
            <w:tcW w:w="229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2032,4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0,1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5190,8</w:t>
            </w:r>
          </w:p>
        </w:tc>
        <w:tc>
          <w:tcPr>
            <w:tcW w:w="229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5190,6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0,2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Ибресинский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2393,0</w:t>
            </w:r>
          </w:p>
        </w:tc>
        <w:tc>
          <w:tcPr>
            <w:tcW w:w="229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2392,9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0,1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3685,0</w:t>
            </w:r>
          </w:p>
        </w:tc>
        <w:tc>
          <w:tcPr>
            <w:tcW w:w="229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3684,8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0,2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Канашский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229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3225,0</w:t>
            </w:r>
          </w:p>
        </w:tc>
        <w:tc>
          <w:tcPr>
            <w:tcW w:w="229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3224,8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0,2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Комсомольский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229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2141,2</w:t>
            </w:r>
          </w:p>
        </w:tc>
        <w:tc>
          <w:tcPr>
            <w:tcW w:w="229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2141,1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0,1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Красноармейский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229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2567,7</w:t>
            </w:r>
          </w:p>
        </w:tc>
        <w:tc>
          <w:tcPr>
            <w:tcW w:w="229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2567,6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0,1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Моргаушский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229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5227,3</w:t>
            </w:r>
          </w:p>
        </w:tc>
        <w:tc>
          <w:tcPr>
            <w:tcW w:w="229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5227,1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0,2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Порецкий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229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2570,6</w:t>
            </w:r>
          </w:p>
        </w:tc>
        <w:tc>
          <w:tcPr>
            <w:tcW w:w="229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2570,5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0,1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Урмарский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3213,2</w:t>
            </w:r>
          </w:p>
        </w:tc>
        <w:tc>
          <w:tcPr>
            <w:tcW w:w="229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3213,1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0,1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2244,3</w:t>
            </w:r>
          </w:p>
        </w:tc>
        <w:tc>
          <w:tcPr>
            <w:tcW w:w="229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2244,2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0,1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Цивильский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229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3680,6</w:t>
            </w:r>
          </w:p>
        </w:tc>
        <w:tc>
          <w:tcPr>
            <w:tcW w:w="229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3680,5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0,1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г. Алатырь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3072,1</w:t>
            </w:r>
          </w:p>
        </w:tc>
        <w:tc>
          <w:tcPr>
            <w:tcW w:w="229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3072,1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229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г. Чебоксары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31010,6</w:t>
            </w:r>
          </w:p>
        </w:tc>
        <w:tc>
          <w:tcPr>
            <w:tcW w:w="229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31010,6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12661,5</w:t>
            </w:r>
          </w:p>
        </w:tc>
        <w:tc>
          <w:tcPr>
            <w:tcW w:w="229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12661,5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г. Шумерля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229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1752,5</w:t>
            </w:r>
          </w:p>
        </w:tc>
        <w:tc>
          <w:tcPr>
            <w:tcW w:w="229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1752,5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50000,0</w:t>
            </w:r>
          </w:p>
        </w:tc>
        <w:tc>
          <w:tcPr>
            <w:tcW w:w="229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49999,3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0,7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50000,0</w:t>
            </w:r>
          </w:p>
        </w:tc>
        <w:tc>
          <w:tcPr>
            <w:tcW w:w="229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49998,5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1,5</w:t>
            </w:r>
          </w:p>
        </w:tc>
      </w:tr>
    </w:tbl>
    <w:p w:rsidR="008E7652" w:rsidRDefault="008E7652">
      <w:pPr>
        <w:sectPr w:rsidR="008E7652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8E7652" w:rsidRDefault="008E7652">
      <w:pPr>
        <w:pStyle w:val="ConsPlusNormal"/>
        <w:jc w:val="both"/>
      </w:pPr>
    </w:p>
    <w:p w:rsidR="008E7652" w:rsidRDefault="008E7652">
      <w:pPr>
        <w:pStyle w:val="ConsPlusNormal"/>
        <w:jc w:val="right"/>
        <w:outlineLvl w:val="1"/>
      </w:pPr>
      <w:r>
        <w:t>Таблица 14</w:t>
      </w:r>
    </w:p>
    <w:p w:rsidR="008E7652" w:rsidRDefault="008E7652">
      <w:pPr>
        <w:pStyle w:val="ConsPlusNormal"/>
        <w:jc w:val="both"/>
      </w:pPr>
    </w:p>
    <w:p w:rsidR="008E7652" w:rsidRDefault="008E7652">
      <w:pPr>
        <w:pStyle w:val="ConsPlusTitle"/>
        <w:jc w:val="center"/>
      </w:pPr>
      <w:r>
        <w:t>Распределение</w:t>
      </w:r>
    </w:p>
    <w:p w:rsidR="008E7652" w:rsidRDefault="008E7652">
      <w:pPr>
        <w:pStyle w:val="ConsPlusTitle"/>
        <w:jc w:val="center"/>
      </w:pPr>
      <w:r>
        <w:t>субвенций бюджетам муниципальных районов и бюджетам</w:t>
      </w:r>
    </w:p>
    <w:p w:rsidR="008E7652" w:rsidRDefault="008E7652">
      <w:pPr>
        <w:pStyle w:val="ConsPlusTitle"/>
        <w:jc w:val="center"/>
      </w:pPr>
      <w:r>
        <w:t>городских округов для осуществления государственных</w:t>
      </w:r>
    </w:p>
    <w:p w:rsidR="008E7652" w:rsidRDefault="008E7652">
      <w:pPr>
        <w:pStyle w:val="ConsPlusTitle"/>
        <w:jc w:val="center"/>
      </w:pPr>
      <w:r>
        <w:t>полномочий Чувашской Республики по выплате компенсации</w:t>
      </w:r>
    </w:p>
    <w:p w:rsidR="008E7652" w:rsidRDefault="008E7652">
      <w:pPr>
        <w:pStyle w:val="ConsPlusTitle"/>
        <w:jc w:val="center"/>
      </w:pPr>
      <w:r>
        <w:t>платы, взимаемой с родителей (законных представителей)</w:t>
      </w:r>
    </w:p>
    <w:p w:rsidR="008E7652" w:rsidRDefault="008E7652">
      <w:pPr>
        <w:pStyle w:val="ConsPlusTitle"/>
        <w:jc w:val="center"/>
      </w:pPr>
      <w:r>
        <w:t>за присмотр и уход за детьми, посещающими образовательные</w:t>
      </w:r>
    </w:p>
    <w:p w:rsidR="008E7652" w:rsidRDefault="008E7652">
      <w:pPr>
        <w:pStyle w:val="ConsPlusTitle"/>
        <w:jc w:val="center"/>
      </w:pPr>
      <w:r>
        <w:t>организации, реализующие образовательную программу</w:t>
      </w:r>
    </w:p>
    <w:p w:rsidR="008E7652" w:rsidRDefault="008E7652">
      <w:pPr>
        <w:pStyle w:val="ConsPlusTitle"/>
        <w:jc w:val="center"/>
      </w:pPr>
      <w:r>
        <w:t>дошкольного образования на территории Чувашской Республики,</w:t>
      </w:r>
    </w:p>
    <w:p w:rsidR="008E7652" w:rsidRDefault="008E7652">
      <w:pPr>
        <w:pStyle w:val="ConsPlusTitle"/>
        <w:jc w:val="center"/>
      </w:pPr>
      <w:r>
        <w:t>на 2020 и 2021 годы</w:t>
      </w:r>
    </w:p>
    <w:p w:rsidR="008E7652" w:rsidRDefault="008E7652">
      <w:pPr>
        <w:pStyle w:val="ConsPlusNormal"/>
        <w:jc w:val="both"/>
      </w:pPr>
    </w:p>
    <w:p w:rsidR="008E7652" w:rsidRDefault="008E7652">
      <w:pPr>
        <w:pStyle w:val="ConsPlusNormal"/>
        <w:jc w:val="right"/>
      </w:pPr>
      <w:r>
        <w:t>(тыс. рублей)</w:t>
      </w:r>
    </w:p>
    <w:p w:rsidR="008E7652" w:rsidRDefault="008E7652">
      <w:pPr>
        <w:spacing w:after="1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5159"/>
        <w:gridCol w:w="1701"/>
        <w:gridCol w:w="1701"/>
      </w:tblGrid>
      <w:tr w:rsidR="008E7652">
        <w:tc>
          <w:tcPr>
            <w:tcW w:w="45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>
            <w:pPr>
              <w:pStyle w:val="ConsPlusNormal"/>
              <w:jc w:val="center"/>
            </w:pPr>
            <w:r>
              <w:t>N</w:t>
            </w:r>
          </w:p>
          <w:p w:rsidR="008E7652" w:rsidRDefault="008E7652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5159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>
            <w:pPr>
              <w:pStyle w:val="ConsPlusNormal"/>
              <w:jc w:val="center"/>
            </w:pPr>
            <w:r>
              <w:t>Наименование муниципальных районов и городских округов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>
            <w:pPr>
              <w:pStyle w:val="ConsPlusNormal"/>
              <w:jc w:val="center"/>
            </w:pPr>
            <w:r>
              <w:t>Сумма</w:t>
            </w:r>
          </w:p>
        </w:tc>
      </w:tr>
      <w:tr w:rsidR="008E7652">
        <w:tc>
          <w:tcPr>
            <w:tcW w:w="4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/>
        </w:tc>
        <w:tc>
          <w:tcPr>
            <w:tcW w:w="515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/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>
            <w:pPr>
              <w:pStyle w:val="ConsPlusNormal"/>
              <w:jc w:val="center"/>
            </w:pPr>
            <w:r>
              <w:t>2021 год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1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Алатырский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103,4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103,4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Аликовский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479,3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479,3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Батыревский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908,0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908,0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Вурнарский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521,2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521,2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Ибресинский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389,1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389,1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Канашский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1140,2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1140,2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Козловский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344,4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344,4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Комсомольский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249,1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249,1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Красноармейский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318,5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318,5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Красночетайский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253,6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253,6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Мариинско-Посадский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350,5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350,5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Моргаушский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986,6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986,6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Порецкий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147,7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147,7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Урмарский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527,5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527,5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Цивильский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804,4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804,4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Чебоксарский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1220,2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1220,2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Шемуршинский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111,6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111,6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Шумерлинский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212,7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212,7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Ядринский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319,4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319,4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Яльчикский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562,2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562,2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lastRenderedPageBreak/>
              <w:t>21.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Янтиковский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279,1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279,1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г. Алатырь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1161,4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1161,4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г. Канаш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1721,9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1721,9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г. Новочебоксарск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4878,7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4878,7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г. Чебоксары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11564,0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11564,0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г. Шумерля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629,6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629,6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</w:pP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30184,3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30184,3</w:t>
            </w:r>
          </w:p>
        </w:tc>
      </w:tr>
    </w:tbl>
    <w:p w:rsidR="008E7652" w:rsidRDefault="008E7652">
      <w:pPr>
        <w:pStyle w:val="ConsPlusNormal"/>
        <w:jc w:val="both"/>
      </w:pPr>
    </w:p>
    <w:p w:rsidR="008E7652" w:rsidRDefault="008E7652">
      <w:pPr>
        <w:pStyle w:val="ConsPlusNormal"/>
        <w:jc w:val="right"/>
        <w:outlineLvl w:val="1"/>
      </w:pPr>
      <w:r>
        <w:t>Таблица 15</w:t>
      </w:r>
    </w:p>
    <w:p w:rsidR="008E7652" w:rsidRDefault="008E7652">
      <w:pPr>
        <w:pStyle w:val="ConsPlusNormal"/>
        <w:jc w:val="both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8E7652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8E7652" w:rsidRDefault="008E7652">
            <w:pPr>
              <w:pStyle w:val="ConsPlusNormal"/>
              <w:jc w:val="both"/>
            </w:pPr>
            <w:r>
              <w:rPr>
                <w:color w:val="392C69"/>
              </w:rPr>
              <w:t xml:space="preserve">В таблицу 15 внесены изменения </w:t>
            </w:r>
            <w:hyperlink r:id="rId12" w:history="1">
              <w:r>
                <w:rPr>
                  <w:color w:val="0000FF"/>
                </w:rPr>
                <w:t>Законом</w:t>
              </w:r>
            </w:hyperlink>
            <w:r>
              <w:rPr>
                <w:color w:val="392C69"/>
              </w:rPr>
              <w:t xml:space="preserve"> ЧР от 13.02.2019 N 1.</w:t>
            </w:r>
          </w:p>
        </w:tc>
      </w:tr>
    </w:tbl>
    <w:p w:rsidR="008E7652" w:rsidRDefault="008E7652">
      <w:pPr>
        <w:pStyle w:val="ConsPlusTitle"/>
        <w:spacing w:before="280"/>
        <w:jc w:val="center"/>
      </w:pPr>
      <w:r>
        <w:t>Распределение</w:t>
      </w:r>
    </w:p>
    <w:p w:rsidR="008E7652" w:rsidRDefault="008E7652">
      <w:pPr>
        <w:pStyle w:val="ConsPlusTitle"/>
        <w:jc w:val="center"/>
      </w:pPr>
      <w:r>
        <w:t>субвенций бюджетам муниципальных районов и бюджетам</w:t>
      </w:r>
    </w:p>
    <w:p w:rsidR="008E7652" w:rsidRDefault="008E7652">
      <w:pPr>
        <w:pStyle w:val="ConsPlusTitle"/>
        <w:jc w:val="center"/>
      </w:pPr>
      <w:r>
        <w:t>городских округов для осуществления государственных</w:t>
      </w:r>
    </w:p>
    <w:p w:rsidR="008E7652" w:rsidRDefault="008E7652">
      <w:pPr>
        <w:pStyle w:val="ConsPlusTitle"/>
        <w:jc w:val="center"/>
      </w:pPr>
      <w:r>
        <w:t>полномочий Чувашской Республики по организации</w:t>
      </w:r>
    </w:p>
    <w:p w:rsidR="008E7652" w:rsidRDefault="008E7652">
      <w:pPr>
        <w:pStyle w:val="ConsPlusTitle"/>
        <w:jc w:val="center"/>
      </w:pPr>
      <w:r>
        <w:t>и осуществлению деятельности по опеке и попечительству</w:t>
      </w:r>
    </w:p>
    <w:p w:rsidR="008E7652" w:rsidRDefault="008E7652">
      <w:pPr>
        <w:pStyle w:val="ConsPlusTitle"/>
        <w:jc w:val="center"/>
      </w:pPr>
      <w:r>
        <w:t>на 2020 и 2021 годы</w:t>
      </w:r>
    </w:p>
    <w:p w:rsidR="008E7652" w:rsidRDefault="008E7652">
      <w:pPr>
        <w:pStyle w:val="ConsPlusNormal"/>
        <w:jc w:val="both"/>
      </w:pPr>
    </w:p>
    <w:p w:rsidR="008E7652" w:rsidRDefault="008E7652">
      <w:pPr>
        <w:pStyle w:val="ConsPlusNormal"/>
        <w:jc w:val="right"/>
      </w:pPr>
      <w:r>
        <w:t>(тыс. рублей)</w:t>
      </w:r>
    </w:p>
    <w:p w:rsidR="008E7652" w:rsidRDefault="008E7652">
      <w:pPr>
        <w:spacing w:after="1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5159"/>
        <w:gridCol w:w="1701"/>
        <w:gridCol w:w="1701"/>
      </w:tblGrid>
      <w:tr w:rsidR="008E7652">
        <w:tc>
          <w:tcPr>
            <w:tcW w:w="45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>
            <w:pPr>
              <w:pStyle w:val="ConsPlusNormal"/>
              <w:jc w:val="center"/>
            </w:pPr>
            <w:r>
              <w:t>N</w:t>
            </w:r>
          </w:p>
          <w:p w:rsidR="008E7652" w:rsidRDefault="008E7652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5159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>
            <w:pPr>
              <w:pStyle w:val="ConsPlusNormal"/>
              <w:jc w:val="center"/>
            </w:pPr>
            <w:r>
              <w:t>Наименование муниципальных районов и городских округов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>
            <w:pPr>
              <w:pStyle w:val="ConsPlusNormal"/>
              <w:jc w:val="center"/>
            </w:pPr>
            <w:r>
              <w:t>Сумма</w:t>
            </w:r>
          </w:p>
        </w:tc>
      </w:tr>
      <w:tr w:rsidR="008E7652">
        <w:tc>
          <w:tcPr>
            <w:tcW w:w="4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/>
        </w:tc>
        <w:tc>
          <w:tcPr>
            <w:tcW w:w="515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/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>
            <w:pPr>
              <w:pStyle w:val="ConsPlusNormal"/>
              <w:jc w:val="center"/>
            </w:pPr>
            <w:r>
              <w:t>2021 год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1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Алатырский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322,0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322,0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Аликовский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620,9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620,9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Батыревский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919,9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919,9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Вурнарский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1218,8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1218,8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Ибресинский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620,9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620,9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Канашский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919,9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919,9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Козловский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919,9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919,9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Комсомольский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620,9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620,9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Красноармейский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620,9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620,9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Красночетайский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620,9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620,9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Мариинско-Посадский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620,9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620,9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Моргаушский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919,9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919,9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Порецкий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322,0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322,0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lastRenderedPageBreak/>
              <w:t>14.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Урмарский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919,9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919,9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Цивильский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919,9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919,9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Чебоксарский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1540,8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1540,8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Шемуршинский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322,0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322,0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Шумерлинский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322,0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322,0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Ядринский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919,9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919,9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Яльчикский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620,9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620,9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Янтиковский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620,9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620,9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г. Алатырь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620,9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620,9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г. Канаш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943,0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943,0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г. Новочебоксарск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2242,6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2242,6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г. Чебоксары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8360,2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8360,2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г. Шумерля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919,9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919,9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</w:pP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28540,7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28540,7</w:t>
            </w:r>
          </w:p>
        </w:tc>
      </w:tr>
    </w:tbl>
    <w:p w:rsidR="008E7652" w:rsidRDefault="008E7652">
      <w:pPr>
        <w:pStyle w:val="ConsPlusNormal"/>
        <w:jc w:val="both"/>
      </w:pPr>
    </w:p>
    <w:p w:rsidR="008E7652" w:rsidRDefault="008E7652">
      <w:pPr>
        <w:pStyle w:val="ConsPlusNormal"/>
        <w:jc w:val="right"/>
        <w:outlineLvl w:val="1"/>
      </w:pPr>
      <w:r>
        <w:t>Таблица 16</w:t>
      </w:r>
    </w:p>
    <w:p w:rsidR="008E7652" w:rsidRDefault="008E7652">
      <w:pPr>
        <w:pStyle w:val="ConsPlusNormal"/>
        <w:jc w:val="both"/>
      </w:pPr>
    </w:p>
    <w:p w:rsidR="008E7652" w:rsidRDefault="008E7652">
      <w:pPr>
        <w:pStyle w:val="ConsPlusTitle"/>
        <w:jc w:val="center"/>
      </w:pPr>
      <w:r>
        <w:t>Распределение</w:t>
      </w:r>
    </w:p>
    <w:p w:rsidR="008E7652" w:rsidRDefault="008E7652">
      <w:pPr>
        <w:pStyle w:val="ConsPlusTitle"/>
        <w:jc w:val="center"/>
      </w:pPr>
      <w:r>
        <w:t>субвенций бюджетам муниципальных районов и бюджетам</w:t>
      </w:r>
    </w:p>
    <w:p w:rsidR="008E7652" w:rsidRDefault="008E7652">
      <w:pPr>
        <w:pStyle w:val="ConsPlusTitle"/>
        <w:jc w:val="center"/>
      </w:pPr>
      <w:r>
        <w:t>городских округов для осуществления делегированных</w:t>
      </w:r>
    </w:p>
    <w:p w:rsidR="008E7652" w:rsidRDefault="008E7652">
      <w:pPr>
        <w:pStyle w:val="ConsPlusTitle"/>
        <w:jc w:val="center"/>
      </w:pPr>
      <w:r>
        <w:t>государственных полномочий Российской Федерации</w:t>
      </w:r>
    </w:p>
    <w:p w:rsidR="008E7652" w:rsidRDefault="008E7652">
      <w:pPr>
        <w:pStyle w:val="ConsPlusTitle"/>
        <w:jc w:val="center"/>
      </w:pPr>
      <w:r>
        <w:t>по назначению и выплате единовременного пособия</w:t>
      </w:r>
    </w:p>
    <w:p w:rsidR="008E7652" w:rsidRDefault="008E7652">
      <w:pPr>
        <w:pStyle w:val="ConsPlusTitle"/>
        <w:jc w:val="center"/>
      </w:pPr>
      <w:r>
        <w:t>при передаче ребенка на воспитание в семью</w:t>
      </w:r>
    </w:p>
    <w:p w:rsidR="008E7652" w:rsidRDefault="008E7652">
      <w:pPr>
        <w:pStyle w:val="ConsPlusTitle"/>
        <w:jc w:val="center"/>
      </w:pPr>
      <w:r>
        <w:t>на 2020 и 2021 годы</w:t>
      </w:r>
    </w:p>
    <w:p w:rsidR="008E7652" w:rsidRDefault="008E7652">
      <w:pPr>
        <w:pStyle w:val="ConsPlusNormal"/>
        <w:jc w:val="both"/>
      </w:pPr>
    </w:p>
    <w:p w:rsidR="008E7652" w:rsidRDefault="008E7652">
      <w:pPr>
        <w:pStyle w:val="ConsPlusNormal"/>
        <w:jc w:val="right"/>
      </w:pPr>
      <w:r>
        <w:t>(тыс. рублей)</w:t>
      </w:r>
    </w:p>
    <w:p w:rsidR="008E7652" w:rsidRDefault="008E7652">
      <w:pPr>
        <w:spacing w:after="1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5159"/>
        <w:gridCol w:w="1701"/>
        <w:gridCol w:w="1701"/>
      </w:tblGrid>
      <w:tr w:rsidR="008E7652">
        <w:tc>
          <w:tcPr>
            <w:tcW w:w="45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>
            <w:pPr>
              <w:pStyle w:val="ConsPlusNormal"/>
              <w:jc w:val="center"/>
            </w:pPr>
            <w:r>
              <w:t>N</w:t>
            </w:r>
          </w:p>
          <w:p w:rsidR="008E7652" w:rsidRDefault="008E7652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5159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>
            <w:pPr>
              <w:pStyle w:val="ConsPlusNormal"/>
              <w:jc w:val="center"/>
            </w:pPr>
            <w:r>
              <w:t>Наименование муниципальных районов и городских округов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>
            <w:pPr>
              <w:pStyle w:val="ConsPlusNormal"/>
              <w:jc w:val="center"/>
            </w:pPr>
            <w:r>
              <w:t>Сумма</w:t>
            </w:r>
          </w:p>
        </w:tc>
      </w:tr>
      <w:tr w:rsidR="008E7652">
        <w:tc>
          <w:tcPr>
            <w:tcW w:w="4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/>
        </w:tc>
        <w:tc>
          <w:tcPr>
            <w:tcW w:w="515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/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>
            <w:pPr>
              <w:pStyle w:val="ConsPlusNormal"/>
              <w:jc w:val="center"/>
            </w:pPr>
            <w:r>
              <w:t>2021 год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1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Алатырский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127,0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132,1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Аликовский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181,4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207,6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Батыревский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90,7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94,3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Вурнарский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163,3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169,8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Ибресинский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127,0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132,1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Канашский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163,3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188,7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Козловский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145,2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151,0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lastRenderedPageBreak/>
              <w:t>8.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Комсомольский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90,7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94,3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Красноармейский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108,9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113,2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Красночетайский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145,2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151,0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Мариинско-Посадский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254,0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245,3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Моргаушский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90,7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94,3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Порецкий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90,7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94,3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Урмарский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181,4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188,7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Цивильский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145,2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151,0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Чебоксарский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308,4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339,7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Шемуршинский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163,3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169,8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Шумерлинский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72,6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75,5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Ядринский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108,9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113,2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Яльчикский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163,3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169,8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Янтиковский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163,3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169,8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г. Алатырь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265,6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245,3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г. Канаш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326,6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245,3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г. Новочебоксарск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489,9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521,6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г. Чебоксары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1753,4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2100,0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г. Шумерля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108,9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113,2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</w:pP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6028,9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6470,9</w:t>
            </w:r>
          </w:p>
        </w:tc>
      </w:tr>
    </w:tbl>
    <w:p w:rsidR="008E7652" w:rsidRDefault="008E7652">
      <w:pPr>
        <w:pStyle w:val="ConsPlusNormal"/>
        <w:jc w:val="both"/>
      </w:pPr>
    </w:p>
    <w:p w:rsidR="008E7652" w:rsidRDefault="008E7652">
      <w:pPr>
        <w:pStyle w:val="ConsPlusNormal"/>
        <w:jc w:val="right"/>
        <w:outlineLvl w:val="1"/>
      </w:pPr>
      <w:r>
        <w:t>Таблица 17</w:t>
      </w:r>
    </w:p>
    <w:p w:rsidR="008E7652" w:rsidRDefault="008E7652">
      <w:pPr>
        <w:pStyle w:val="ConsPlusNormal"/>
        <w:jc w:val="both"/>
      </w:pPr>
    </w:p>
    <w:p w:rsidR="008E7652" w:rsidRDefault="008E7652">
      <w:pPr>
        <w:pStyle w:val="ConsPlusTitle"/>
        <w:jc w:val="center"/>
      </w:pPr>
      <w:r>
        <w:t>Распределение</w:t>
      </w:r>
    </w:p>
    <w:p w:rsidR="008E7652" w:rsidRDefault="008E7652">
      <w:pPr>
        <w:pStyle w:val="ConsPlusTitle"/>
        <w:jc w:val="center"/>
      </w:pPr>
      <w:r>
        <w:t>субвенций бюджетам муниципальных районов и бюджетам</w:t>
      </w:r>
    </w:p>
    <w:p w:rsidR="008E7652" w:rsidRDefault="008E7652">
      <w:pPr>
        <w:pStyle w:val="ConsPlusTitle"/>
        <w:jc w:val="center"/>
      </w:pPr>
      <w:r>
        <w:t>городских округов для осуществления государственных</w:t>
      </w:r>
    </w:p>
    <w:p w:rsidR="008E7652" w:rsidRDefault="008E7652">
      <w:pPr>
        <w:pStyle w:val="ConsPlusTitle"/>
        <w:jc w:val="center"/>
      </w:pPr>
      <w:r>
        <w:t>полномочий Чувашской Республики по финансовому обеспечению</w:t>
      </w:r>
    </w:p>
    <w:p w:rsidR="008E7652" w:rsidRDefault="008E7652">
      <w:pPr>
        <w:pStyle w:val="ConsPlusTitle"/>
        <w:jc w:val="center"/>
      </w:pPr>
      <w:r>
        <w:t>государственных гарантий реализации прав на получение</w:t>
      </w:r>
    </w:p>
    <w:p w:rsidR="008E7652" w:rsidRDefault="008E7652">
      <w:pPr>
        <w:pStyle w:val="ConsPlusTitle"/>
        <w:jc w:val="center"/>
      </w:pPr>
      <w:r>
        <w:t>общедоступного и бесплатного дошкольного образования</w:t>
      </w:r>
    </w:p>
    <w:p w:rsidR="008E7652" w:rsidRDefault="008E7652">
      <w:pPr>
        <w:pStyle w:val="ConsPlusTitle"/>
        <w:jc w:val="center"/>
      </w:pPr>
      <w:r>
        <w:t>в муниципальных дошкольных образовательных организациях</w:t>
      </w:r>
    </w:p>
    <w:p w:rsidR="008E7652" w:rsidRDefault="008E7652">
      <w:pPr>
        <w:pStyle w:val="ConsPlusTitle"/>
        <w:jc w:val="center"/>
      </w:pPr>
      <w:r>
        <w:t>на 2020 и 2021 годы</w:t>
      </w:r>
    </w:p>
    <w:p w:rsidR="008E7652" w:rsidRDefault="008E7652">
      <w:pPr>
        <w:pStyle w:val="ConsPlusNormal"/>
        <w:jc w:val="both"/>
      </w:pPr>
    </w:p>
    <w:p w:rsidR="008E7652" w:rsidRDefault="008E7652">
      <w:pPr>
        <w:pStyle w:val="ConsPlusNormal"/>
        <w:jc w:val="right"/>
      </w:pPr>
      <w:r>
        <w:t>(тыс. рублей)</w:t>
      </w:r>
    </w:p>
    <w:p w:rsidR="008E7652" w:rsidRDefault="008E7652">
      <w:pPr>
        <w:spacing w:after="1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5159"/>
        <w:gridCol w:w="1701"/>
        <w:gridCol w:w="1701"/>
      </w:tblGrid>
      <w:tr w:rsidR="008E7652">
        <w:tc>
          <w:tcPr>
            <w:tcW w:w="45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>
            <w:pPr>
              <w:pStyle w:val="ConsPlusNormal"/>
              <w:jc w:val="center"/>
            </w:pPr>
            <w:r>
              <w:t>N</w:t>
            </w:r>
          </w:p>
          <w:p w:rsidR="008E7652" w:rsidRDefault="008E7652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5159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>
            <w:pPr>
              <w:pStyle w:val="ConsPlusNormal"/>
              <w:jc w:val="center"/>
            </w:pPr>
            <w:r>
              <w:t>Наименование муниципальных районов и городских округов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>
            <w:pPr>
              <w:pStyle w:val="ConsPlusNormal"/>
              <w:jc w:val="center"/>
            </w:pPr>
            <w:r>
              <w:t>Сумма</w:t>
            </w:r>
          </w:p>
        </w:tc>
      </w:tr>
      <w:tr w:rsidR="008E7652">
        <w:tc>
          <w:tcPr>
            <w:tcW w:w="4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/>
        </w:tc>
        <w:tc>
          <w:tcPr>
            <w:tcW w:w="515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/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>
            <w:pPr>
              <w:pStyle w:val="ConsPlusNormal"/>
              <w:jc w:val="center"/>
            </w:pPr>
            <w:r>
              <w:t>2021 год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lastRenderedPageBreak/>
              <w:t>1.</w:t>
            </w:r>
          </w:p>
        </w:tc>
        <w:tc>
          <w:tcPr>
            <w:tcW w:w="51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Алатырский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7372,5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7372,5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Аликовский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21091,0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21091,0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Батыревский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69808,2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69808,2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Вурнарский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56143,8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56143,8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Ибресинский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48984,4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48984,4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Канашский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63107,0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63107,0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Козловский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35143,3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35143,3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Комсомольский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31606,6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31606,6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Красноармейский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27095,7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27095,7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Красночетайский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24562,7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24562,7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Мариинско-Посадский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41150,5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41150,5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Моргаушский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79417,4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79417,4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Порецкий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14568,8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14568,8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Урмарский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39940,0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39940,0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Цивильский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110048,8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110048,8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Чебоксарский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159163,5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159163,5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Шемуршинский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20647,7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20647,7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Ядринский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54439,6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54439,6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Яльчикский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13347,5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13347,5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Янтиковский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29903,1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29903,1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г. Алатырь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90341,4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90341,4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г. Канаш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139941,4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139941,4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г. Новочебоксарск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504929,7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504929,7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г. Чебоксары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1984262,1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1984262,1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г. Шумерля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91209,3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91209,3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</w:pP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3758226,0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3758226,0</w:t>
            </w:r>
          </w:p>
        </w:tc>
      </w:tr>
    </w:tbl>
    <w:p w:rsidR="008E7652" w:rsidRDefault="008E7652">
      <w:pPr>
        <w:pStyle w:val="ConsPlusNormal"/>
        <w:jc w:val="both"/>
      </w:pPr>
    </w:p>
    <w:p w:rsidR="008E7652" w:rsidRDefault="008E7652">
      <w:pPr>
        <w:pStyle w:val="ConsPlusNormal"/>
        <w:jc w:val="right"/>
        <w:outlineLvl w:val="1"/>
      </w:pPr>
      <w:r>
        <w:t>Таблица 18</w:t>
      </w:r>
    </w:p>
    <w:p w:rsidR="008E7652" w:rsidRDefault="008E7652">
      <w:pPr>
        <w:pStyle w:val="ConsPlusNormal"/>
        <w:jc w:val="both"/>
      </w:pPr>
    </w:p>
    <w:p w:rsidR="008E7652" w:rsidRDefault="008E7652">
      <w:pPr>
        <w:pStyle w:val="ConsPlusTitle"/>
        <w:jc w:val="center"/>
      </w:pPr>
      <w:r>
        <w:t>Распределение</w:t>
      </w:r>
    </w:p>
    <w:p w:rsidR="008E7652" w:rsidRDefault="008E7652">
      <w:pPr>
        <w:pStyle w:val="ConsPlusTitle"/>
        <w:jc w:val="center"/>
      </w:pPr>
      <w:r>
        <w:t>субвенций бюджетам муниципальных районов и бюджетам</w:t>
      </w:r>
    </w:p>
    <w:p w:rsidR="008E7652" w:rsidRDefault="008E7652">
      <w:pPr>
        <w:pStyle w:val="ConsPlusTitle"/>
        <w:jc w:val="center"/>
      </w:pPr>
      <w:r>
        <w:t>городских округов для осуществления государственных</w:t>
      </w:r>
    </w:p>
    <w:p w:rsidR="008E7652" w:rsidRDefault="008E7652">
      <w:pPr>
        <w:pStyle w:val="ConsPlusTitle"/>
        <w:jc w:val="center"/>
      </w:pPr>
      <w:r>
        <w:t>полномочий Чувашской Республики по финансовому обеспечению</w:t>
      </w:r>
    </w:p>
    <w:p w:rsidR="008E7652" w:rsidRDefault="008E7652">
      <w:pPr>
        <w:pStyle w:val="ConsPlusTitle"/>
        <w:jc w:val="center"/>
      </w:pPr>
      <w:r>
        <w:t>государственных гарантий реализации прав на получение</w:t>
      </w:r>
    </w:p>
    <w:p w:rsidR="008E7652" w:rsidRDefault="008E7652">
      <w:pPr>
        <w:pStyle w:val="ConsPlusTitle"/>
        <w:jc w:val="center"/>
      </w:pPr>
      <w:r>
        <w:lastRenderedPageBreak/>
        <w:t>общедоступного и бесплатного дошкольного, начального общего,</w:t>
      </w:r>
    </w:p>
    <w:p w:rsidR="008E7652" w:rsidRDefault="008E7652">
      <w:pPr>
        <w:pStyle w:val="ConsPlusTitle"/>
        <w:jc w:val="center"/>
      </w:pPr>
      <w:r>
        <w:t>основного общего, среднего общего образования</w:t>
      </w:r>
    </w:p>
    <w:p w:rsidR="008E7652" w:rsidRDefault="008E7652">
      <w:pPr>
        <w:pStyle w:val="ConsPlusTitle"/>
        <w:jc w:val="center"/>
      </w:pPr>
      <w:r>
        <w:t>в муниципальных общеобразовательных организациях,</w:t>
      </w:r>
    </w:p>
    <w:p w:rsidR="008E7652" w:rsidRDefault="008E7652">
      <w:pPr>
        <w:pStyle w:val="ConsPlusTitle"/>
        <w:jc w:val="center"/>
      </w:pPr>
      <w:r>
        <w:t>обеспечение дополнительного образования детей</w:t>
      </w:r>
    </w:p>
    <w:p w:rsidR="008E7652" w:rsidRDefault="008E7652">
      <w:pPr>
        <w:pStyle w:val="ConsPlusTitle"/>
        <w:jc w:val="center"/>
      </w:pPr>
      <w:r>
        <w:t>в муниципальных общеобразовательных организациях</w:t>
      </w:r>
    </w:p>
    <w:p w:rsidR="008E7652" w:rsidRDefault="008E7652">
      <w:pPr>
        <w:pStyle w:val="ConsPlusTitle"/>
        <w:jc w:val="center"/>
      </w:pPr>
      <w:r>
        <w:t>на 2020 и 2021 годы</w:t>
      </w:r>
    </w:p>
    <w:p w:rsidR="008E7652" w:rsidRDefault="008E7652">
      <w:pPr>
        <w:pStyle w:val="ConsPlusNormal"/>
        <w:jc w:val="both"/>
      </w:pPr>
    </w:p>
    <w:p w:rsidR="008E7652" w:rsidRDefault="008E7652">
      <w:pPr>
        <w:pStyle w:val="ConsPlusNormal"/>
        <w:jc w:val="right"/>
      </w:pPr>
      <w:r>
        <w:t>(тыс. рублей)</w:t>
      </w:r>
    </w:p>
    <w:p w:rsidR="008E7652" w:rsidRDefault="008E7652">
      <w:pPr>
        <w:spacing w:after="1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5159"/>
        <w:gridCol w:w="1701"/>
        <w:gridCol w:w="1701"/>
      </w:tblGrid>
      <w:tr w:rsidR="008E7652">
        <w:tc>
          <w:tcPr>
            <w:tcW w:w="45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>
            <w:pPr>
              <w:pStyle w:val="ConsPlusNormal"/>
              <w:jc w:val="center"/>
            </w:pPr>
            <w:r>
              <w:t>N</w:t>
            </w:r>
          </w:p>
          <w:p w:rsidR="008E7652" w:rsidRDefault="008E7652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5159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>
            <w:pPr>
              <w:pStyle w:val="ConsPlusNormal"/>
              <w:jc w:val="center"/>
            </w:pPr>
            <w:r>
              <w:t>Наименование муниципальных районов и городских округов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>
            <w:pPr>
              <w:pStyle w:val="ConsPlusNormal"/>
              <w:jc w:val="center"/>
            </w:pPr>
            <w:r>
              <w:t>Сумма</w:t>
            </w:r>
          </w:p>
        </w:tc>
      </w:tr>
      <w:tr w:rsidR="008E7652">
        <w:tc>
          <w:tcPr>
            <w:tcW w:w="4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/>
        </w:tc>
        <w:tc>
          <w:tcPr>
            <w:tcW w:w="515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/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>
            <w:pPr>
              <w:pStyle w:val="ConsPlusNormal"/>
              <w:jc w:val="center"/>
            </w:pPr>
            <w:r>
              <w:t>2021 год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1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Алатырский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107571,9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107571,9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Аликовский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104421,1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104421,1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Батыревский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270224,4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270224,4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Вурнарский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201797,1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201797,1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Ибресинский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134797,1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134797,1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Канашский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225557,7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225557,7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Козловский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100346,8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100346,8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Комсомольский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169951,8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169951,8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Красноармейский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87445,7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87445,7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Красночетайский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86497,0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86497,0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Мариинско-Посадский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113746,5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113746,5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Моргаушский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210861,8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210861,8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Порецкий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59893,2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59893,2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Урмарский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146301,9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146301,9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Цивильский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185828,1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185828,1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Чебоксарский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302653,5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302653,5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Шемуршинский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93252,6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93252,6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Шумерлинский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49528,4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49528,4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Ядринский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149020,1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149020,1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Яльчикский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120186,9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120186,9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Янтиковский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89269,3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89269,3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г. Алатырь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126874,3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126874,3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г. Канаш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226124,6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226124,6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lastRenderedPageBreak/>
              <w:t>24.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г. Новочебоксарск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520490,2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520490,2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г. Чебоксары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1932199,3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1932199,3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г. Шумерля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119898,7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119898,7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</w:pP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5934740,0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5934740,0</w:t>
            </w:r>
          </w:p>
        </w:tc>
      </w:tr>
    </w:tbl>
    <w:p w:rsidR="008E7652" w:rsidRDefault="008E7652">
      <w:pPr>
        <w:pStyle w:val="ConsPlusNormal"/>
        <w:jc w:val="both"/>
      </w:pPr>
    </w:p>
    <w:p w:rsidR="008E7652" w:rsidRDefault="008E7652">
      <w:pPr>
        <w:pStyle w:val="ConsPlusNormal"/>
        <w:jc w:val="right"/>
        <w:outlineLvl w:val="1"/>
      </w:pPr>
      <w:r>
        <w:t>Таблица 19</w:t>
      </w:r>
    </w:p>
    <w:p w:rsidR="008E7652" w:rsidRDefault="008E7652">
      <w:pPr>
        <w:pStyle w:val="ConsPlusNormal"/>
        <w:jc w:val="both"/>
      </w:pPr>
    </w:p>
    <w:p w:rsidR="008E7652" w:rsidRDefault="008E7652">
      <w:pPr>
        <w:pStyle w:val="ConsPlusTitle"/>
        <w:jc w:val="center"/>
      </w:pPr>
      <w:r>
        <w:t>Распределение</w:t>
      </w:r>
    </w:p>
    <w:p w:rsidR="008E7652" w:rsidRDefault="008E7652">
      <w:pPr>
        <w:pStyle w:val="ConsPlusTitle"/>
        <w:jc w:val="center"/>
      </w:pPr>
      <w:r>
        <w:t>иных межбюджетных трансфертов бюджетам</w:t>
      </w:r>
    </w:p>
    <w:p w:rsidR="008E7652" w:rsidRDefault="008E7652">
      <w:pPr>
        <w:pStyle w:val="ConsPlusTitle"/>
        <w:jc w:val="center"/>
      </w:pPr>
      <w:r>
        <w:t>муниципальных районов и бюджетам городских округов</w:t>
      </w:r>
    </w:p>
    <w:p w:rsidR="008E7652" w:rsidRDefault="008E7652">
      <w:pPr>
        <w:pStyle w:val="ConsPlusTitle"/>
        <w:jc w:val="center"/>
      </w:pPr>
      <w:r>
        <w:t>на выплату социальных пособий учащимся общеобразовательных</w:t>
      </w:r>
    </w:p>
    <w:p w:rsidR="008E7652" w:rsidRDefault="008E7652">
      <w:pPr>
        <w:pStyle w:val="ConsPlusTitle"/>
        <w:jc w:val="center"/>
      </w:pPr>
      <w:r>
        <w:t>организаций, расположенных на территории</w:t>
      </w:r>
    </w:p>
    <w:p w:rsidR="008E7652" w:rsidRDefault="008E7652">
      <w:pPr>
        <w:pStyle w:val="ConsPlusTitle"/>
        <w:jc w:val="center"/>
      </w:pPr>
      <w:r>
        <w:t>Чувашской Республики, из малоимущих семей, нуждающимся</w:t>
      </w:r>
    </w:p>
    <w:p w:rsidR="008E7652" w:rsidRDefault="008E7652">
      <w:pPr>
        <w:pStyle w:val="ConsPlusTitle"/>
        <w:jc w:val="center"/>
      </w:pPr>
      <w:r>
        <w:t>в приобретении проездных билетов для проезда между пунктами</w:t>
      </w:r>
    </w:p>
    <w:p w:rsidR="008E7652" w:rsidRDefault="008E7652">
      <w:pPr>
        <w:pStyle w:val="ConsPlusTitle"/>
        <w:jc w:val="center"/>
      </w:pPr>
      <w:r>
        <w:t>проживания и обучения на автомобильном транспорте общего</w:t>
      </w:r>
    </w:p>
    <w:p w:rsidR="008E7652" w:rsidRDefault="008E7652">
      <w:pPr>
        <w:pStyle w:val="ConsPlusTitle"/>
        <w:jc w:val="center"/>
      </w:pPr>
      <w:r>
        <w:t>пользования городского и (или) пригородного сообщения,</w:t>
      </w:r>
    </w:p>
    <w:p w:rsidR="008E7652" w:rsidRDefault="008E7652">
      <w:pPr>
        <w:pStyle w:val="ConsPlusTitle"/>
        <w:jc w:val="center"/>
      </w:pPr>
      <w:r>
        <w:t>и (или) городском наземном электрическом транспорте</w:t>
      </w:r>
    </w:p>
    <w:p w:rsidR="008E7652" w:rsidRDefault="008E7652">
      <w:pPr>
        <w:pStyle w:val="ConsPlusTitle"/>
        <w:jc w:val="center"/>
      </w:pPr>
      <w:r>
        <w:t>общего пользования, и (или) железнодорожном транспорте</w:t>
      </w:r>
    </w:p>
    <w:p w:rsidR="008E7652" w:rsidRDefault="008E7652">
      <w:pPr>
        <w:pStyle w:val="ConsPlusTitle"/>
        <w:jc w:val="center"/>
      </w:pPr>
      <w:r>
        <w:t>общего пользования в пригородном сообщении на территории</w:t>
      </w:r>
    </w:p>
    <w:p w:rsidR="008E7652" w:rsidRDefault="008E7652">
      <w:pPr>
        <w:pStyle w:val="ConsPlusTitle"/>
        <w:jc w:val="center"/>
      </w:pPr>
      <w:r>
        <w:t>Чувашской Республики, на 2020 и 2021 годы</w:t>
      </w:r>
    </w:p>
    <w:p w:rsidR="008E7652" w:rsidRDefault="008E7652">
      <w:pPr>
        <w:pStyle w:val="ConsPlusNormal"/>
        <w:jc w:val="both"/>
      </w:pPr>
    </w:p>
    <w:p w:rsidR="008E7652" w:rsidRDefault="008E7652">
      <w:pPr>
        <w:pStyle w:val="ConsPlusNormal"/>
        <w:jc w:val="right"/>
      </w:pPr>
      <w:r>
        <w:t>(тыс. рублей)</w:t>
      </w:r>
    </w:p>
    <w:p w:rsidR="008E7652" w:rsidRDefault="008E7652">
      <w:pPr>
        <w:spacing w:after="1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5159"/>
        <w:gridCol w:w="1701"/>
        <w:gridCol w:w="1701"/>
      </w:tblGrid>
      <w:tr w:rsidR="008E7652">
        <w:tc>
          <w:tcPr>
            <w:tcW w:w="45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>
            <w:pPr>
              <w:pStyle w:val="ConsPlusNormal"/>
              <w:jc w:val="center"/>
            </w:pPr>
            <w:r>
              <w:t>N</w:t>
            </w:r>
          </w:p>
          <w:p w:rsidR="008E7652" w:rsidRDefault="008E7652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5159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>
            <w:pPr>
              <w:pStyle w:val="ConsPlusNormal"/>
              <w:jc w:val="center"/>
            </w:pPr>
            <w:r>
              <w:t>Наименование муниципальных районов и городских округов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>
            <w:pPr>
              <w:pStyle w:val="ConsPlusNormal"/>
              <w:jc w:val="center"/>
            </w:pPr>
            <w:r>
              <w:t>Сумма</w:t>
            </w:r>
          </w:p>
        </w:tc>
      </w:tr>
      <w:tr w:rsidR="008E7652">
        <w:tc>
          <w:tcPr>
            <w:tcW w:w="4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/>
        </w:tc>
        <w:tc>
          <w:tcPr>
            <w:tcW w:w="515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/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>
            <w:pPr>
              <w:pStyle w:val="ConsPlusNormal"/>
              <w:jc w:val="center"/>
            </w:pPr>
            <w:r>
              <w:t>2021 год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1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Аликовский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13,9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13,9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Вурнарский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4,6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4,6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Ибресинский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4,6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4,6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Канашский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18,6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18,6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Козловский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88,3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88,3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Красноармейский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4,6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4,6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Мариинско-Посадский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4,6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4,6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Урмарский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13,9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13,9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Цивильский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4,6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4,6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Ядринский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37,2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37,2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Янтиковский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13,9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13,9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г. Канаш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27,9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27,9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г. Новочебоксарск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190,7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190,7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lastRenderedPageBreak/>
              <w:t>14.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г. Чебоксары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2208,4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2208,4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г. Шумерля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32,5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32,5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</w:pP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2668,3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2668,3</w:t>
            </w:r>
          </w:p>
        </w:tc>
      </w:tr>
    </w:tbl>
    <w:p w:rsidR="008E7652" w:rsidRDefault="008E7652">
      <w:pPr>
        <w:pStyle w:val="ConsPlusNormal"/>
        <w:jc w:val="both"/>
      </w:pPr>
    </w:p>
    <w:p w:rsidR="008E7652" w:rsidRDefault="008E7652">
      <w:pPr>
        <w:pStyle w:val="ConsPlusNormal"/>
        <w:jc w:val="right"/>
        <w:outlineLvl w:val="1"/>
      </w:pPr>
      <w:r>
        <w:t>Таблица 20</w:t>
      </w:r>
    </w:p>
    <w:p w:rsidR="008E7652" w:rsidRDefault="008E7652">
      <w:pPr>
        <w:pStyle w:val="ConsPlusNormal"/>
        <w:jc w:val="both"/>
      </w:pPr>
    </w:p>
    <w:p w:rsidR="008E7652" w:rsidRDefault="008E7652">
      <w:pPr>
        <w:pStyle w:val="ConsPlusTitle"/>
        <w:jc w:val="center"/>
      </w:pPr>
      <w:r>
        <w:t>Распределение</w:t>
      </w:r>
    </w:p>
    <w:p w:rsidR="008E7652" w:rsidRDefault="008E7652">
      <w:pPr>
        <w:pStyle w:val="ConsPlusTitle"/>
        <w:jc w:val="center"/>
      </w:pPr>
      <w:r>
        <w:t>субвенций бюджетам муниципальных районов и бюджетам</w:t>
      </w:r>
    </w:p>
    <w:p w:rsidR="008E7652" w:rsidRDefault="008E7652">
      <w:pPr>
        <w:pStyle w:val="ConsPlusTitle"/>
        <w:jc w:val="center"/>
      </w:pPr>
      <w:r>
        <w:t>городских округов для осуществления государственных</w:t>
      </w:r>
    </w:p>
    <w:p w:rsidR="008E7652" w:rsidRDefault="008E7652">
      <w:pPr>
        <w:pStyle w:val="ConsPlusTitle"/>
        <w:jc w:val="center"/>
      </w:pPr>
      <w:r>
        <w:t>полномочий Чувашской Республики в сфере трудовых отношений</w:t>
      </w:r>
    </w:p>
    <w:p w:rsidR="008E7652" w:rsidRDefault="008E7652">
      <w:pPr>
        <w:pStyle w:val="ConsPlusTitle"/>
        <w:jc w:val="center"/>
      </w:pPr>
      <w:r>
        <w:t>на 2020 и 2021 годы</w:t>
      </w:r>
    </w:p>
    <w:p w:rsidR="008E7652" w:rsidRDefault="008E7652">
      <w:pPr>
        <w:pStyle w:val="ConsPlusNormal"/>
        <w:jc w:val="both"/>
      </w:pPr>
    </w:p>
    <w:p w:rsidR="008E7652" w:rsidRDefault="008E7652">
      <w:pPr>
        <w:pStyle w:val="ConsPlusNormal"/>
        <w:jc w:val="right"/>
      </w:pPr>
      <w:r>
        <w:t>(тыс. рублей)</w:t>
      </w:r>
    </w:p>
    <w:p w:rsidR="008E7652" w:rsidRDefault="008E7652">
      <w:pPr>
        <w:spacing w:after="1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5159"/>
        <w:gridCol w:w="1701"/>
        <w:gridCol w:w="1701"/>
      </w:tblGrid>
      <w:tr w:rsidR="008E7652">
        <w:tc>
          <w:tcPr>
            <w:tcW w:w="45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>
            <w:pPr>
              <w:pStyle w:val="ConsPlusNormal"/>
              <w:jc w:val="center"/>
            </w:pPr>
            <w:r>
              <w:t>N</w:t>
            </w:r>
          </w:p>
          <w:p w:rsidR="008E7652" w:rsidRDefault="008E7652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5159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>
            <w:pPr>
              <w:pStyle w:val="ConsPlusNormal"/>
              <w:jc w:val="center"/>
            </w:pPr>
            <w:r>
              <w:t>Наименование муниципальных районов и городских округов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>
            <w:pPr>
              <w:pStyle w:val="ConsPlusNormal"/>
              <w:jc w:val="center"/>
            </w:pPr>
            <w:r>
              <w:t>Сумма</w:t>
            </w:r>
          </w:p>
        </w:tc>
      </w:tr>
      <w:tr w:rsidR="008E7652">
        <w:tc>
          <w:tcPr>
            <w:tcW w:w="4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/>
        </w:tc>
        <w:tc>
          <w:tcPr>
            <w:tcW w:w="515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/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>
            <w:pPr>
              <w:pStyle w:val="ConsPlusNormal"/>
              <w:jc w:val="center"/>
            </w:pPr>
            <w:r>
              <w:t>2021 год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1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Алатырский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57,2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57,2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Аликовский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57,3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57,3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Батыревский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85,8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85,8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Вурнарский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71,5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71,5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Ибресинский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57,3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57,3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Канашский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57,3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57,3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Козловский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57,3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57,3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Комсомольский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57,3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57,3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Красноармейский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57,3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57,3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Красночетайский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57,3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57,3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Мариинско-Посадский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57,3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57,3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Моргаушский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57,3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57,3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Порецкий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57,3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57,3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Урмарский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57,3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57,3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Цивильский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71,5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71,5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Чебоксарский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85,8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85,8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Шемуршинский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57,3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57,3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Шумерлинский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57,3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57,3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Ядринский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85,8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85,8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lastRenderedPageBreak/>
              <w:t>20.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Яльчикский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57,3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57,3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Янтиковский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57,3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57,3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г. Алатырь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85,8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85,8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г. Канаш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85,8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85,8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г. Новочебоксарск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143,1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143,1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г. Чебоксары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323,9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323,9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г. Шумерля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85,8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85,8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</w:pP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2041,5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2041,5</w:t>
            </w:r>
          </w:p>
        </w:tc>
      </w:tr>
    </w:tbl>
    <w:p w:rsidR="008E7652" w:rsidRDefault="008E7652">
      <w:pPr>
        <w:pStyle w:val="ConsPlusNormal"/>
        <w:jc w:val="both"/>
      </w:pPr>
    </w:p>
    <w:p w:rsidR="008E7652" w:rsidRDefault="008E7652">
      <w:pPr>
        <w:pStyle w:val="ConsPlusNormal"/>
        <w:jc w:val="right"/>
        <w:outlineLvl w:val="1"/>
      </w:pPr>
      <w:r>
        <w:t>Таблица 21</w:t>
      </w:r>
    </w:p>
    <w:p w:rsidR="008E7652" w:rsidRDefault="008E7652">
      <w:pPr>
        <w:pStyle w:val="ConsPlusNormal"/>
        <w:jc w:val="both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8E7652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8E7652" w:rsidRDefault="008E7652">
            <w:pPr>
              <w:pStyle w:val="ConsPlusNormal"/>
              <w:jc w:val="both"/>
            </w:pPr>
            <w:r>
              <w:rPr>
                <w:color w:val="392C69"/>
              </w:rPr>
              <w:t xml:space="preserve">В таблицу 21 внесены изменения </w:t>
            </w:r>
            <w:hyperlink r:id="rId13" w:history="1">
              <w:r>
                <w:rPr>
                  <w:color w:val="0000FF"/>
                </w:rPr>
                <w:t>Законом</w:t>
              </w:r>
            </w:hyperlink>
            <w:r>
              <w:rPr>
                <w:color w:val="392C69"/>
              </w:rPr>
              <w:t xml:space="preserve"> ЧР от 13.02.2019 N 1.</w:t>
            </w:r>
          </w:p>
        </w:tc>
      </w:tr>
    </w:tbl>
    <w:p w:rsidR="008E7652" w:rsidRDefault="008E7652">
      <w:pPr>
        <w:pStyle w:val="ConsPlusTitle"/>
        <w:spacing w:before="280"/>
        <w:jc w:val="center"/>
      </w:pPr>
      <w:r>
        <w:t>Распределение</w:t>
      </w:r>
    </w:p>
    <w:p w:rsidR="008E7652" w:rsidRDefault="008E7652">
      <w:pPr>
        <w:pStyle w:val="ConsPlusTitle"/>
        <w:jc w:val="center"/>
      </w:pPr>
      <w:r>
        <w:t>субвенций бюджетам муниципальных районов и бюджетам</w:t>
      </w:r>
    </w:p>
    <w:p w:rsidR="008E7652" w:rsidRDefault="008E7652">
      <w:pPr>
        <w:pStyle w:val="ConsPlusTitle"/>
        <w:jc w:val="center"/>
      </w:pPr>
      <w:r>
        <w:t>городских округов на осуществление государственных</w:t>
      </w:r>
    </w:p>
    <w:p w:rsidR="008E7652" w:rsidRDefault="008E7652">
      <w:pPr>
        <w:pStyle w:val="ConsPlusTitle"/>
        <w:jc w:val="center"/>
      </w:pPr>
      <w:r>
        <w:t>полномочий Чувашской Республики по организации проведения</w:t>
      </w:r>
    </w:p>
    <w:p w:rsidR="008E7652" w:rsidRDefault="008E7652">
      <w:pPr>
        <w:pStyle w:val="ConsPlusTitle"/>
        <w:jc w:val="center"/>
      </w:pPr>
      <w:r>
        <w:t>на территории поселений и городских округов мероприятий</w:t>
      </w:r>
    </w:p>
    <w:p w:rsidR="008E7652" w:rsidRDefault="008E7652">
      <w:pPr>
        <w:pStyle w:val="ConsPlusTitle"/>
        <w:jc w:val="center"/>
      </w:pPr>
      <w:r>
        <w:t>по отлову и содержанию безнадзорных животных,</w:t>
      </w:r>
    </w:p>
    <w:p w:rsidR="008E7652" w:rsidRDefault="008E7652">
      <w:pPr>
        <w:pStyle w:val="ConsPlusTitle"/>
        <w:jc w:val="center"/>
      </w:pPr>
      <w:r>
        <w:t>а также по расчету и предоставлению указанных</w:t>
      </w:r>
    </w:p>
    <w:p w:rsidR="008E7652" w:rsidRDefault="008E7652">
      <w:pPr>
        <w:pStyle w:val="ConsPlusTitle"/>
        <w:jc w:val="center"/>
      </w:pPr>
      <w:r>
        <w:t>субвенций бюджетам поселений на 2020 и 2021 годы</w:t>
      </w:r>
    </w:p>
    <w:p w:rsidR="008E7652" w:rsidRDefault="008E7652">
      <w:pPr>
        <w:pStyle w:val="ConsPlusNormal"/>
        <w:jc w:val="both"/>
      </w:pPr>
    </w:p>
    <w:p w:rsidR="008E7652" w:rsidRDefault="008E7652">
      <w:pPr>
        <w:pStyle w:val="ConsPlusNormal"/>
        <w:jc w:val="right"/>
      </w:pPr>
      <w:r>
        <w:t>(тыс. рублей)</w:t>
      </w:r>
    </w:p>
    <w:p w:rsidR="008E7652" w:rsidRDefault="008E7652">
      <w:pPr>
        <w:spacing w:after="1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2479"/>
        <w:gridCol w:w="1077"/>
        <w:gridCol w:w="1984"/>
        <w:gridCol w:w="1077"/>
        <w:gridCol w:w="1984"/>
      </w:tblGrid>
      <w:tr w:rsidR="008E7652">
        <w:tc>
          <w:tcPr>
            <w:tcW w:w="45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>
            <w:pPr>
              <w:pStyle w:val="ConsPlusNormal"/>
              <w:jc w:val="center"/>
            </w:pPr>
            <w:r>
              <w:t>N</w:t>
            </w:r>
          </w:p>
          <w:p w:rsidR="008E7652" w:rsidRDefault="008E7652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2479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>
            <w:pPr>
              <w:pStyle w:val="ConsPlusNormal"/>
              <w:jc w:val="center"/>
            </w:pPr>
            <w:r>
              <w:t>Наименование муниципальных районов и городских округов</w:t>
            </w:r>
          </w:p>
        </w:tc>
        <w:tc>
          <w:tcPr>
            <w:tcW w:w="30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30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>
            <w:pPr>
              <w:pStyle w:val="ConsPlusNormal"/>
              <w:jc w:val="center"/>
            </w:pPr>
            <w:r>
              <w:t>2021 год</w:t>
            </w:r>
          </w:p>
        </w:tc>
      </w:tr>
      <w:tr w:rsidR="008E7652">
        <w:tc>
          <w:tcPr>
            <w:tcW w:w="4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/>
        </w:tc>
        <w:tc>
          <w:tcPr>
            <w:tcW w:w="247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/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>
            <w:pPr>
              <w:pStyle w:val="ConsPlusNormal"/>
              <w:jc w:val="center"/>
            </w:pPr>
            <w:r>
              <w:t>в том числе на осуществление государственных полномочий Чувашской Республики по расчету и предоставлению субвенций бюджетам поселений на осуществление государственных полномочий Чувашской Республики по отлову и содержанию безнадзорных животных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>
            <w:pPr>
              <w:pStyle w:val="ConsPlusNormal"/>
              <w:jc w:val="center"/>
            </w:pPr>
            <w:r>
              <w:t>в том числе на осуществление государственных полномочий Чувашской Республики по расчету и предоставлению субвенций бюджетам поселений на осуществление государственных полномочий Чувашской Республики по отлову и содержанию безнадзорных животных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lastRenderedPageBreak/>
              <w:t>1.</w:t>
            </w: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Алатырский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0,9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Аликовский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101,5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0,9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101,5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Батыревский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117,4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0,9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117,4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Вурнарский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42,4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0,9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42,4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Ибресинский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49,5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0,9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49,5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Канашский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96,2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0,9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96,2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Козловский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41,5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0,9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41,5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Комсомольский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68,0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0,9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68,0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Красноармейский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14,1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0,9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14,1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Красночетайский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0,9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Мариинско-Посадский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34,4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0,9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34,4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Моргаушский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43,3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0,9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43,3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Порецкий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16,8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0,9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16,8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Урмарский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7,1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0,9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7,1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Цивильский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20,3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0,9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20,3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Чебоксарский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118,3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0,9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118,3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Шемуршинский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0,9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Шумерлинский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11,5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0,9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11,5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Ядринский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80,4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0,9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80,4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Яльчикский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15,9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0,9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15,9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Янтиковский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32,7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0,9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32,7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г. Алатырь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16,8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16,8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г. Канаш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66,2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66,2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г. Новочебоксарск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260,4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260,4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г. Чебоксары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353,0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353,0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г. Шумерля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155,4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155,4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</w:pP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1765,8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18,9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1765,8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18,9</w:t>
            </w:r>
          </w:p>
        </w:tc>
      </w:tr>
    </w:tbl>
    <w:p w:rsidR="008E7652" w:rsidRDefault="008E7652">
      <w:pPr>
        <w:pStyle w:val="ConsPlusNormal"/>
        <w:jc w:val="both"/>
      </w:pPr>
    </w:p>
    <w:p w:rsidR="008E7652" w:rsidRDefault="008E7652">
      <w:pPr>
        <w:pStyle w:val="ConsPlusNormal"/>
        <w:jc w:val="right"/>
        <w:outlineLvl w:val="1"/>
      </w:pPr>
      <w:r>
        <w:t>Таблица 22</w:t>
      </w:r>
    </w:p>
    <w:p w:rsidR="008E7652" w:rsidRDefault="008E7652">
      <w:pPr>
        <w:pStyle w:val="ConsPlusNormal"/>
        <w:jc w:val="both"/>
      </w:pPr>
    </w:p>
    <w:p w:rsidR="008E7652" w:rsidRDefault="008E7652">
      <w:pPr>
        <w:pStyle w:val="ConsPlusTitle"/>
        <w:jc w:val="center"/>
      </w:pPr>
      <w:r>
        <w:t>Распределение</w:t>
      </w:r>
    </w:p>
    <w:p w:rsidR="008E7652" w:rsidRDefault="008E7652">
      <w:pPr>
        <w:pStyle w:val="ConsPlusTitle"/>
        <w:jc w:val="center"/>
      </w:pPr>
      <w:r>
        <w:t>субвенций бюджетам муниципальных районов и бюджетам</w:t>
      </w:r>
    </w:p>
    <w:p w:rsidR="008E7652" w:rsidRDefault="008E7652">
      <w:pPr>
        <w:pStyle w:val="ConsPlusTitle"/>
        <w:jc w:val="center"/>
      </w:pPr>
      <w:r>
        <w:t>городских округов для осуществления государственных</w:t>
      </w:r>
    </w:p>
    <w:p w:rsidR="008E7652" w:rsidRDefault="008E7652">
      <w:pPr>
        <w:pStyle w:val="ConsPlusTitle"/>
        <w:jc w:val="center"/>
      </w:pPr>
      <w:r>
        <w:lastRenderedPageBreak/>
        <w:t>полномочий Чувашской Республики по назначению</w:t>
      </w:r>
    </w:p>
    <w:p w:rsidR="008E7652" w:rsidRDefault="008E7652">
      <w:pPr>
        <w:pStyle w:val="ConsPlusTitle"/>
        <w:jc w:val="center"/>
      </w:pPr>
      <w:r>
        <w:t>и выплате единовременного денежного пособия гражданам,</w:t>
      </w:r>
    </w:p>
    <w:p w:rsidR="008E7652" w:rsidRDefault="008E7652">
      <w:pPr>
        <w:pStyle w:val="ConsPlusTitle"/>
        <w:jc w:val="center"/>
      </w:pPr>
      <w:r>
        <w:t>усыновившим (удочерившим) ребенка (детей) на территории</w:t>
      </w:r>
    </w:p>
    <w:p w:rsidR="008E7652" w:rsidRDefault="008E7652">
      <w:pPr>
        <w:pStyle w:val="ConsPlusTitle"/>
        <w:jc w:val="center"/>
      </w:pPr>
      <w:r>
        <w:t>Чувашской Республики, на 2020 и 2021 годы</w:t>
      </w:r>
    </w:p>
    <w:p w:rsidR="008E7652" w:rsidRDefault="008E7652">
      <w:pPr>
        <w:pStyle w:val="ConsPlusNormal"/>
        <w:jc w:val="both"/>
      </w:pPr>
    </w:p>
    <w:p w:rsidR="008E7652" w:rsidRDefault="008E7652">
      <w:pPr>
        <w:pStyle w:val="ConsPlusNormal"/>
        <w:jc w:val="right"/>
      </w:pPr>
      <w:r>
        <w:t>(тыс. рублей)</w:t>
      </w:r>
    </w:p>
    <w:p w:rsidR="008E7652" w:rsidRDefault="008E7652">
      <w:pPr>
        <w:spacing w:after="1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5159"/>
        <w:gridCol w:w="1701"/>
        <w:gridCol w:w="1701"/>
      </w:tblGrid>
      <w:tr w:rsidR="008E7652">
        <w:tc>
          <w:tcPr>
            <w:tcW w:w="45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>
            <w:pPr>
              <w:pStyle w:val="ConsPlusNormal"/>
              <w:jc w:val="center"/>
            </w:pPr>
            <w:r>
              <w:t>N</w:t>
            </w:r>
          </w:p>
          <w:p w:rsidR="008E7652" w:rsidRDefault="008E7652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5159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>
            <w:pPr>
              <w:pStyle w:val="ConsPlusNormal"/>
              <w:jc w:val="center"/>
            </w:pPr>
            <w:r>
              <w:t>Наименование муниципальных районов и городских округов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>
            <w:pPr>
              <w:pStyle w:val="ConsPlusNormal"/>
              <w:jc w:val="center"/>
            </w:pPr>
            <w:r>
              <w:t>Сумма</w:t>
            </w:r>
          </w:p>
        </w:tc>
      </w:tr>
      <w:tr w:rsidR="008E7652">
        <w:tc>
          <w:tcPr>
            <w:tcW w:w="4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/>
        </w:tc>
        <w:tc>
          <w:tcPr>
            <w:tcW w:w="515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/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>
            <w:pPr>
              <w:pStyle w:val="ConsPlusNormal"/>
              <w:jc w:val="center"/>
            </w:pPr>
            <w:r>
              <w:t>2021 год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1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Батыревский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600,0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300,0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Вурнарский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600,0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Комсомольский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300,0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600,0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Красноармейский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300,0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Моргаушский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300,0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Порецкий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300,0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Цивильский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300,0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Чебоксарский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300,0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600,0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Ядринский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300,0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г. Алатырь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300,0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г. Канаш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300,0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г. Новочебоксарск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1800,0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600,0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г. Чебоксары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5475,0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6075,0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</w:pP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9675,0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9675,0</w:t>
            </w:r>
          </w:p>
        </w:tc>
      </w:tr>
    </w:tbl>
    <w:p w:rsidR="008E7652" w:rsidRDefault="008E7652">
      <w:pPr>
        <w:pStyle w:val="ConsPlusNormal"/>
        <w:jc w:val="both"/>
      </w:pPr>
    </w:p>
    <w:p w:rsidR="008E7652" w:rsidRDefault="008E7652">
      <w:pPr>
        <w:pStyle w:val="ConsPlusNormal"/>
        <w:jc w:val="right"/>
        <w:outlineLvl w:val="1"/>
      </w:pPr>
      <w:r>
        <w:t>Таблица 23</w:t>
      </w:r>
    </w:p>
    <w:p w:rsidR="008E7652" w:rsidRDefault="008E7652">
      <w:pPr>
        <w:pStyle w:val="ConsPlusNormal"/>
        <w:jc w:val="both"/>
      </w:pPr>
    </w:p>
    <w:p w:rsidR="008E7652" w:rsidRDefault="008E7652">
      <w:pPr>
        <w:pStyle w:val="ConsPlusTitle"/>
        <w:jc w:val="center"/>
      </w:pPr>
      <w:r>
        <w:t>Распределение</w:t>
      </w:r>
    </w:p>
    <w:p w:rsidR="008E7652" w:rsidRDefault="008E7652">
      <w:pPr>
        <w:pStyle w:val="ConsPlusTitle"/>
        <w:jc w:val="center"/>
      </w:pPr>
      <w:r>
        <w:t>субвенций бюджетам муниципальных районов и бюджетам</w:t>
      </w:r>
    </w:p>
    <w:p w:rsidR="008E7652" w:rsidRDefault="008E7652">
      <w:pPr>
        <w:pStyle w:val="ConsPlusTitle"/>
        <w:jc w:val="center"/>
      </w:pPr>
      <w:r>
        <w:t>городских округов для осуществления государственных</w:t>
      </w:r>
    </w:p>
    <w:p w:rsidR="008E7652" w:rsidRDefault="008E7652">
      <w:pPr>
        <w:pStyle w:val="ConsPlusTitle"/>
        <w:jc w:val="center"/>
      </w:pPr>
      <w:r>
        <w:t>полномочий Чувашской Республики по предоставлению меры</w:t>
      </w:r>
    </w:p>
    <w:p w:rsidR="008E7652" w:rsidRDefault="008E7652">
      <w:pPr>
        <w:pStyle w:val="ConsPlusTitle"/>
        <w:jc w:val="center"/>
      </w:pPr>
      <w:r>
        <w:t>социальной поддержки по оплате жилого помещения,</w:t>
      </w:r>
    </w:p>
    <w:p w:rsidR="008E7652" w:rsidRDefault="008E7652">
      <w:pPr>
        <w:pStyle w:val="ConsPlusTitle"/>
        <w:jc w:val="center"/>
      </w:pPr>
      <w:r>
        <w:t>коммунальных услуг, в том числе по уплате взноса</w:t>
      </w:r>
    </w:p>
    <w:p w:rsidR="008E7652" w:rsidRDefault="008E7652">
      <w:pPr>
        <w:pStyle w:val="ConsPlusTitle"/>
        <w:jc w:val="center"/>
      </w:pPr>
      <w:r>
        <w:t>на капитальный ремонт общего имущества в многоквартирном</w:t>
      </w:r>
    </w:p>
    <w:p w:rsidR="008E7652" w:rsidRDefault="008E7652">
      <w:pPr>
        <w:pStyle w:val="ConsPlusTitle"/>
        <w:jc w:val="center"/>
      </w:pPr>
      <w:r>
        <w:t>доме, проживающим и работающим в сельских населенных</w:t>
      </w:r>
    </w:p>
    <w:p w:rsidR="008E7652" w:rsidRDefault="008E7652">
      <w:pPr>
        <w:pStyle w:val="ConsPlusTitle"/>
        <w:jc w:val="center"/>
      </w:pPr>
      <w:r>
        <w:t>пунктах, рабочих поселках (поселках городского типа)</w:t>
      </w:r>
    </w:p>
    <w:p w:rsidR="008E7652" w:rsidRDefault="008E7652">
      <w:pPr>
        <w:pStyle w:val="ConsPlusTitle"/>
        <w:jc w:val="center"/>
      </w:pPr>
      <w:r>
        <w:t>педагогическим работникам и библиотекарям муниципальных</w:t>
      </w:r>
    </w:p>
    <w:p w:rsidR="008E7652" w:rsidRDefault="008E7652">
      <w:pPr>
        <w:pStyle w:val="ConsPlusTitle"/>
        <w:jc w:val="center"/>
      </w:pPr>
      <w:r>
        <w:t>образовательных организаций, за исключением вопросов,</w:t>
      </w:r>
    </w:p>
    <w:p w:rsidR="008E7652" w:rsidRDefault="008E7652">
      <w:pPr>
        <w:pStyle w:val="ConsPlusTitle"/>
        <w:jc w:val="center"/>
      </w:pPr>
      <w:r>
        <w:t>решение которых отнесено к ведению Российской Федерации,</w:t>
      </w:r>
    </w:p>
    <w:p w:rsidR="008E7652" w:rsidRDefault="008E7652">
      <w:pPr>
        <w:pStyle w:val="ConsPlusTitle"/>
        <w:jc w:val="center"/>
      </w:pPr>
      <w:r>
        <w:t>на 2020 и 2021 годы</w:t>
      </w:r>
    </w:p>
    <w:p w:rsidR="008E7652" w:rsidRDefault="008E7652">
      <w:pPr>
        <w:pStyle w:val="ConsPlusNormal"/>
        <w:jc w:val="both"/>
      </w:pPr>
    </w:p>
    <w:p w:rsidR="008E7652" w:rsidRDefault="008E7652">
      <w:pPr>
        <w:pStyle w:val="ConsPlusNormal"/>
        <w:jc w:val="right"/>
      </w:pPr>
      <w:r>
        <w:t>(тыс. рублей)</w:t>
      </w:r>
    </w:p>
    <w:p w:rsidR="008E7652" w:rsidRDefault="008E7652">
      <w:pPr>
        <w:spacing w:after="1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5159"/>
        <w:gridCol w:w="1701"/>
        <w:gridCol w:w="1701"/>
      </w:tblGrid>
      <w:tr w:rsidR="008E7652">
        <w:tc>
          <w:tcPr>
            <w:tcW w:w="45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>
            <w:pPr>
              <w:pStyle w:val="ConsPlusNormal"/>
              <w:jc w:val="center"/>
            </w:pPr>
            <w:r>
              <w:t>N</w:t>
            </w:r>
          </w:p>
          <w:p w:rsidR="008E7652" w:rsidRDefault="008E7652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5159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>
            <w:pPr>
              <w:pStyle w:val="ConsPlusNormal"/>
              <w:jc w:val="center"/>
            </w:pPr>
            <w:r>
              <w:t>Наименование муниципальных районов и городских округов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>
            <w:pPr>
              <w:pStyle w:val="ConsPlusNormal"/>
              <w:jc w:val="center"/>
            </w:pPr>
            <w:r>
              <w:t>Сумма</w:t>
            </w:r>
          </w:p>
        </w:tc>
      </w:tr>
      <w:tr w:rsidR="008E7652">
        <w:tc>
          <w:tcPr>
            <w:tcW w:w="4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/>
        </w:tc>
        <w:tc>
          <w:tcPr>
            <w:tcW w:w="515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/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>
            <w:pPr>
              <w:pStyle w:val="ConsPlusNormal"/>
              <w:jc w:val="center"/>
            </w:pPr>
            <w:r>
              <w:t>2021 год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1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Алатырский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2215,7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2215,7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Аликовский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3196,9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3196,9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Батыревский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8198,0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8198,0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Вурнарский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6374,8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6374,8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Ибресинский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4596,0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4596,0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Канашский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6052,0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6052,0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Козловский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1696,6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1696,6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Комсомольский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5355,6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5355,6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Красноармейский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3038,6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3038,6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Красночетайский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2874,1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2874,1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Мариинско-Посадский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2127,0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2127,0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Моргаушский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7191,5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7191,5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Порецкий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2095,4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2095,4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Урмарский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4906,2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4906,2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Цивильский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3177,9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3177,9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Чебоксарский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8318,3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8318,3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Шемуршинский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2671,5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2671,5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Шумерлинский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1443,3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1443,3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Ядринский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2392,9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2392,9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Яльчикский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3583,1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3583,1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Янтиковский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2690,5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2690,5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г. Чебоксары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1019,2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1019,2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</w:pP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85215,1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85215,1</w:t>
            </w:r>
          </w:p>
        </w:tc>
      </w:tr>
    </w:tbl>
    <w:p w:rsidR="008E7652" w:rsidRDefault="008E7652">
      <w:pPr>
        <w:pStyle w:val="ConsPlusNormal"/>
        <w:jc w:val="both"/>
      </w:pPr>
    </w:p>
    <w:p w:rsidR="008E7652" w:rsidRDefault="008E7652">
      <w:pPr>
        <w:pStyle w:val="ConsPlusNormal"/>
        <w:jc w:val="right"/>
        <w:outlineLvl w:val="1"/>
      </w:pPr>
      <w:r>
        <w:t>Таблица 24</w:t>
      </w:r>
    </w:p>
    <w:p w:rsidR="008E7652" w:rsidRDefault="008E7652">
      <w:pPr>
        <w:pStyle w:val="ConsPlusNormal"/>
        <w:jc w:val="both"/>
      </w:pPr>
    </w:p>
    <w:p w:rsidR="008E7652" w:rsidRDefault="008E7652">
      <w:pPr>
        <w:pStyle w:val="ConsPlusTitle"/>
        <w:jc w:val="center"/>
      </w:pPr>
      <w:r>
        <w:t>Распределение</w:t>
      </w:r>
    </w:p>
    <w:p w:rsidR="008E7652" w:rsidRDefault="008E7652">
      <w:pPr>
        <w:pStyle w:val="ConsPlusTitle"/>
        <w:jc w:val="center"/>
      </w:pPr>
      <w:r>
        <w:t>субвенций бюджетам муниципальных районов и бюджетам</w:t>
      </w:r>
    </w:p>
    <w:p w:rsidR="008E7652" w:rsidRDefault="008E7652">
      <w:pPr>
        <w:pStyle w:val="ConsPlusTitle"/>
        <w:jc w:val="center"/>
      </w:pPr>
      <w:r>
        <w:t>городских округов для осуществления государственных</w:t>
      </w:r>
    </w:p>
    <w:p w:rsidR="008E7652" w:rsidRDefault="008E7652">
      <w:pPr>
        <w:pStyle w:val="ConsPlusTitle"/>
        <w:jc w:val="center"/>
      </w:pPr>
      <w:r>
        <w:t>полномочий Чувашской Республики по предоставлению меры</w:t>
      </w:r>
    </w:p>
    <w:p w:rsidR="008E7652" w:rsidRDefault="008E7652">
      <w:pPr>
        <w:pStyle w:val="ConsPlusTitle"/>
        <w:jc w:val="center"/>
      </w:pPr>
      <w:r>
        <w:t>социальной поддержки по оплате жилого помещения,</w:t>
      </w:r>
    </w:p>
    <w:p w:rsidR="008E7652" w:rsidRDefault="008E7652">
      <w:pPr>
        <w:pStyle w:val="ConsPlusTitle"/>
        <w:jc w:val="center"/>
      </w:pPr>
      <w:r>
        <w:lastRenderedPageBreak/>
        <w:t>коммунальных услуг, в том числе по уплате взноса</w:t>
      </w:r>
    </w:p>
    <w:p w:rsidR="008E7652" w:rsidRDefault="008E7652">
      <w:pPr>
        <w:pStyle w:val="ConsPlusTitle"/>
        <w:jc w:val="center"/>
      </w:pPr>
      <w:r>
        <w:t>на капитальный ремонт общего имущества в многоквартирном</w:t>
      </w:r>
    </w:p>
    <w:p w:rsidR="008E7652" w:rsidRDefault="008E7652">
      <w:pPr>
        <w:pStyle w:val="ConsPlusTitle"/>
        <w:jc w:val="center"/>
      </w:pPr>
      <w:r>
        <w:t>доме, проживающим и работающим в сельских населенных</w:t>
      </w:r>
    </w:p>
    <w:p w:rsidR="008E7652" w:rsidRDefault="008E7652">
      <w:pPr>
        <w:pStyle w:val="ConsPlusTitle"/>
        <w:jc w:val="center"/>
      </w:pPr>
      <w:r>
        <w:t>пунктах, рабочих поселках (поселках городского типа)</w:t>
      </w:r>
    </w:p>
    <w:p w:rsidR="008E7652" w:rsidRDefault="008E7652">
      <w:pPr>
        <w:pStyle w:val="ConsPlusTitle"/>
        <w:jc w:val="center"/>
      </w:pPr>
      <w:r>
        <w:t>работникам культуры, искусства и кинематографии,</w:t>
      </w:r>
    </w:p>
    <w:p w:rsidR="008E7652" w:rsidRDefault="008E7652">
      <w:pPr>
        <w:pStyle w:val="ConsPlusTitle"/>
        <w:jc w:val="center"/>
      </w:pPr>
      <w:r>
        <w:t>за исключением работников, занимающих должности служащих</w:t>
      </w:r>
    </w:p>
    <w:p w:rsidR="008E7652" w:rsidRDefault="008E7652">
      <w:pPr>
        <w:pStyle w:val="ConsPlusTitle"/>
        <w:jc w:val="center"/>
      </w:pPr>
      <w:r>
        <w:t>и осуществляющих профессиональную деятельность</w:t>
      </w:r>
    </w:p>
    <w:p w:rsidR="008E7652" w:rsidRDefault="008E7652">
      <w:pPr>
        <w:pStyle w:val="ConsPlusTitle"/>
        <w:jc w:val="center"/>
      </w:pPr>
      <w:r>
        <w:t>по профессиям рабочих, муниципальных организаций культуры,</w:t>
      </w:r>
    </w:p>
    <w:p w:rsidR="008E7652" w:rsidRDefault="008E7652">
      <w:pPr>
        <w:pStyle w:val="ConsPlusTitle"/>
        <w:jc w:val="center"/>
      </w:pPr>
      <w:r>
        <w:t>за исключением вопросов, решение которых отнесено</w:t>
      </w:r>
    </w:p>
    <w:p w:rsidR="008E7652" w:rsidRDefault="008E7652">
      <w:pPr>
        <w:pStyle w:val="ConsPlusTitle"/>
        <w:jc w:val="center"/>
      </w:pPr>
      <w:r>
        <w:t>к ведению Российской Федерации, на 2020 и 2021 годы</w:t>
      </w:r>
    </w:p>
    <w:p w:rsidR="008E7652" w:rsidRDefault="008E7652">
      <w:pPr>
        <w:pStyle w:val="ConsPlusNormal"/>
        <w:jc w:val="both"/>
      </w:pPr>
    </w:p>
    <w:p w:rsidR="008E7652" w:rsidRDefault="008E7652">
      <w:pPr>
        <w:pStyle w:val="ConsPlusNormal"/>
        <w:jc w:val="right"/>
      </w:pPr>
      <w:r>
        <w:t>(тыс. рублей)</w:t>
      </w:r>
    </w:p>
    <w:p w:rsidR="008E7652" w:rsidRDefault="008E7652">
      <w:pPr>
        <w:spacing w:after="1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5159"/>
        <w:gridCol w:w="1701"/>
        <w:gridCol w:w="1701"/>
      </w:tblGrid>
      <w:tr w:rsidR="008E7652">
        <w:tc>
          <w:tcPr>
            <w:tcW w:w="45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>
            <w:pPr>
              <w:pStyle w:val="ConsPlusNormal"/>
              <w:jc w:val="center"/>
            </w:pPr>
            <w:r>
              <w:t>N</w:t>
            </w:r>
          </w:p>
          <w:p w:rsidR="008E7652" w:rsidRDefault="008E7652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5159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>
            <w:pPr>
              <w:pStyle w:val="ConsPlusNormal"/>
              <w:jc w:val="center"/>
            </w:pPr>
            <w:r>
              <w:t>Наименование муниципальных районов и городских округов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>
            <w:pPr>
              <w:pStyle w:val="ConsPlusNormal"/>
              <w:jc w:val="center"/>
            </w:pPr>
            <w:r>
              <w:t>Сумма</w:t>
            </w:r>
          </w:p>
        </w:tc>
      </w:tr>
      <w:tr w:rsidR="008E7652">
        <w:tc>
          <w:tcPr>
            <w:tcW w:w="4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/>
        </w:tc>
        <w:tc>
          <w:tcPr>
            <w:tcW w:w="515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/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>
            <w:pPr>
              <w:pStyle w:val="ConsPlusNormal"/>
              <w:jc w:val="center"/>
            </w:pPr>
            <w:r>
              <w:t>2021 год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1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Алатырский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489,5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489,5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Аликовский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940,9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940,9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Батыревский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1468,6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1468,6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Вурнарский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1538,5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1538,5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Ибресинский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1036,3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1036,3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Канашский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1544,9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1544,9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Козловский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604,0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604,0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Комсомольский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743,8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743,8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Красноармейский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661,2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661,2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Красночетайский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839,2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839,2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Мариинско-Посадский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705,7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705,7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Моргаушский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1233,3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1233,3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Порецкий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743,8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743,8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Урмарский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890,0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890,0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Цивильский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1055,3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1055,3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Чебоксарский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1684,7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1684,7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Шемуршинский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476,8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476,8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Шумерлинский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457,7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457,7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Ядринский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667,5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667,5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Яльчикский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966,3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966,3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Янтиковский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724,8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724,8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lastRenderedPageBreak/>
              <w:t>22.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г. Чебоксары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127,2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127,2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</w:pP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19600,0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19600,0</w:t>
            </w:r>
          </w:p>
        </w:tc>
      </w:tr>
    </w:tbl>
    <w:p w:rsidR="008E7652" w:rsidRDefault="008E7652">
      <w:pPr>
        <w:pStyle w:val="ConsPlusNormal"/>
        <w:jc w:val="both"/>
      </w:pPr>
    </w:p>
    <w:p w:rsidR="008E7652" w:rsidRDefault="008E7652">
      <w:pPr>
        <w:pStyle w:val="ConsPlusNormal"/>
        <w:jc w:val="right"/>
        <w:outlineLvl w:val="1"/>
      </w:pPr>
      <w:r>
        <w:t>Таблица 25</w:t>
      </w:r>
    </w:p>
    <w:p w:rsidR="008E7652" w:rsidRDefault="008E7652">
      <w:pPr>
        <w:pStyle w:val="ConsPlusNormal"/>
        <w:jc w:val="both"/>
      </w:pPr>
    </w:p>
    <w:p w:rsidR="008E7652" w:rsidRDefault="008E7652">
      <w:pPr>
        <w:pStyle w:val="ConsPlusTitle"/>
        <w:jc w:val="center"/>
      </w:pPr>
      <w:r>
        <w:t>Распределение</w:t>
      </w:r>
    </w:p>
    <w:p w:rsidR="008E7652" w:rsidRDefault="008E7652">
      <w:pPr>
        <w:pStyle w:val="ConsPlusTitle"/>
        <w:jc w:val="center"/>
      </w:pPr>
      <w:r>
        <w:t>субсидий бюджетам муниципальных районов</w:t>
      </w:r>
    </w:p>
    <w:p w:rsidR="008E7652" w:rsidRDefault="008E7652">
      <w:pPr>
        <w:pStyle w:val="ConsPlusTitle"/>
        <w:jc w:val="center"/>
      </w:pPr>
      <w:r>
        <w:t>на софинансирование мероприятий по улучшению жилищных</w:t>
      </w:r>
    </w:p>
    <w:p w:rsidR="008E7652" w:rsidRDefault="008E7652">
      <w:pPr>
        <w:pStyle w:val="ConsPlusTitle"/>
        <w:jc w:val="center"/>
      </w:pPr>
      <w:r>
        <w:t>условий граждан, проживающих в сельской местности,</w:t>
      </w:r>
    </w:p>
    <w:p w:rsidR="008E7652" w:rsidRDefault="008E7652">
      <w:pPr>
        <w:pStyle w:val="ConsPlusTitle"/>
        <w:jc w:val="center"/>
      </w:pPr>
      <w:r>
        <w:t>в рамках мероприятий по устойчивому развитию</w:t>
      </w:r>
    </w:p>
    <w:p w:rsidR="008E7652" w:rsidRDefault="008E7652">
      <w:pPr>
        <w:pStyle w:val="ConsPlusTitle"/>
        <w:jc w:val="center"/>
      </w:pPr>
      <w:r>
        <w:t>сельских территорий на 2020 и 2021 годы</w:t>
      </w:r>
    </w:p>
    <w:p w:rsidR="008E7652" w:rsidRDefault="008E7652">
      <w:pPr>
        <w:pStyle w:val="ConsPlusNormal"/>
        <w:jc w:val="both"/>
      </w:pPr>
    </w:p>
    <w:p w:rsidR="008E7652" w:rsidRDefault="008E7652">
      <w:pPr>
        <w:pStyle w:val="ConsPlusNormal"/>
        <w:jc w:val="right"/>
      </w:pPr>
      <w:r>
        <w:t>(тыс. рублей)</w:t>
      </w:r>
    </w:p>
    <w:p w:rsidR="008E7652" w:rsidRDefault="008E7652">
      <w:pPr>
        <w:spacing w:after="1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2098"/>
        <w:gridCol w:w="1144"/>
        <w:gridCol w:w="1024"/>
        <w:gridCol w:w="1077"/>
        <w:gridCol w:w="1144"/>
        <w:gridCol w:w="1024"/>
        <w:gridCol w:w="1077"/>
      </w:tblGrid>
      <w:tr w:rsidR="008E7652">
        <w:tc>
          <w:tcPr>
            <w:tcW w:w="45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>
            <w:pPr>
              <w:pStyle w:val="ConsPlusNormal"/>
              <w:jc w:val="center"/>
            </w:pPr>
            <w:r>
              <w:t>N</w:t>
            </w:r>
          </w:p>
          <w:p w:rsidR="008E7652" w:rsidRDefault="008E7652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209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>
            <w:pPr>
              <w:pStyle w:val="ConsPlusNormal"/>
              <w:jc w:val="center"/>
            </w:pPr>
            <w:r>
              <w:t>Наименование муниципальных районов</w:t>
            </w:r>
          </w:p>
        </w:tc>
        <w:tc>
          <w:tcPr>
            <w:tcW w:w="324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324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>
            <w:pPr>
              <w:pStyle w:val="ConsPlusNormal"/>
              <w:jc w:val="center"/>
            </w:pPr>
            <w:r>
              <w:t>2021 год</w:t>
            </w:r>
          </w:p>
        </w:tc>
      </w:tr>
      <w:tr w:rsidR="008E7652">
        <w:tc>
          <w:tcPr>
            <w:tcW w:w="4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/>
        </w:tc>
        <w:tc>
          <w:tcPr>
            <w:tcW w:w="209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/>
        </w:tc>
        <w:tc>
          <w:tcPr>
            <w:tcW w:w="114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21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>
            <w:pPr>
              <w:pStyle w:val="ConsPlusNormal"/>
              <w:jc w:val="center"/>
            </w:pPr>
            <w:r>
              <w:t>в том числе за счет средств</w:t>
            </w:r>
          </w:p>
        </w:tc>
        <w:tc>
          <w:tcPr>
            <w:tcW w:w="114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21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>
            <w:pPr>
              <w:pStyle w:val="ConsPlusNormal"/>
              <w:jc w:val="center"/>
            </w:pPr>
            <w:r>
              <w:t>в том числе за счет средств</w:t>
            </w:r>
          </w:p>
        </w:tc>
      </w:tr>
      <w:tr w:rsidR="008E7652">
        <w:tc>
          <w:tcPr>
            <w:tcW w:w="4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/>
        </w:tc>
        <w:tc>
          <w:tcPr>
            <w:tcW w:w="209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/>
        </w:tc>
        <w:tc>
          <w:tcPr>
            <w:tcW w:w="11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/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>
            <w:pPr>
              <w:pStyle w:val="ConsPlusNormal"/>
              <w:jc w:val="center"/>
            </w:pPr>
            <w:r>
              <w:t>федерального бюджета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>
            <w:pPr>
              <w:pStyle w:val="ConsPlusNormal"/>
              <w:jc w:val="center"/>
            </w:pPr>
            <w:r>
              <w:t>республиканского бюджета Чувашской Республики</w:t>
            </w:r>
          </w:p>
        </w:tc>
        <w:tc>
          <w:tcPr>
            <w:tcW w:w="11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/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>
            <w:pPr>
              <w:pStyle w:val="ConsPlusNormal"/>
              <w:jc w:val="center"/>
            </w:pPr>
            <w:r>
              <w:t>федерального бюджета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>
            <w:pPr>
              <w:pStyle w:val="ConsPlusNormal"/>
              <w:jc w:val="center"/>
            </w:pPr>
            <w:r>
              <w:t>республиканского бюджета Чувашской Республики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Алатырский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1596,1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1500,3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95,8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343,6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323,0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20,6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Аликовский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1239,2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1164,9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74,3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266,8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250,8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16,0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Батыревский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5034,7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4732,6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302,1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1084,1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1019,0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65,1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Вурнарский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3458,1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3250,6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207,5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744,6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699,9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44,7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Ибресинский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3094,8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2909,1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185,7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666,4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626,4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Канашский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2854,7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2683,4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171,3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614,7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577,8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36,9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Козловский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3159,7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2970,1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189,6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680,3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639,5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40,8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Комсомольский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3841,0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3610,5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230,5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827,0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777,4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49,6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Красноармейский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3140,2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2951,8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188,4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676,2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635,6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40,6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Красночетайский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2115,1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1988,2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126,9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455,4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428,1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27,3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Мариинско-Посадский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2206,0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2073,6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132,4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475,0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446,5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28,5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Моргаушский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4723,3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4439,9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283,4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1017,0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956,0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61,0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Порецкий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2270,8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2134,6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136,2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488,9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459,6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29,3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Урмарский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3010,4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2829,8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180,6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648,2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609,3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38,9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lastRenderedPageBreak/>
              <w:t>15.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Цивильский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4009,6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3769,0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240,6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863,3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811,5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51,8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Чебоксарский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5216,4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4903,4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313,0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1123,2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1055,8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67,4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Шемуршинский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2822,3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2653,0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169,3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607,7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571,2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36,5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Шумерлинский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1083,5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1018,5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65,0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233,3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219,3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14,0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Ядринский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2880,6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2707,8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172,8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620,3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583,1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37,2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Яльчикский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4288,6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4031,3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257,3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923,4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868,0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55,4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Янтиковский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2835,3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2665,2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170,1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610,6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574,0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36,6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</w:pP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64880,4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60987,6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3892,8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13970,0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13131,8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838,2</w:t>
            </w:r>
          </w:p>
        </w:tc>
      </w:tr>
    </w:tbl>
    <w:p w:rsidR="008E7652" w:rsidRDefault="008E7652">
      <w:pPr>
        <w:pStyle w:val="ConsPlusNormal"/>
        <w:jc w:val="both"/>
      </w:pPr>
    </w:p>
    <w:p w:rsidR="008E7652" w:rsidRDefault="008E7652">
      <w:pPr>
        <w:pStyle w:val="ConsPlusNormal"/>
        <w:jc w:val="right"/>
        <w:outlineLvl w:val="1"/>
      </w:pPr>
      <w:r>
        <w:t>Таблица 26</w:t>
      </w:r>
    </w:p>
    <w:p w:rsidR="008E7652" w:rsidRDefault="008E7652">
      <w:pPr>
        <w:pStyle w:val="ConsPlusNormal"/>
        <w:jc w:val="both"/>
      </w:pPr>
    </w:p>
    <w:p w:rsidR="008E7652" w:rsidRDefault="008E7652">
      <w:pPr>
        <w:pStyle w:val="ConsPlusTitle"/>
        <w:jc w:val="center"/>
      </w:pPr>
      <w:r>
        <w:t>Распределение</w:t>
      </w:r>
    </w:p>
    <w:p w:rsidR="008E7652" w:rsidRDefault="008E7652">
      <w:pPr>
        <w:pStyle w:val="ConsPlusTitle"/>
        <w:jc w:val="center"/>
      </w:pPr>
      <w:r>
        <w:t>субсидий бюджетам муниципальных районов и бюджетам</w:t>
      </w:r>
    </w:p>
    <w:p w:rsidR="008E7652" w:rsidRDefault="008E7652">
      <w:pPr>
        <w:pStyle w:val="ConsPlusTitle"/>
        <w:jc w:val="center"/>
      </w:pPr>
      <w:r>
        <w:t>городских округов на комплектование книжных фондов библиотек</w:t>
      </w:r>
    </w:p>
    <w:p w:rsidR="008E7652" w:rsidRDefault="008E7652">
      <w:pPr>
        <w:pStyle w:val="ConsPlusTitle"/>
        <w:jc w:val="center"/>
      </w:pPr>
      <w:r>
        <w:t>муниципальных образований в рамках поддержки</w:t>
      </w:r>
    </w:p>
    <w:p w:rsidR="008E7652" w:rsidRDefault="008E7652">
      <w:pPr>
        <w:pStyle w:val="ConsPlusTitle"/>
        <w:jc w:val="center"/>
      </w:pPr>
      <w:r>
        <w:t>отрасли культуры на 2020 и 2021 годы</w:t>
      </w:r>
    </w:p>
    <w:p w:rsidR="008E7652" w:rsidRDefault="008E7652">
      <w:pPr>
        <w:pStyle w:val="ConsPlusNormal"/>
        <w:jc w:val="both"/>
      </w:pPr>
    </w:p>
    <w:p w:rsidR="008E7652" w:rsidRDefault="008E7652">
      <w:pPr>
        <w:pStyle w:val="ConsPlusNormal"/>
        <w:jc w:val="right"/>
      </w:pPr>
      <w:r>
        <w:t>(тыс. рублей)</w:t>
      </w:r>
    </w:p>
    <w:p w:rsidR="008E7652" w:rsidRDefault="008E7652">
      <w:pPr>
        <w:spacing w:after="1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2098"/>
        <w:gridCol w:w="1144"/>
        <w:gridCol w:w="1024"/>
        <w:gridCol w:w="1077"/>
        <w:gridCol w:w="1144"/>
        <w:gridCol w:w="1024"/>
        <w:gridCol w:w="1077"/>
      </w:tblGrid>
      <w:tr w:rsidR="008E7652">
        <w:tc>
          <w:tcPr>
            <w:tcW w:w="45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>
            <w:pPr>
              <w:pStyle w:val="ConsPlusNormal"/>
              <w:jc w:val="center"/>
            </w:pPr>
            <w:r>
              <w:t>N</w:t>
            </w:r>
          </w:p>
          <w:p w:rsidR="008E7652" w:rsidRDefault="008E7652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209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>
            <w:pPr>
              <w:pStyle w:val="ConsPlusNormal"/>
              <w:jc w:val="center"/>
            </w:pPr>
            <w:r>
              <w:t>Наименование муниципальных районов и городских округов</w:t>
            </w:r>
          </w:p>
        </w:tc>
        <w:tc>
          <w:tcPr>
            <w:tcW w:w="324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324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>
            <w:pPr>
              <w:pStyle w:val="ConsPlusNormal"/>
              <w:jc w:val="center"/>
            </w:pPr>
            <w:r>
              <w:t>2021 год</w:t>
            </w:r>
          </w:p>
        </w:tc>
      </w:tr>
      <w:tr w:rsidR="008E7652">
        <w:tc>
          <w:tcPr>
            <w:tcW w:w="4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/>
        </w:tc>
        <w:tc>
          <w:tcPr>
            <w:tcW w:w="209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/>
        </w:tc>
        <w:tc>
          <w:tcPr>
            <w:tcW w:w="114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21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>
            <w:pPr>
              <w:pStyle w:val="ConsPlusNormal"/>
              <w:jc w:val="center"/>
            </w:pPr>
            <w:r>
              <w:t>в том числе за счет средств</w:t>
            </w:r>
          </w:p>
        </w:tc>
        <w:tc>
          <w:tcPr>
            <w:tcW w:w="114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21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>
            <w:pPr>
              <w:pStyle w:val="ConsPlusNormal"/>
              <w:jc w:val="center"/>
            </w:pPr>
            <w:r>
              <w:t>в том числе за счет средств</w:t>
            </w:r>
          </w:p>
        </w:tc>
      </w:tr>
      <w:tr w:rsidR="008E7652">
        <w:tc>
          <w:tcPr>
            <w:tcW w:w="4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/>
        </w:tc>
        <w:tc>
          <w:tcPr>
            <w:tcW w:w="209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/>
        </w:tc>
        <w:tc>
          <w:tcPr>
            <w:tcW w:w="11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/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>
            <w:pPr>
              <w:pStyle w:val="ConsPlusNormal"/>
              <w:jc w:val="center"/>
            </w:pPr>
            <w:r>
              <w:t>федерального бюджета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>
            <w:pPr>
              <w:pStyle w:val="ConsPlusNormal"/>
              <w:jc w:val="center"/>
            </w:pPr>
            <w:r>
              <w:t>республиканского бюджета Чувашской Республики</w:t>
            </w:r>
          </w:p>
        </w:tc>
        <w:tc>
          <w:tcPr>
            <w:tcW w:w="11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/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>
            <w:pPr>
              <w:pStyle w:val="ConsPlusNormal"/>
              <w:jc w:val="center"/>
            </w:pPr>
            <w:r>
              <w:t>федерального бюджета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>
            <w:pPr>
              <w:pStyle w:val="ConsPlusNormal"/>
              <w:jc w:val="center"/>
            </w:pPr>
            <w:r>
              <w:t>республиканского бюджета Чувашской Республики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Алатырский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6,4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4,5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1,9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1,9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1,9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Аликовский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6,9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4,8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2,1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2,1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2,1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Батыревский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15,1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10,6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4,5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4,5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4,5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Вурнарский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14,2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9,9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4,3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4,3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4,3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Ибресинский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10,4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7,3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3,1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3,1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3,1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Канашский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15,7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11,0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4,7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4,7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4,7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Козловский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8,4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5,9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2,5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2,5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2,5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Комсомольский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11,1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7,8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3,3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3,3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3,3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Красноармейский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6,3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4,4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1,9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1,9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1,9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lastRenderedPageBreak/>
              <w:t>10.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Красночетайский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6,2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4,3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1,9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1,9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1,9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Мариинско-Посадский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9,8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6,9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2,9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2,9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2,9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Моргаушский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14,6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10,2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4,4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4,4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4,4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Порецкий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5,4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3,8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1,6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1,6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1,6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Урмарский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10,0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7,0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3,0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3,0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3,0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Цивильский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15,9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11,1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4,8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4,8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4,8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Чебоксарский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27,7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19,4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8,3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8,3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8,3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Шемуршинский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5,4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3,8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1,6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1,6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1,6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Шумерлинский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3,9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2,7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1,2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1,2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1,2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Ядринский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11,3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7,9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3,4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3,4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3,4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Яльчикский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7,4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5,2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2,2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2,2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2,2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Янтиковский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6,4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4,5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1,9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1,9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1,9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г. Алатырь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15,4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10,8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4,6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4,6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4,6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г. Канаш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20,3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14,2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6,1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6,1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6,1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г. Новочебоксарск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56,4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39,5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16,9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16,9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16,9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г. Чебоксары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223,6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156,5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67,1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67,1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67,1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г. Шумерля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12,9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9,0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3,9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3,9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3,9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</w:pP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547,1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383,0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164,1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164,1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164,1</w:t>
            </w:r>
          </w:p>
        </w:tc>
      </w:tr>
    </w:tbl>
    <w:p w:rsidR="008E7652" w:rsidRDefault="008E7652">
      <w:pPr>
        <w:pStyle w:val="ConsPlusNormal"/>
        <w:jc w:val="both"/>
      </w:pPr>
    </w:p>
    <w:p w:rsidR="008E7652" w:rsidRDefault="008E7652">
      <w:pPr>
        <w:pStyle w:val="ConsPlusNormal"/>
        <w:jc w:val="right"/>
        <w:outlineLvl w:val="1"/>
      </w:pPr>
      <w:r>
        <w:t>Таблица 27</w:t>
      </w:r>
    </w:p>
    <w:p w:rsidR="008E7652" w:rsidRDefault="008E7652">
      <w:pPr>
        <w:pStyle w:val="ConsPlusNormal"/>
        <w:jc w:val="both"/>
      </w:pPr>
    </w:p>
    <w:p w:rsidR="008E7652" w:rsidRDefault="008E7652">
      <w:pPr>
        <w:pStyle w:val="ConsPlusTitle"/>
        <w:jc w:val="center"/>
      </w:pPr>
      <w:r>
        <w:t>Распределение</w:t>
      </w:r>
    </w:p>
    <w:p w:rsidR="008E7652" w:rsidRDefault="008E7652">
      <w:pPr>
        <w:pStyle w:val="ConsPlusTitle"/>
        <w:jc w:val="center"/>
      </w:pPr>
      <w:r>
        <w:t>субсидий бюджетам муниципальных районов на подключение</w:t>
      </w:r>
    </w:p>
    <w:p w:rsidR="008E7652" w:rsidRDefault="008E7652">
      <w:pPr>
        <w:pStyle w:val="ConsPlusTitle"/>
        <w:jc w:val="center"/>
      </w:pPr>
      <w:r>
        <w:t>общедоступных библиотек к сети "Интернет" и развитие системы</w:t>
      </w:r>
    </w:p>
    <w:p w:rsidR="008E7652" w:rsidRDefault="008E7652">
      <w:pPr>
        <w:pStyle w:val="ConsPlusTitle"/>
        <w:jc w:val="center"/>
      </w:pPr>
      <w:r>
        <w:t>библиотечного дела с учетом задачи расширения информационных</w:t>
      </w:r>
    </w:p>
    <w:p w:rsidR="008E7652" w:rsidRDefault="008E7652">
      <w:pPr>
        <w:pStyle w:val="ConsPlusTitle"/>
        <w:jc w:val="center"/>
      </w:pPr>
      <w:r>
        <w:t>технологий и оцифровки в рамках поддержки отрасли культуры</w:t>
      </w:r>
    </w:p>
    <w:p w:rsidR="008E7652" w:rsidRDefault="008E7652">
      <w:pPr>
        <w:pStyle w:val="ConsPlusTitle"/>
        <w:jc w:val="center"/>
      </w:pPr>
      <w:r>
        <w:t>на 2020 и 2021 годы</w:t>
      </w:r>
    </w:p>
    <w:p w:rsidR="008E7652" w:rsidRDefault="008E7652">
      <w:pPr>
        <w:pStyle w:val="ConsPlusNormal"/>
        <w:jc w:val="both"/>
      </w:pPr>
    </w:p>
    <w:p w:rsidR="008E7652" w:rsidRDefault="008E7652">
      <w:pPr>
        <w:pStyle w:val="ConsPlusNormal"/>
        <w:ind w:firstLine="540"/>
        <w:jc w:val="both"/>
      </w:pPr>
      <w:r>
        <w:t xml:space="preserve">Утратило силу. - </w:t>
      </w:r>
      <w:hyperlink r:id="rId14" w:history="1">
        <w:r>
          <w:rPr>
            <w:color w:val="0000FF"/>
          </w:rPr>
          <w:t>Закон</w:t>
        </w:r>
      </w:hyperlink>
      <w:r>
        <w:t xml:space="preserve"> ЧР от 13.02.2019 N 1.</w:t>
      </w:r>
    </w:p>
    <w:p w:rsidR="008E7652" w:rsidRDefault="008E7652">
      <w:pPr>
        <w:pStyle w:val="ConsPlusNormal"/>
        <w:jc w:val="both"/>
      </w:pPr>
    </w:p>
    <w:p w:rsidR="008E7652" w:rsidRDefault="008E7652">
      <w:pPr>
        <w:pStyle w:val="ConsPlusNormal"/>
        <w:jc w:val="right"/>
        <w:outlineLvl w:val="1"/>
      </w:pPr>
      <w:r>
        <w:t>Таблица 28</w:t>
      </w:r>
    </w:p>
    <w:p w:rsidR="008E7652" w:rsidRDefault="008E7652">
      <w:pPr>
        <w:pStyle w:val="ConsPlusNormal"/>
        <w:jc w:val="both"/>
      </w:pPr>
    </w:p>
    <w:p w:rsidR="008E7652" w:rsidRDefault="008E7652">
      <w:pPr>
        <w:pStyle w:val="ConsPlusTitle"/>
        <w:jc w:val="center"/>
      </w:pPr>
      <w:r>
        <w:t>Распределение</w:t>
      </w:r>
    </w:p>
    <w:p w:rsidR="008E7652" w:rsidRDefault="008E7652">
      <w:pPr>
        <w:pStyle w:val="ConsPlusTitle"/>
        <w:jc w:val="center"/>
      </w:pPr>
      <w:r>
        <w:t>субсидий бюджетам муниципальных районов на софинансирование</w:t>
      </w:r>
    </w:p>
    <w:p w:rsidR="008E7652" w:rsidRDefault="008E7652">
      <w:pPr>
        <w:pStyle w:val="ConsPlusTitle"/>
        <w:jc w:val="center"/>
      </w:pPr>
      <w:r>
        <w:t>мероприятий по реализации проектов комплексного обустройства</w:t>
      </w:r>
    </w:p>
    <w:p w:rsidR="008E7652" w:rsidRDefault="008E7652">
      <w:pPr>
        <w:pStyle w:val="ConsPlusTitle"/>
        <w:jc w:val="center"/>
      </w:pPr>
      <w:r>
        <w:t>площадок под компактную жилищную застройку</w:t>
      </w:r>
    </w:p>
    <w:p w:rsidR="008E7652" w:rsidRDefault="008E7652">
      <w:pPr>
        <w:pStyle w:val="ConsPlusTitle"/>
        <w:jc w:val="center"/>
      </w:pPr>
      <w:r>
        <w:t>в сельской местности в рамках мероприятий по устойчивому</w:t>
      </w:r>
    </w:p>
    <w:p w:rsidR="008E7652" w:rsidRDefault="008E7652">
      <w:pPr>
        <w:pStyle w:val="ConsPlusTitle"/>
        <w:jc w:val="center"/>
      </w:pPr>
      <w:r>
        <w:t>развитию сельских территорий на 2020 и 2021 годы</w:t>
      </w:r>
    </w:p>
    <w:p w:rsidR="008E7652" w:rsidRDefault="008E7652">
      <w:pPr>
        <w:pStyle w:val="ConsPlusNormal"/>
        <w:jc w:val="both"/>
      </w:pPr>
    </w:p>
    <w:p w:rsidR="008E7652" w:rsidRDefault="008E7652">
      <w:pPr>
        <w:pStyle w:val="ConsPlusNormal"/>
        <w:ind w:firstLine="540"/>
        <w:jc w:val="both"/>
      </w:pPr>
      <w:r>
        <w:lastRenderedPageBreak/>
        <w:t xml:space="preserve">Утратило силу. - </w:t>
      </w:r>
      <w:hyperlink r:id="rId15" w:history="1">
        <w:r>
          <w:rPr>
            <w:color w:val="0000FF"/>
          </w:rPr>
          <w:t>Закон</w:t>
        </w:r>
      </w:hyperlink>
      <w:r>
        <w:t xml:space="preserve"> ЧР от 13.02.2019 N 1.</w:t>
      </w:r>
    </w:p>
    <w:p w:rsidR="008E7652" w:rsidRDefault="008E7652">
      <w:pPr>
        <w:pStyle w:val="ConsPlusNormal"/>
        <w:jc w:val="both"/>
      </w:pPr>
    </w:p>
    <w:p w:rsidR="008E7652" w:rsidRDefault="008E7652">
      <w:pPr>
        <w:pStyle w:val="ConsPlusNormal"/>
        <w:jc w:val="right"/>
        <w:outlineLvl w:val="1"/>
      </w:pPr>
      <w:r>
        <w:t>Таблица 29</w:t>
      </w:r>
    </w:p>
    <w:p w:rsidR="008E7652" w:rsidRDefault="008E7652">
      <w:pPr>
        <w:pStyle w:val="ConsPlusNormal"/>
        <w:jc w:val="both"/>
      </w:pPr>
    </w:p>
    <w:p w:rsidR="008E7652" w:rsidRDefault="008E7652">
      <w:pPr>
        <w:pStyle w:val="ConsPlusTitle"/>
        <w:jc w:val="center"/>
      </w:pPr>
      <w:r>
        <w:t>Распределение</w:t>
      </w:r>
    </w:p>
    <w:p w:rsidR="008E7652" w:rsidRDefault="008E7652">
      <w:pPr>
        <w:pStyle w:val="ConsPlusTitle"/>
        <w:jc w:val="center"/>
      </w:pPr>
      <w:r>
        <w:t>субсидий бюджетам муниципальных районов на софинансирование</w:t>
      </w:r>
    </w:p>
    <w:p w:rsidR="008E7652" w:rsidRDefault="008E7652">
      <w:pPr>
        <w:pStyle w:val="ConsPlusTitle"/>
        <w:jc w:val="center"/>
      </w:pPr>
      <w:r>
        <w:t>мероприятий по грантовой поддержке местных инициатив</w:t>
      </w:r>
    </w:p>
    <w:p w:rsidR="008E7652" w:rsidRDefault="008E7652">
      <w:pPr>
        <w:pStyle w:val="ConsPlusTitle"/>
        <w:jc w:val="center"/>
      </w:pPr>
      <w:r>
        <w:t>граждан, проживающих в сельской местности, в рамках</w:t>
      </w:r>
    </w:p>
    <w:p w:rsidR="008E7652" w:rsidRDefault="008E7652">
      <w:pPr>
        <w:pStyle w:val="ConsPlusTitle"/>
        <w:jc w:val="center"/>
      </w:pPr>
      <w:r>
        <w:t>мероприятий по устойчивому развитию сельских территорий</w:t>
      </w:r>
    </w:p>
    <w:p w:rsidR="008E7652" w:rsidRDefault="008E7652">
      <w:pPr>
        <w:pStyle w:val="ConsPlusTitle"/>
        <w:jc w:val="center"/>
      </w:pPr>
      <w:r>
        <w:t>на 2020 и 2021 годы</w:t>
      </w:r>
    </w:p>
    <w:p w:rsidR="008E7652" w:rsidRDefault="008E7652">
      <w:pPr>
        <w:pStyle w:val="ConsPlusNormal"/>
        <w:jc w:val="both"/>
      </w:pPr>
    </w:p>
    <w:p w:rsidR="008E7652" w:rsidRDefault="008E7652">
      <w:pPr>
        <w:pStyle w:val="ConsPlusNormal"/>
        <w:jc w:val="right"/>
      </w:pPr>
      <w:r>
        <w:t>(тыс. рублей)</w:t>
      </w:r>
    </w:p>
    <w:p w:rsidR="008E7652" w:rsidRDefault="008E7652">
      <w:pPr>
        <w:spacing w:after="1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2098"/>
        <w:gridCol w:w="1144"/>
        <w:gridCol w:w="1024"/>
        <w:gridCol w:w="1077"/>
        <w:gridCol w:w="1144"/>
        <w:gridCol w:w="1024"/>
        <w:gridCol w:w="1077"/>
      </w:tblGrid>
      <w:tr w:rsidR="008E7652">
        <w:tc>
          <w:tcPr>
            <w:tcW w:w="45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>
            <w:pPr>
              <w:pStyle w:val="ConsPlusNormal"/>
              <w:jc w:val="center"/>
            </w:pPr>
            <w:r>
              <w:t>N</w:t>
            </w:r>
          </w:p>
          <w:p w:rsidR="008E7652" w:rsidRDefault="008E7652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209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>
            <w:pPr>
              <w:pStyle w:val="ConsPlusNormal"/>
              <w:jc w:val="center"/>
            </w:pPr>
            <w:r>
              <w:t>Наименование муниципальных районов</w:t>
            </w:r>
          </w:p>
        </w:tc>
        <w:tc>
          <w:tcPr>
            <w:tcW w:w="324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324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>
            <w:pPr>
              <w:pStyle w:val="ConsPlusNormal"/>
              <w:jc w:val="center"/>
            </w:pPr>
            <w:r>
              <w:t>2021 год</w:t>
            </w:r>
          </w:p>
        </w:tc>
      </w:tr>
      <w:tr w:rsidR="008E7652">
        <w:tc>
          <w:tcPr>
            <w:tcW w:w="4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/>
        </w:tc>
        <w:tc>
          <w:tcPr>
            <w:tcW w:w="209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/>
        </w:tc>
        <w:tc>
          <w:tcPr>
            <w:tcW w:w="114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21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>
            <w:pPr>
              <w:pStyle w:val="ConsPlusNormal"/>
              <w:jc w:val="center"/>
            </w:pPr>
            <w:r>
              <w:t>в том числе за счет средств</w:t>
            </w:r>
          </w:p>
        </w:tc>
        <w:tc>
          <w:tcPr>
            <w:tcW w:w="114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21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>
            <w:pPr>
              <w:pStyle w:val="ConsPlusNormal"/>
              <w:jc w:val="center"/>
            </w:pPr>
            <w:r>
              <w:t>в том числе за счет средств</w:t>
            </w:r>
          </w:p>
        </w:tc>
      </w:tr>
      <w:tr w:rsidR="008E7652">
        <w:tc>
          <w:tcPr>
            <w:tcW w:w="4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/>
        </w:tc>
        <w:tc>
          <w:tcPr>
            <w:tcW w:w="209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/>
        </w:tc>
        <w:tc>
          <w:tcPr>
            <w:tcW w:w="11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/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>
            <w:pPr>
              <w:pStyle w:val="ConsPlusNormal"/>
              <w:jc w:val="center"/>
            </w:pPr>
            <w:r>
              <w:t>федерального бюджета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>
            <w:pPr>
              <w:pStyle w:val="ConsPlusNormal"/>
              <w:jc w:val="center"/>
            </w:pPr>
            <w:r>
              <w:t>республиканского бюджета Чувашской Республики</w:t>
            </w:r>
          </w:p>
        </w:tc>
        <w:tc>
          <w:tcPr>
            <w:tcW w:w="11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/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>
            <w:pPr>
              <w:pStyle w:val="ConsPlusNormal"/>
              <w:jc w:val="center"/>
            </w:pPr>
            <w:r>
              <w:t>федерального бюджета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>
            <w:pPr>
              <w:pStyle w:val="ConsPlusNormal"/>
              <w:jc w:val="center"/>
            </w:pPr>
            <w:r>
              <w:t>республиканского бюджета Чувашской Республики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Цивильский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676,3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635,7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40,6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Козловский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785,4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738,3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47,1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</w:pP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676,3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635,7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40,6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785,4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738,3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47,1</w:t>
            </w:r>
          </w:p>
        </w:tc>
      </w:tr>
    </w:tbl>
    <w:p w:rsidR="008E7652" w:rsidRDefault="008E7652">
      <w:pPr>
        <w:pStyle w:val="ConsPlusNormal"/>
        <w:jc w:val="both"/>
      </w:pPr>
    </w:p>
    <w:p w:rsidR="008E7652" w:rsidRDefault="008E7652">
      <w:pPr>
        <w:pStyle w:val="ConsPlusNormal"/>
        <w:jc w:val="right"/>
        <w:outlineLvl w:val="1"/>
      </w:pPr>
      <w:r>
        <w:t>Таблица 30</w:t>
      </w:r>
    </w:p>
    <w:p w:rsidR="008E7652" w:rsidRDefault="008E7652">
      <w:pPr>
        <w:pStyle w:val="ConsPlusNormal"/>
        <w:jc w:val="both"/>
      </w:pPr>
    </w:p>
    <w:p w:rsidR="008E7652" w:rsidRDefault="008E7652">
      <w:pPr>
        <w:pStyle w:val="ConsPlusTitle"/>
        <w:jc w:val="center"/>
      </w:pPr>
      <w:r>
        <w:t>Распределение</w:t>
      </w:r>
    </w:p>
    <w:p w:rsidR="008E7652" w:rsidRDefault="008E7652">
      <w:pPr>
        <w:pStyle w:val="ConsPlusTitle"/>
        <w:jc w:val="center"/>
      </w:pPr>
      <w:r>
        <w:t>субсидий бюджетам муниципальных районов и бюджетам городских</w:t>
      </w:r>
    </w:p>
    <w:p w:rsidR="008E7652" w:rsidRDefault="008E7652">
      <w:pPr>
        <w:pStyle w:val="ConsPlusTitle"/>
        <w:jc w:val="center"/>
      </w:pPr>
      <w:r>
        <w:t>округов на реализацию мероприятий комплексного развития</w:t>
      </w:r>
    </w:p>
    <w:p w:rsidR="008E7652" w:rsidRDefault="008E7652">
      <w:pPr>
        <w:pStyle w:val="ConsPlusTitle"/>
        <w:jc w:val="center"/>
      </w:pPr>
      <w:r>
        <w:t>транспортной инфраструктуры Чебоксарской агломерации</w:t>
      </w:r>
    </w:p>
    <w:p w:rsidR="008E7652" w:rsidRDefault="008E7652">
      <w:pPr>
        <w:pStyle w:val="ConsPlusTitle"/>
        <w:jc w:val="center"/>
      </w:pPr>
      <w:r>
        <w:t>в рамках реализации национального проекта "Безопасные</w:t>
      </w:r>
    </w:p>
    <w:p w:rsidR="008E7652" w:rsidRDefault="008E7652">
      <w:pPr>
        <w:pStyle w:val="ConsPlusTitle"/>
        <w:jc w:val="center"/>
      </w:pPr>
      <w:r>
        <w:t>и качественные автомобильные дороги" на 2020 и 2021 годы</w:t>
      </w:r>
    </w:p>
    <w:p w:rsidR="008E7652" w:rsidRDefault="008E7652">
      <w:pPr>
        <w:pStyle w:val="ConsPlusNormal"/>
        <w:jc w:val="center"/>
      </w:pPr>
      <w:r>
        <w:t xml:space="preserve">(в ред. </w:t>
      </w:r>
      <w:hyperlink r:id="rId16" w:history="1">
        <w:r>
          <w:rPr>
            <w:color w:val="0000FF"/>
          </w:rPr>
          <w:t>Закона</w:t>
        </w:r>
      </w:hyperlink>
      <w:r>
        <w:t xml:space="preserve"> ЧР от 13.02.2019 N 1)</w:t>
      </w:r>
    </w:p>
    <w:p w:rsidR="008E7652" w:rsidRDefault="008E7652">
      <w:pPr>
        <w:pStyle w:val="ConsPlusNormal"/>
        <w:jc w:val="both"/>
      </w:pPr>
    </w:p>
    <w:p w:rsidR="008E7652" w:rsidRDefault="008E7652">
      <w:pPr>
        <w:pStyle w:val="ConsPlusNormal"/>
        <w:jc w:val="right"/>
      </w:pPr>
      <w:r>
        <w:t>(тыс. рублей)</w:t>
      </w:r>
    </w:p>
    <w:p w:rsidR="008E7652" w:rsidRDefault="008E7652">
      <w:pPr>
        <w:spacing w:after="1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2098"/>
        <w:gridCol w:w="1144"/>
        <w:gridCol w:w="1024"/>
        <w:gridCol w:w="1077"/>
        <w:gridCol w:w="1144"/>
        <w:gridCol w:w="1024"/>
        <w:gridCol w:w="1077"/>
      </w:tblGrid>
      <w:tr w:rsidR="008E7652">
        <w:tc>
          <w:tcPr>
            <w:tcW w:w="45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>
            <w:pPr>
              <w:pStyle w:val="ConsPlusNormal"/>
              <w:jc w:val="center"/>
            </w:pPr>
            <w:r>
              <w:t>N</w:t>
            </w:r>
          </w:p>
          <w:p w:rsidR="008E7652" w:rsidRDefault="008E7652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209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>
            <w:pPr>
              <w:pStyle w:val="ConsPlusNormal"/>
              <w:jc w:val="center"/>
            </w:pPr>
            <w:r>
              <w:t>Наименование муниципальных районов и городских округов</w:t>
            </w:r>
          </w:p>
        </w:tc>
        <w:tc>
          <w:tcPr>
            <w:tcW w:w="324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324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>
            <w:pPr>
              <w:pStyle w:val="ConsPlusNormal"/>
              <w:jc w:val="center"/>
            </w:pPr>
            <w:r>
              <w:t>2021 год</w:t>
            </w:r>
          </w:p>
        </w:tc>
      </w:tr>
      <w:tr w:rsidR="008E7652">
        <w:tc>
          <w:tcPr>
            <w:tcW w:w="4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/>
        </w:tc>
        <w:tc>
          <w:tcPr>
            <w:tcW w:w="209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/>
        </w:tc>
        <w:tc>
          <w:tcPr>
            <w:tcW w:w="114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21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>
            <w:pPr>
              <w:pStyle w:val="ConsPlusNormal"/>
              <w:jc w:val="center"/>
            </w:pPr>
            <w:r>
              <w:t>в том числе за счет средств</w:t>
            </w:r>
          </w:p>
        </w:tc>
        <w:tc>
          <w:tcPr>
            <w:tcW w:w="114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21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>
            <w:pPr>
              <w:pStyle w:val="ConsPlusNormal"/>
              <w:jc w:val="center"/>
            </w:pPr>
            <w:r>
              <w:t>в том числе за счет средств</w:t>
            </w:r>
          </w:p>
        </w:tc>
      </w:tr>
      <w:tr w:rsidR="008E7652">
        <w:tc>
          <w:tcPr>
            <w:tcW w:w="4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/>
        </w:tc>
        <w:tc>
          <w:tcPr>
            <w:tcW w:w="209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/>
        </w:tc>
        <w:tc>
          <w:tcPr>
            <w:tcW w:w="11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/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>
            <w:pPr>
              <w:pStyle w:val="ConsPlusNormal"/>
              <w:jc w:val="center"/>
            </w:pPr>
            <w:r>
              <w:t>федерального бюджета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>
            <w:pPr>
              <w:pStyle w:val="ConsPlusNormal"/>
              <w:jc w:val="center"/>
            </w:pPr>
            <w:r>
              <w:t>республиканского бюджета Чувашско</w:t>
            </w:r>
            <w:r>
              <w:lastRenderedPageBreak/>
              <w:t>й Республики</w:t>
            </w:r>
          </w:p>
        </w:tc>
        <w:tc>
          <w:tcPr>
            <w:tcW w:w="11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/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>
            <w:pPr>
              <w:pStyle w:val="ConsPlusNormal"/>
              <w:jc w:val="center"/>
            </w:pPr>
            <w:r>
              <w:t>федерального бюджета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>
            <w:pPr>
              <w:pStyle w:val="ConsPlusNormal"/>
              <w:jc w:val="center"/>
            </w:pPr>
            <w:r>
              <w:t>республиканского бюджета Чувашско</w:t>
            </w:r>
            <w:r>
              <w:lastRenderedPageBreak/>
              <w:t>й Республики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lastRenderedPageBreak/>
              <w:t>1.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Моргаушский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9810,0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5450,0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4360,0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16200,0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9000,0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7200,0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Чебоксарский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19350,0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10750,0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8600,0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17370,0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9650,0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7720,0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г. Новочебоксарск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112320,0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62400,0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49920,0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112320,0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62400,0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49920,0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г. Чебоксары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962400,0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601400,0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361000,0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958480,0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598950,0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359530,0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</w:pP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1103880,0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680000,0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423880,0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1104370,0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680000,0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424370,0</w:t>
            </w:r>
          </w:p>
        </w:tc>
      </w:tr>
    </w:tbl>
    <w:p w:rsidR="008E7652" w:rsidRDefault="008E7652">
      <w:pPr>
        <w:pStyle w:val="ConsPlusNormal"/>
        <w:jc w:val="both"/>
      </w:pPr>
    </w:p>
    <w:p w:rsidR="008E7652" w:rsidRDefault="008E7652">
      <w:pPr>
        <w:pStyle w:val="ConsPlusNormal"/>
        <w:jc w:val="right"/>
        <w:outlineLvl w:val="1"/>
      </w:pPr>
      <w:r>
        <w:t>Таблица 31</w:t>
      </w:r>
    </w:p>
    <w:p w:rsidR="008E7652" w:rsidRDefault="008E7652">
      <w:pPr>
        <w:pStyle w:val="ConsPlusNormal"/>
        <w:jc w:val="both"/>
      </w:pPr>
    </w:p>
    <w:p w:rsidR="008E7652" w:rsidRDefault="008E7652">
      <w:pPr>
        <w:pStyle w:val="ConsPlusTitle"/>
        <w:jc w:val="center"/>
      </w:pPr>
      <w:r>
        <w:t>Распределение</w:t>
      </w:r>
    </w:p>
    <w:p w:rsidR="008E7652" w:rsidRDefault="008E7652">
      <w:pPr>
        <w:pStyle w:val="ConsPlusTitle"/>
        <w:jc w:val="center"/>
      </w:pPr>
      <w:r>
        <w:t>субсидий бюджетам городских округов на софинансирование</w:t>
      </w:r>
    </w:p>
    <w:p w:rsidR="008E7652" w:rsidRDefault="008E7652">
      <w:pPr>
        <w:pStyle w:val="ConsPlusTitle"/>
        <w:jc w:val="center"/>
      </w:pPr>
      <w:r>
        <w:t>расходов по капитальному ремонту и ремонту автомобильных</w:t>
      </w:r>
    </w:p>
    <w:p w:rsidR="008E7652" w:rsidRDefault="008E7652">
      <w:pPr>
        <w:pStyle w:val="ConsPlusTitle"/>
        <w:jc w:val="center"/>
      </w:pPr>
      <w:r>
        <w:t>дорог общего пользования местного значения в границах</w:t>
      </w:r>
    </w:p>
    <w:p w:rsidR="008E7652" w:rsidRDefault="008E7652">
      <w:pPr>
        <w:pStyle w:val="ConsPlusTitle"/>
        <w:jc w:val="center"/>
      </w:pPr>
      <w:r>
        <w:t>городского округа на 2020 и 2021 годы</w:t>
      </w:r>
    </w:p>
    <w:p w:rsidR="008E7652" w:rsidRDefault="008E7652">
      <w:pPr>
        <w:pStyle w:val="ConsPlusNormal"/>
        <w:jc w:val="center"/>
      </w:pPr>
      <w:r>
        <w:t xml:space="preserve">(в ред. </w:t>
      </w:r>
      <w:hyperlink r:id="rId17" w:history="1">
        <w:r>
          <w:rPr>
            <w:color w:val="0000FF"/>
          </w:rPr>
          <w:t>Закона</w:t>
        </w:r>
      </w:hyperlink>
      <w:r>
        <w:t xml:space="preserve"> ЧР от 13.02.2019 N 1)</w:t>
      </w:r>
    </w:p>
    <w:p w:rsidR="008E7652" w:rsidRDefault="008E7652">
      <w:pPr>
        <w:pStyle w:val="ConsPlusNormal"/>
        <w:jc w:val="both"/>
      </w:pPr>
    </w:p>
    <w:p w:rsidR="008E7652" w:rsidRDefault="008E7652">
      <w:pPr>
        <w:pStyle w:val="ConsPlusNormal"/>
        <w:jc w:val="right"/>
      </w:pPr>
      <w:r>
        <w:t>(тыс. рублей)</w:t>
      </w:r>
    </w:p>
    <w:p w:rsidR="008E7652" w:rsidRDefault="008E7652">
      <w:pPr>
        <w:spacing w:after="1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535"/>
        <w:gridCol w:w="1984"/>
        <w:gridCol w:w="1984"/>
      </w:tblGrid>
      <w:tr w:rsidR="008E7652"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>
            <w:pPr>
              <w:pStyle w:val="ConsPlusNormal"/>
              <w:jc w:val="center"/>
            </w:pPr>
            <w:r>
              <w:t>N</w:t>
            </w:r>
          </w:p>
          <w:p w:rsidR="008E7652" w:rsidRDefault="008E7652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4535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>
            <w:pPr>
              <w:pStyle w:val="ConsPlusNormal"/>
              <w:jc w:val="center"/>
            </w:pPr>
            <w:r>
              <w:t>Наименование городских округов</w:t>
            </w:r>
          </w:p>
        </w:tc>
        <w:tc>
          <w:tcPr>
            <w:tcW w:w="39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>
            <w:pPr>
              <w:pStyle w:val="ConsPlusNormal"/>
              <w:jc w:val="center"/>
            </w:pPr>
            <w:r>
              <w:t>Сумма</w:t>
            </w:r>
          </w:p>
        </w:tc>
      </w:tr>
      <w:tr w:rsidR="008E7652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/>
        </w:tc>
        <w:tc>
          <w:tcPr>
            <w:tcW w:w="453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/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>
            <w:pPr>
              <w:pStyle w:val="ConsPlusNormal"/>
              <w:jc w:val="center"/>
            </w:pPr>
            <w:r>
              <w:t>2021 год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г. Алатырь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53757,6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53757,6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г. Канаш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23856,7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23856,7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г. Шумерля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22385,7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22385,7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</w:pP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100000,0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100000,0</w:t>
            </w:r>
          </w:p>
        </w:tc>
      </w:tr>
    </w:tbl>
    <w:p w:rsidR="008E7652" w:rsidRDefault="008E7652">
      <w:pPr>
        <w:pStyle w:val="ConsPlusNormal"/>
        <w:jc w:val="both"/>
      </w:pPr>
    </w:p>
    <w:p w:rsidR="008E7652" w:rsidRDefault="008E7652">
      <w:pPr>
        <w:pStyle w:val="ConsPlusNormal"/>
        <w:jc w:val="right"/>
        <w:outlineLvl w:val="1"/>
      </w:pPr>
      <w:r>
        <w:t>Таблица 32</w:t>
      </w:r>
    </w:p>
    <w:p w:rsidR="008E7652" w:rsidRDefault="008E7652">
      <w:pPr>
        <w:pStyle w:val="ConsPlusNormal"/>
        <w:jc w:val="both"/>
      </w:pPr>
    </w:p>
    <w:p w:rsidR="008E7652" w:rsidRDefault="008E7652">
      <w:pPr>
        <w:pStyle w:val="ConsPlusTitle"/>
        <w:jc w:val="center"/>
      </w:pPr>
      <w:r>
        <w:t>Распределение</w:t>
      </w:r>
    </w:p>
    <w:p w:rsidR="008E7652" w:rsidRDefault="008E7652">
      <w:pPr>
        <w:pStyle w:val="ConsPlusTitle"/>
        <w:jc w:val="center"/>
      </w:pPr>
      <w:r>
        <w:t>субсидий бюджетам муниципальных районов и бюджетам</w:t>
      </w:r>
    </w:p>
    <w:p w:rsidR="008E7652" w:rsidRDefault="008E7652">
      <w:pPr>
        <w:pStyle w:val="ConsPlusTitle"/>
        <w:jc w:val="center"/>
      </w:pPr>
      <w:r>
        <w:t>городских округов на софинансирование расходов</w:t>
      </w:r>
    </w:p>
    <w:p w:rsidR="008E7652" w:rsidRDefault="008E7652">
      <w:pPr>
        <w:pStyle w:val="ConsPlusTitle"/>
        <w:jc w:val="center"/>
      </w:pPr>
      <w:r>
        <w:t>по капитальному ремонту и ремонту дворовых территорий</w:t>
      </w:r>
    </w:p>
    <w:p w:rsidR="008E7652" w:rsidRDefault="008E7652">
      <w:pPr>
        <w:pStyle w:val="ConsPlusTitle"/>
        <w:jc w:val="center"/>
      </w:pPr>
      <w:r>
        <w:t>многоквартирных домов, проездов к дворовым территориям</w:t>
      </w:r>
    </w:p>
    <w:p w:rsidR="008E7652" w:rsidRDefault="008E7652">
      <w:pPr>
        <w:pStyle w:val="ConsPlusTitle"/>
        <w:jc w:val="center"/>
      </w:pPr>
      <w:r>
        <w:t>многоквартирных домов населенных пунктов на 2020 и 2021 годы</w:t>
      </w:r>
    </w:p>
    <w:p w:rsidR="008E7652" w:rsidRDefault="008E7652">
      <w:pPr>
        <w:pStyle w:val="ConsPlusNormal"/>
        <w:jc w:val="both"/>
      </w:pPr>
    </w:p>
    <w:p w:rsidR="008E7652" w:rsidRDefault="008E7652">
      <w:pPr>
        <w:pStyle w:val="ConsPlusNormal"/>
        <w:jc w:val="right"/>
      </w:pPr>
      <w:r>
        <w:t>(тыс. рублей)</w:t>
      </w:r>
    </w:p>
    <w:p w:rsidR="008E7652" w:rsidRDefault="008E7652">
      <w:pPr>
        <w:spacing w:after="1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5159"/>
        <w:gridCol w:w="1701"/>
        <w:gridCol w:w="1701"/>
      </w:tblGrid>
      <w:tr w:rsidR="008E7652">
        <w:tc>
          <w:tcPr>
            <w:tcW w:w="45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>
            <w:pPr>
              <w:pStyle w:val="ConsPlusNormal"/>
              <w:jc w:val="center"/>
            </w:pPr>
            <w:r>
              <w:t>N</w:t>
            </w:r>
          </w:p>
          <w:p w:rsidR="008E7652" w:rsidRDefault="008E7652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5159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>
            <w:pPr>
              <w:pStyle w:val="ConsPlusNormal"/>
              <w:jc w:val="center"/>
            </w:pPr>
            <w:r>
              <w:t>Наименование муниципальных районов и городских округов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>
            <w:pPr>
              <w:pStyle w:val="ConsPlusNormal"/>
              <w:jc w:val="center"/>
            </w:pPr>
            <w:r>
              <w:t>Сумма</w:t>
            </w:r>
          </w:p>
        </w:tc>
      </w:tr>
      <w:tr w:rsidR="008E7652">
        <w:tc>
          <w:tcPr>
            <w:tcW w:w="4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/>
        </w:tc>
        <w:tc>
          <w:tcPr>
            <w:tcW w:w="515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/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>
            <w:pPr>
              <w:pStyle w:val="ConsPlusNormal"/>
              <w:jc w:val="center"/>
            </w:pPr>
            <w:r>
              <w:t>2021 год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1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Алатырский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426,8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426,8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lastRenderedPageBreak/>
              <w:t>2.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Аликовский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105,2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105,2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Батыревский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786,6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786,6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Вурнарский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3246,3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3246,3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Ибресинский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1345,4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1345,4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Канашский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827,0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827,0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Козловский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1594,9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1594,9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Комсомольский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672,1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672,1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Красноармейский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1009,9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1009,9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Красночетайский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382,5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382,5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Мариинско-Посадский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1054,1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1054,1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Моргаушский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965,9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965,9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Порецкий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552,3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552,3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Урмарский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1058,8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1058,8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Цивильский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4261,3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4261,3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Чебоксарский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4701,9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4701,9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Шемуршинский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462,7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462,7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Шумерлинский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466,7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466,7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Ядринский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1130,6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1130,6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Яльчикский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294,3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294,3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Янтиковский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329,4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329,4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г. Алатырь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6247,1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6247,1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г. Канаш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6770,2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6770,2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г. Новочебоксарск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10919,1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10919,1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г. Чебоксары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26085,9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26085,9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г. Шумерля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4303,0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4303,0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</w:pP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80000,0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80000,0</w:t>
            </w:r>
          </w:p>
        </w:tc>
      </w:tr>
    </w:tbl>
    <w:p w:rsidR="008E7652" w:rsidRDefault="008E7652">
      <w:pPr>
        <w:pStyle w:val="ConsPlusNormal"/>
        <w:jc w:val="both"/>
      </w:pPr>
    </w:p>
    <w:p w:rsidR="008E7652" w:rsidRDefault="008E7652">
      <w:pPr>
        <w:pStyle w:val="ConsPlusNormal"/>
        <w:jc w:val="right"/>
        <w:outlineLvl w:val="1"/>
      </w:pPr>
      <w:r>
        <w:t>Таблица 33</w:t>
      </w:r>
    </w:p>
    <w:p w:rsidR="008E7652" w:rsidRDefault="008E7652">
      <w:pPr>
        <w:pStyle w:val="ConsPlusNormal"/>
        <w:jc w:val="both"/>
      </w:pPr>
    </w:p>
    <w:p w:rsidR="008E7652" w:rsidRDefault="008E7652">
      <w:pPr>
        <w:pStyle w:val="ConsPlusTitle"/>
        <w:jc w:val="center"/>
      </w:pPr>
      <w:r>
        <w:t>Распределение</w:t>
      </w:r>
    </w:p>
    <w:p w:rsidR="008E7652" w:rsidRDefault="008E7652">
      <w:pPr>
        <w:pStyle w:val="ConsPlusTitle"/>
        <w:jc w:val="center"/>
      </w:pPr>
      <w:r>
        <w:t>субсидий бюджетам городских округов на обустройство мест</w:t>
      </w:r>
    </w:p>
    <w:p w:rsidR="008E7652" w:rsidRDefault="008E7652">
      <w:pPr>
        <w:pStyle w:val="ConsPlusTitle"/>
        <w:jc w:val="center"/>
      </w:pPr>
      <w:r>
        <w:t>массового отдыха населения (городских парков)</w:t>
      </w:r>
    </w:p>
    <w:p w:rsidR="008E7652" w:rsidRDefault="008E7652">
      <w:pPr>
        <w:pStyle w:val="ConsPlusTitle"/>
        <w:jc w:val="center"/>
      </w:pPr>
      <w:r>
        <w:t>на 2020 и 2021 годы</w:t>
      </w:r>
    </w:p>
    <w:p w:rsidR="008E7652" w:rsidRDefault="008E7652">
      <w:pPr>
        <w:pStyle w:val="ConsPlusNormal"/>
        <w:jc w:val="both"/>
      </w:pPr>
    </w:p>
    <w:p w:rsidR="008E7652" w:rsidRDefault="008E7652">
      <w:pPr>
        <w:pStyle w:val="ConsPlusNormal"/>
        <w:ind w:firstLine="540"/>
        <w:jc w:val="both"/>
      </w:pPr>
      <w:r>
        <w:lastRenderedPageBreak/>
        <w:t xml:space="preserve">Утратило силу. - </w:t>
      </w:r>
      <w:hyperlink r:id="rId18" w:history="1">
        <w:r>
          <w:rPr>
            <w:color w:val="0000FF"/>
          </w:rPr>
          <w:t>Закон</w:t>
        </w:r>
      </w:hyperlink>
      <w:r>
        <w:t xml:space="preserve"> ЧР от 13.02.2019 N 1.</w:t>
      </w:r>
    </w:p>
    <w:p w:rsidR="008E7652" w:rsidRDefault="008E7652">
      <w:pPr>
        <w:pStyle w:val="ConsPlusNormal"/>
        <w:jc w:val="both"/>
      </w:pPr>
    </w:p>
    <w:p w:rsidR="008E7652" w:rsidRDefault="008E7652">
      <w:pPr>
        <w:pStyle w:val="ConsPlusNormal"/>
        <w:jc w:val="right"/>
        <w:outlineLvl w:val="1"/>
      </w:pPr>
      <w:r>
        <w:t>Таблица 34</w:t>
      </w:r>
    </w:p>
    <w:p w:rsidR="008E7652" w:rsidRDefault="008E7652">
      <w:pPr>
        <w:pStyle w:val="ConsPlusNormal"/>
        <w:jc w:val="both"/>
      </w:pPr>
    </w:p>
    <w:p w:rsidR="008E7652" w:rsidRDefault="008E7652">
      <w:pPr>
        <w:pStyle w:val="ConsPlusTitle"/>
        <w:jc w:val="center"/>
      </w:pPr>
      <w:r>
        <w:t>Распределение</w:t>
      </w:r>
    </w:p>
    <w:p w:rsidR="008E7652" w:rsidRDefault="008E7652">
      <w:pPr>
        <w:pStyle w:val="ConsPlusTitle"/>
        <w:jc w:val="center"/>
      </w:pPr>
      <w:r>
        <w:t>субсидий бюджетам муниципальных районов и бюджетам</w:t>
      </w:r>
    </w:p>
    <w:p w:rsidR="008E7652" w:rsidRDefault="008E7652">
      <w:pPr>
        <w:pStyle w:val="ConsPlusTitle"/>
        <w:jc w:val="center"/>
      </w:pPr>
      <w:r>
        <w:t>городских округов на благоустройство дворовых и общественных</w:t>
      </w:r>
    </w:p>
    <w:p w:rsidR="008E7652" w:rsidRDefault="008E7652">
      <w:pPr>
        <w:pStyle w:val="ConsPlusTitle"/>
        <w:jc w:val="center"/>
      </w:pPr>
      <w:r>
        <w:t>территорий муниципальных образований Чувашской Республики</w:t>
      </w:r>
    </w:p>
    <w:p w:rsidR="008E7652" w:rsidRDefault="008E7652">
      <w:pPr>
        <w:pStyle w:val="ConsPlusTitle"/>
        <w:jc w:val="center"/>
      </w:pPr>
      <w:r>
        <w:t>в рамках поддержки государственных программ субъектов</w:t>
      </w:r>
    </w:p>
    <w:p w:rsidR="008E7652" w:rsidRDefault="008E7652">
      <w:pPr>
        <w:pStyle w:val="ConsPlusTitle"/>
        <w:jc w:val="center"/>
      </w:pPr>
      <w:r>
        <w:t>Российской Федерации и муниципальных программ формирования</w:t>
      </w:r>
    </w:p>
    <w:p w:rsidR="008E7652" w:rsidRDefault="008E7652">
      <w:pPr>
        <w:pStyle w:val="ConsPlusTitle"/>
        <w:jc w:val="center"/>
      </w:pPr>
      <w:r>
        <w:t>современной городской среды на 2020 и 2021 годы</w:t>
      </w:r>
    </w:p>
    <w:p w:rsidR="008E7652" w:rsidRDefault="008E7652">
      <w:pPr>
        <w:pStyle w:val="ConsPlusNormal"/>
        <w:jc w:val="both"/>
      </w:pPr>
    </w:p>
    <w:p w:rsidR="008E7652" w:rsidRDefault="008E7652">
      <w:pPr>
        <w:pStyle w:val="ConsPlusNormal"/>
        <w:ind w:firstLine="540"/>
        <w:jc w:val="both"/>
      </w:pPr>
      <w:r>
        <w:t xml:space="preserve">Утратило силу. - </w:t>
      </w:r>
      <w:hyperlink r:id="rId19" w:history="1">
        <w:r>
          <w:rPr>
            <w:color w:val="0000FF"/>
          </w:rPr>
          <w:t>Закон</w:t>
        </w:r>
      </w:hyperlink>
      <w:r>
        <w:t xml:space="preserve"> ЧР от 13.02.2019 N 1.</w:t>
      </w:r>
    </w:p>
    <w:p w:rsidR="008E7652" w:rsidRDefault="008E7652">
      <w:pPr>
        <w:pStyle w:val="ConsPlusNormal"/>
        <w:jc w:val="both"/>
      </w:pPr>
    </w:p>
    <w:p w:rsidR="008E7652" w:rsidRDefault="008E7652">
      <w:pPr>
        <w:pStyle w:val="ConsPlusNormal"/>
        <w:jc w:val="right"/>
        <w:outlineLvl w:val="1"/>
      </w:pPr>
      <w:r>
        <w:t>Таблица 35</w:t>
      </w:r>
    </w:p>
    <w:p w:rsidR="008E7652" w:rsidRDefault="008E7652">
      <w:pPr>
        <w:pStyle w:val="ConsPlusNormal"/>
        <w:jc w:val="both"/>
      </w:pPr>
    </w:p>
    <w:p w:rsidR="008E7652" w:rsidRDefault="008E7652">
      <w:pPr>
        <w:pStyle w:val="ConsPlusTitle"/>
        <w:jc w:val="center"/>
      </w:pPr>
      <w:r>
        <w:t>Распределение</w:t>
      </w:r>
    </w:p>
    <w:p w:rsidR="008E7652" w:rsidRDefault="008E7652">
      <w:pPr>
        <w:pStyle w:val="ConsPlusTitle"/>
        <w:jc w:val="center"/>
      </w:pPr>
      <w:r>
        <w:t>субсидий бюджетам муниципальных районов на проведение</w:t>
      </w:r>
    </w:p>
    <w:p w:rsidR="008E7652" w:rsidRDefault="008E7652">
      <w:pPr>
        <w:pStyle w:val="ConsPlusTitle"/>
        <w:jc w:val="center"/>
      </w:pPr>
      <w:r>
        <w:t>капитального ремонта гидротехнических сооружений,</w:t>
      </w:r>
    </w:p>
    <w:p w:rsidR="008E7652" w:rsidRDefault="008E7652">
      <w:pPr>
        <w:pStyle w:val="ConsPlusTitle"/>
        <w:jc w:val="center"/>
      </w:pPr>
      <w:r>
        <w:t>находящихся в муниципальной собственности,</w:t>
      </w:r>
    </w:p>
    <w:p w:rsidR="008E7652" w:rsidRDefault="008E7652">
      <w:pPr>
        <w:pStyle w:val="ConsPlusTitle"/>
        <w:jc w:val="center"/>
      </w:pPr>
      <w:r>
        <w:t>на 2020 и 2021 годы</w:t>
      </w:r>
    </w:p>
    <w:p w:rsidR="008E7652" w:rsidRDefault="008E7652">
      <w:pPr>
        <w:pStyle w:val="ConsPlusNormal"/>
        <w:jc w:val="both"/>
      </w:pPr>
    </w:p>
    <w:p w:rsidR="008E7652" w:rsidRDefault="008E7652">
      <w:pPr>
        <w:pStyle w:val="ConsPlusNormal"/>
        <w:jc w:val="right"/>
      </w:pPr>
      <w:r>
        <w:t>(тыс. рублей)</w:t>
      </w:r>
    </w:p>
    <w:p w:rsidR="008E7652" w:rsidRDefault="008E7652">
      <w:pPr>
        <w:spacing w:after="1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2211"/>
        <w:gridCol w:w="850"/>
        <w:gridCol w:w="1024"/>
        <w:gridCol w:w="1304"/>
        <w:gridCol w:w="850"/>
        <w:gridCol w:w="1024"/>
        <w:gridCol w:w="1304"/>
      </w:tblGrid>
      <w:tr w:rsidR="008E7652">
        <w:tc>
          <w:tcPr>
            <w:tcW w:w="454" w:type="dxa"/>
            <w:vMerge w:val="restart"/>
          </w:tcPr>
          <w:p w:rsidR="008E7652" w:rsidRDefault="008E7652">
            <w:pPr>
              <w:pStyle w:val="ConsPlusNormal"/>
              <w:jc w:val="center"/>
            </w:pPr>
            <w:r>
              <w:t>N</w:t>
            </w:r>
          </w:p>
          <w:p w:rsidR="008E7652" w:rsidRDefault="008E7652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2211" w:type="dxa"/>
            <w:vMerge w:val="restart"/>
          </w:tcPr>
          <w:p w:rsidR="008E7652" w:rsidRDefault="008E7652">
            <w:pPr>
              <w:pStyle w:val="ConsPlusNormal"/>
              <w:jc w:val="center"/>
            </w:pPr>
            <w:r>
              <w:t>Наименование муниципальных районов</w:t>
            </w:r>
          </w:p>
        </w:tc>
        <w:tc>
          <w:tcPr>
            <w:tcW w:w="3178" w:type="dxa"/>
            <w:gridSpan w:val="3"/>
          </w:tcPr>
          <w:p w:rsidR="008E7652" w:rsidRDefault="008E7652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3178" w:type="dxa"/>
            <w:gridSpan w:val="3"/>
          </w:tcPr>
          <w:p w:rsidR="008E7652" w:rsidRDefault="008E7652">
            <w:pPr>
              <w:pStyle w:val="ConsPlusNormal"/>
              <w:jc w:val="center"/>
            </w:pPr>
            <w:r>
              <w:t>2021 год</w:t>
            </w:r>
          </w:p>
        </w:tc>
      </w:tr>
      <w:tr w:rsidR="008E7652">
        <w:tc>
          <w:tcPr>
            <w:tcW w:w="454" w:type="dxa"/>
            <w:vMerge/>
          </w:tcPr>
          <w:p w:rsidR="008E7652" w:rsidRDefault="008E7652"/>
        </w:tc>
        <w:tc>
          <w:tcPr>
            <w:tcW w:w="2211" w:type="dxa"/>
            <w:vMerge/>
          </w:tcPr>
          <w:p w:rsidR="008E7652" w:rsidRDefault="008E7652"/>
        </w:tc>
        <w:tc>
          <w:tcPr>
            <w:tcW w:w="850" w:type="dxa"/>
            <w:vMerge w:val="restart"/>
          </w:tcPr>
          <w:p w:rsidR="008E7652" w:rsidRDefault="008E7652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2328" w:type="dxa"/>
            <w:gridSpan w:val="2"/>
          </w:tcPr>
          <w:p w:rsidR="008E7652" w:rsidRDefault="008E7652">
            <w:pPr>
              <w:pStyle w:val="ConsPlusNormal"/>
              <w:jc w:val="center"/>
            </w:pPr>
            <w:r>
              <w:t>в том числе за счет средств</w:t>
            </w:r>
          </w:p>
        </w:tc>
        <w:tc>
          <w:tcPr>
            <w:tcW w:w="850" w:type="dxa"/>
            <w:vMerge w:val="restart"/>
          </w:tcPr>
          <w:p w:rsidR="008E7652" w:rsidRDefault="008E7652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2328" w:type="dxa"/>
            <w:gridSpan w:val="2"/>
          </w:tcPr>
          <w:p w:rsidR="008E7652" w:rsidRDefault="008E7652">
            <w:pPr>
              <w:pStyle w:val="ConsPlusNormal"/>
              <w:jc w:val="center"/>
            </w:pPr>
            <w:r>
              <w:t>в том числе за счет средств</w:t>
            </w:r>
          </w:p>
        </w:tc>
      </w:tr>
      <w:tr w:rsidR="008E7652">
        <w:tc>
          <w:tcPr>
            <w:tcW w:w="454" w:type="dxa"/>
            <w:vMerge/>
          </w:tcPr>
          <w:p w:rsidR="008E7652" w:rsidRDefault="008E7652"/>
        </w:tc>
        <w:tc>
          <w:tcPr>
            <w:tcW w:w="2211" w:type="dxa"/>
            <w:vMerge/>
          </w:tcPr>
          <w:p w:rsidR="008E7652" w:rsidRDefault="008E7652"/>
        </w:tc>
        <w:tc>
          <w:tcPr>
            <w:tcW w:w="850" w:type="dxa"/>
            <w:vMerge/>
          </w:tcPr>
          <w:p w:rsidR="008E7652" w:rsidRDefault="008E7652"/>
        </w:tc>
        <w:tc>
          <w:tcPr>
            <w:tcW w:w="1024" w:type="dxa"/>
          </w:tcPr>
          <w:p w:rsidR="008E7652" w:rsidRDefault="008E7652">
            <w:pPr>
              <w:pStyle w:val="ConsPlusNormal"/>
              <w:jc w:val="center"/>
            </w:pPr>
            <w:r>
              <w:t>федерального бюджета</w:t>
            </w:r>
          </w:p>
        </w:tc>
        <w:tc>
          <w:tcPr>
            <w:tcW w:w="1304" w:type="dxa"/>
          </w:tcPr>
          <w:p w:rsidR="008E7652" w:rsidRDefault="008E7652">
            <w:pPr>
              <w:pStyle w:val="ConsPlusNormal"/>
              <w:jc w:val="center"/>
            </w:pPr>
            <w:r>
              <w:t>республиканского бюджета Чувашской Республики</w:t>
            </w:r>
          </w:p>
        </w:tc>
        <w:tc>
          <w:tcPr>
            <w:tcW w:w="850" w:type="dxa"/>
            <w:vMerge/>
          </w:tcPr>
          <w:p w:rsidR="008E7652" w:rsidRDefault="008E7652"/>
        </w:tc>
        <w:tc>
          <w:tcPr>
            <w:tcW w:w="1024" w:type="dxa"/>
          </w:tcPr>
          <w:p w:rsidR="008E7652" w:rsidRDefault="008E7652">
            <w:pPr>
              <w:pStyle w:val="ConsPlusNormal"/>
              <w:jc w:val="center"/>
            </w:pPr>
            <w:r>
              <w:t>федерального бюджета</w:t>
            </w:r>
          </w:p>
        </w:tc>
        <w:tc>
          <w:tcPr>
            <w:tcW w:w="1304" w:type="dxa"/>
          </w:tcPr>
          <w:p w:rsidR="008E7652" w:rsidRDefault="008E7652">
            <w:pPr>
              <w:pStyle w:val="ConsPlusNormal"/>
              <w:jc w:val="center"/>
            </w:pPr>
            <w:r>
              <w:t>республиканского бюджета Чувашской Республики</w:t>
            </w:r>
          </w:p>
        </w:tc>
      </w:tr>
      <w:tr w:rsidR="008E7652">
        <w:tblPrEx>
          <w:tblBorders>
            <w:left w:val="nil"/>
            <w:right w:val="nil"/>
            <w:insideH w:val="nil"/>
            <w:insideV w:val="nil"/>
          </w:tblBorders>
        </w:tblPrEx>
        <w:tc>
          <w:tcPr>
            <w:tcW w:w="454" w:type="dxa"/>
            <w:tcBorders>
              <w:bottom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211" w:type="dxa"/>
            <w:tcBorders>
              <w:bottom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Шемуршинский</w:t>
            </w:r>
          </w:p>
        </w:tc>
        <w:tc>
          <w:tcPr>
            <w:tcW w:w="850" w:type="dxa"/>
            <w:tcBorders>
              <w:bottom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179,7</w:t>
            </w:r>
          </w:p>
        </w:tc>
        <w:tc>
          <w:tcPr>
            <w:tcW w:w="1024" w:type="dxa"/>
            <w:tcBorders>
              <w:bottom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168,9</w:t>
            </w:r>
          </w:p>
        </w:tc>
        <w:tc>
          <w:tcPr>
            <w:tcW w:w="1304" w:type="dxa"/>
            <w:tcBorders>
              <w:bottom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10,8</w:t>
            </w:r>
          </w:p>
        </w:tc>
        <w:tc>
          <w:tcPr>
            <w:tcW w:w="850" w:type="dxa"/>
            <w:tcBorders>
              <w:bottom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6149,3</w:t>
            </w:r>
          </w:p>
        </w:tc>
        <w:tc>
          <w:tcPr>
            <w:tcW w:w="1024" w:type="dxa"/>
            <w:tcBorders>
              <w:bottom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5780,3</w:t>
            </w:r>
          </w:p>
        </w:tc>
        <w:tc>
          <w:tcPr>
            <w:tcW w:w="1304" w:type="dxa"/>
            <w:tcBorders>
              <w:bottom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369,0</w:t>
            </w:r>
          </w:p>
        </w:tc>
      </w:tr>
      <w:tr w:rsidR="008E7652">
        <w:tblPrEx>
          <w:tblBorders>
            <w:left w:val="nil"/>
            <w:right w:val="nil"/>
            <w:insideH w:val="nil"/>
            <w:insideV w:val="nil"/>
          </w:tblBorders>
        </w:tblPrEx>
        <w:tc>
          <w:tcPr>
            <w:tcW w:w="454" w:type="dxa"/>
            <w:tcBorders>
              <w:top w:val="nil"/>
              <w:bottom w:val="nil"/>
            </w:tcBorders>
          </w:tcPr>
          <w:p w:rsidR="008E7652" w:rsidRDefault="008E7652">
            <w:pPr>
              <w:pStyle w:val="ConsPlusNormal"/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179,7</w:t>
            </w:r>
          </w:p>
        </w:tc>
        <w:tc>
          <w:tcPr>
            <w:tcW w:w="1024" w:type="dxa"/>
            <w:tcBorders>
              <w:top w:val="nil"/>
              <w:bottom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168,9</w:t>
            </w: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10,8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6149,3</w:t>
            </w:r>
          </w:p>
        </w:tc>
        <w:tc>
          <w:tcPr>
            <w:tcW w:w="1024" w:type="dxa"/>
            <w:tcBorders>
              <w:top w:val="nil"/>
              <w:bottom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5780,3</w:t>
            </w: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369,0</w:t>
            </w:r>
          </w:p>
        </w:tc>
      </w:tr>
    </w:tbl>
    <w:p w:rsidR="008E7652" w:rsidRDefault="008E7652">
      <w:pPr>
        <w:pStyle w:val="ConsPlusNormal"/>
        <w:jc w:val="both"/>
      </w:pPr>
    </w:p>
    <w:p w:rsidR="008E7652" w:rsidRDefault="008E7652">
      <w:pPr>
        <w:pStyle w:val="ConsPlusNormal"/>
        <w:jc w:val="right"/>
        <w:outlineLvl w:val="1"/>
      </w:pPr>
      <w:r>
        <w:t>Таблица 36</w:t>
      </w:r>
    </w:p>
    <w:p w:rsidR="008E7652" w:rsidRDefault="008E7652">
      <w:pPr>
        <w:pStyle w:val="ConsPlusNormal"/>
        <w:jc w:val="both"/>
      </w:pPr>
    </w:p>
    <w:p w:rsidR="008E7652" w:rsidRDefault="008E7652">
      <w:pPr>
        <w:pStyle w:val="ConsPlusTitle"/>
        <w:jc w:val="center"/>
      </w:pPr>
      <w:r>
        <w:t>Распределение</w:t>
      </w:r>
    </w:p>
    <w:p w:rsidR="008E7652" w:rsidRDefault="008E7652">
      <w:pPr>
        <w:pStyle w:val="ConsPlusTitle"/>
        <w:jc w:val="center"/>
      </w:pPr>
      <w:r>
        <w:t>субвенций бюджетам муниципальных районов</w:t>
      </w:r>
    </w:p>
    <w:p w:rsidR="008E7652" w:rsidRDefault="008E7652">
      <w:pPr>
        <w:pStyle w:val="ConsPlusTitle"/>
        <w:jc w:val="center"/>
      </w:pPr>
      <w:r>
        <w:t>и бюджетам городских округов для финансового обеспечения</w:t>
      </w:r>
    </w:p>
    <w:p w:rsidR="008E7652" w:rsidRDefault="008E7652">
      <w:pPr>
        <w:pStyle w:val="ConsPlusTitle"/>
        <w:jc w:val="center"/>
      </w:pPr>
      <w:r>
        <w:t>переданных исполнительно-распорядительным органам</w:t>
      </w:r>
    </w:p>
    <w:p w:rsidR="008E7652" w:rsidRDefault="008E7652">
      <w:pPr>
        <w:pStyle w:val="ConsPlusTitle"/>
        <w:jc w:val="center"/>
      </w:pPr>
      <w:r>
        <w:t>муниципальных образований государственных полномочий</w:t>
      </w:r>
    </w:p>
    <w:p w:rsidR="008E7652" w:rsidRDefault="008E7652">
      <w:pPr>
        <w:pStyle w:val="ConsPlusTitle"/>
        <w:jc w:val="center"/>
      </w:pPr>
      <w:r>
        <w:t>по составлению (изменению) списков кандидатов в присяжные</w:t>
      </w:r>
    </w:p>
    <w:p w:rsidR="008E7652" w:rsidRDefault="008E7652">
      <w:pPr>
        <w:pStyle w:val="ConsPlusTitle"/>
        <w:jc w:val="center"/>
      </w:pPr>
      <w:r>
        <w:t>заседатели федеральных судов общей юрисдикции</w:t>
      </w:r>
    </w:p>
    <w:p w:rsidR="008E7652" w:rsidRDefault="008E7652">
      <w:pPr>
        <w:pStyle w:val="ConsPlusTitle"/>
        <w:jc w:val="center"/>
      </w:pPr>
      <w:r>
        <w:t>в Российской Федерации на 2020 и 2021 годы</w:t>
      </w:r>
    </w:p>
    <w:p w:rsidR="008E7652" w:rsidRDefault="008E7652">
      <w:pPr>
        <w:pStyle w:val="ConsPlusNormal"/>
        <w:jc w:val="both"/>
      </w:pPr>
    </w:p>
    <w:p w:rsidR="008E7652" w:rsidRDefault="008E7652">
      <w:pPr>
        <w:pStyle w:val="ConsPlusNormal"/>
        <w:jc w:val="right"/>
      </w:pPr>
      <w:r>
        <w:t>(тыс. рублей)</w:t>
      </w:r>
    </w:p>
    <w:p w:rsidR="008E7652" w:rsidRDefault="008E7652">
      <w:pPr>
        <w:spacing w:after="1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5159"/>
        <w:gridCol w:w="1701"/>
        <w:gridCol w:w="1701"/>
      </w:tblGrid>
      <w:tr w:rsidR="008E7652">
        <w:tc>
          <w:tcPr>
            <w:tcW w:w="45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>
            <w:pPr>
              <w:pStyle w:val="ConsPlusNormal"/>
              <w:jc w:val="center"/>
            </w:pPr>
            <w:r>
              <w:t>N</w:t>
            </w:r>
          </w:p>
          <w:p w:rsidR="008E7652" w:rsidRDefault="008E7652">
            <w:pPr>
              <w:pStyle w:val="ConsPlusNormal"/>
              <w:jc w:val="center"/>
            </w:pPr>
            <w:r>
              <w:lastRenderedPageBreak/>
              <w:t>п/п</w:t>
            </w:r>
          </w:p>
        </w:tc>
        <w:tc>
          <w:tcPr>
            <w:tcW w:w="5159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>
            <w:pPr>
              <w:pStyle w:val="ConsPlusNormal"/>
              <w:jc w:val="center"/>
            </w:pPr>
            <w:r>
              <w:lastRenderedPageBreak/>
              <w:t xml:space="preserve">Наименование муниципальных районов и городских </w:t>
            </w:r>
            <w:r>
              <w:lastRenderedPageBreak/>
              <w:t>округов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>
            <w:pPr>
              <w:pStyle w:val="ConsPlusNormal"/>
              <w:jc w:val="center"/>
            </w:pPr>
            <w:r>
              <w:lastRenderedPageBreak/>
              <w:t>Сумма</w:t>
            </w:r>
          </w:p>
        </w:tc>
      </w:tr>
      <w:tr w:rsidR="008E7652">
        <w:tc>
          <w:tcPr>
            <w:tcW w:w="4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/>
        </w:tc>
        <w:tc>
          <w:tcPr>
            <w:tcW w:w="515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/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>
            <w:pPr>
              <w:pStyle w:val="ConsPlusNormal"/>
              <w:jc w:val="center"/>
            </w:pPr>
            <w:r>
              <w:t>2021 год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lastRenderedPageBreak/>
              <w:t>1.</w:t>
            </w:r>
          </w:p>
        </w:tc>
        <w:tc>
          <w:tcPr>
            <w:tcW w:w="51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Алатырский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1,8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1,9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Аликовский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5,9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6,1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Батыревский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10,4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11,0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Вурнарский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13,2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13,9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Ибресинский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9,1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9,6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Канашский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13,0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13,6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Козловский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9,1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9,6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Комсомольский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3,4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3,5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Красноармейский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7,7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8,1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Красночетайский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4,5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4,7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Мариинско-Посадский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9,9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10,4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Моргаушский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11,0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11,6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Порецкий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3,1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3,3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Урмарский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6,6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6,9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Цивильский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11,0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11,5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Чебоксарский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15,5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16,4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Шемуршинский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2,9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3,1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Шумерлинский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2,3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2,4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Ядринский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11,0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11,6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Яльчикский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3,4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3,6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Янтиковский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3,1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3,2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г. Алатырь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5,3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5,7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г. Канаш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23,6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24,9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г. Новочебоксарск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32,2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34,0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г. Чебоксары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117,0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123,4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г. Шумерля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10,2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10,7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</w:pP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346,2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364,7</w:t>
            </w:r>
          </w:p>
        </w:tc>
      </w:tr>
    </w:tbl>
    <w:p w:rsidR="008E7652" w:rsidRDefault="008E7652">
      <w:pPr>
        <w:pStyle w:val="ConsPlusNormal"/>
        <w:jc w:val="both"/>
      </w:pPr>
    </w:p>
    <w:p w:rsidR="008E7652" w:rsidRDefault="008E7652">
      <w:pPr>
        <w:pStyle w:val="ConsPlusNormal"/>
        <w:jc w:val="right"/>
        <w:outlineLvl w:val="1"/>
      </w:pPr>
      <w:r>
        <w:t>Таблица 37</w:t>
      </w:r>
    </w:p>
    <w:p w:rsidR="008E7652" w:rsidRDefault="008E7652">
      <w:pPr>
        <w:pStyle w:val="ConsPlusNormal"/>
        <w:jc w:val="both"/>
      </w:pPr>
    </w:p>
    <w:p w:rsidR="008E7652" w:rsidRDefault="008E7652">
      <w:pPr>
        <w:pStyle w:val="ConsPlusTitle"/>
        <w:jc w:val="center"/>
      </w:pPr>
      <w:r>
        <w:t>Распределение</w:t>
      </w:r>
    </w:p>
    <w:p w:rsidR="008E7652" w:rsidRDefault="008E7652">
      <w:pPr>
        <w:pStyle w:val="ConsPlusTitle"/>
        <w:jc w:val="center"/>
      </w:pPr>
      <w:r>
        <w:lastRenderedPageBreak/>
        <w:t>субсидий бюджетам муниципальных районов и бюджетам</w:t>
      </w:r>
    </w:p>
    <w:p w:rsidR="008E7652" w:rsidRDefault="008E7652">
      <w:pPr>
        <w:pStyle w:val="ConsPlusTitle"/>
        <w:jc w:val="center"/>
      </w:pPr>
      <w:r>
        <w:t>городских округов на подготовку и проведение празднования</w:t>
      </w:r>
    </w:p>
    <w:p w:rsidR="008E7652" w:rsidRDefault="008E7652">
      <w:pPr>
        <w:pStyle w:val="ConsPlusTitle"/>
        <w:jc w:val="center"/>
      </w:pPr>
      <w:r>
        <w:t>на федеральном уровне памятных дат субъектов</w:t>
      </w:r>
    </w:p>
    <w:p w:rsidR="008E7652" w:rsidRDefault="008E7652">
      <w:pPr>
        <w:pStyle w:val="ConsPlusTitle"/>
        <w:jc w:val="center"/>
      </w:pPr>
      <w:r>
        <w:t>Российской Федерации на 2020 год</w:t>
      </w:r>
    </w:p>
    <w:p w:rsidR="008E7652" w:rsidRDefault="008E7652">
      <w:pPr>
        <w:pStyle w:val="ConsPlusNormal"/>
        <w:jc w:val="both"/>
      </w:pPr>
    </w:p>
    <w:p w:rsidR="008E7652" w:rsidRDefault="008E7652">
      <w:pPr>
        <w:pStyle w:val="ConsPlusNormal"/>
        <w:jc w:val="right"/>
      </w:pPr>
      <w:r>
        <w:t>(тыс. рублей)</w:t>
      </w:r>
    </w:p>
    <w:p w:rsidR="008E7652" w:rsidRDefault="008E7652">
      <w:pPr>
        <w:spacing w:after="1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2608"/>
        <w:gridCol w:w="1708"/>
        <w:gridCol w:w="1819"/>
        <w:gridCol w:w="2436"/>
      </w:tblGrid>
      <w:tr w:rsidR="008E7652">
        <w:tc>
          <w:tcPr>
            <w:tcW w:w="45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>
            <w:pPr>
              <w:pStyle w:val="ConsPlusNormal"/>
              <w:jc w:val="center"/>
            </w:pPr>
            <w:r>
              <w:t>N</w:t>
            </w:r>
          </w:p>
          <w:p w:rsidR="008E7652" w:rsidRDefault="008E7652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260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>
            <w:pPr>
              <w:pStyle w:val="ConsPlusNormal"/>
              <w:jc w:val="center"/>
            </w:pPr>
            <w:r>
              <w:t>Наименование муниципальных районов и городских округов</w:t>
            </w:r>
          </w:p>
        </w:tc>
        <w:tc>
          <w:tcPr>
            <w:tcW w:w="170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425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>
            <w:pPr>
              <w:pStyle w:val="ConsPlusNormal"/>
              <w:jc w:val="center"/>
            </w:pPr>
            <w:r>
              <w:t>В том числе за счет средств</w:t>
            </w:r>
          </w:p>
        </w:tc>
      </w:tr>
      <w:tr w:rsidR="008E7652">
        <w:tc>
          <w:tcPr>
            <w:tcW w:w="4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/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/>
        </w:tc>
        <w:tc>
          <w:tcPr>
            <w:tcW w:w="17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/>
        </w:tc>
        <w:tc>
          <w:tcPr>
            <w:tcW w:w="1819" w:type="dxa"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>
            <w:pPr>
              <w:pStyle w:val="ConsPlusNormal"/>
              <w:jc w:val="center"/>
            </w:pPr>
            <w:r>
              <w:t>федерального бюджета</w:t>
            </w:r>
          </w:p>
        </w:tc>
        <w:tc>
          <w:tcPr>
            <w:tcW w:w="2436" w:type="dxa"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>
            <w:pPr>
              <w:pStyle w:val="ConsPlusNormal"/>
              <w:jc w:val="center"/>
            </w:pPr>
            <w:r>
              <w:t>республиканского бюджета Чувашской Республики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Аликовский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6000,0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4340,2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1659,8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Канашский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9000,0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6510,4</w:t>
            </w: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2489,6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Козловский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6000,0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4340,2</w:t>
            </w: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1659,8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Комсомольский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3700,0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2676,5</w:t>
            </w: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1023,5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Красноармейский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3600,0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2604,1</w:t>
            </w: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995,9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Красночетайский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4500,0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3255,1</w:t>
            </w: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1244,9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Мариинско-Посадский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8000,0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5787,0</w:t>
            </w: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2213,0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Порецкий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8000,0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5787,0</w:t>
            </w: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2213,0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Чебоксарский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3000,0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2170,1</w:t>
            </w: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829,9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Шемуршинский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3000,0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2170,1</w:t>
            </w: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829,9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Шумерлинский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3000,0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2170,1</w:t>
            </w: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829,9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Ядринский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14000,0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10127,2</w:t>
            </w: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3872,8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Яльчикский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6000,0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4340,2</w:t>
            </w: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1659,8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Янтиковский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15000,0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10850,6</w:t>
            </w: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4149,4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г. Алатырь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8000,0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5787,0</w:t>
            </w: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2213,0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г. Чебоксары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2800,0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2025,4</w:t>
            </w: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774,6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103600,0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74941,2</w:t>
            </w: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28658,8</w:t>
            </w:r>
          </w:p>
        </w:tc>
      </w:tr>
    </w:tbl>
    <w:p w:rsidR="008E7652" w:rsidRDefault="008E7652">
      <w:pPr>
        <w:pStyle w:val="ConsPlusNormal"/>
        <w:jc w:val="both"/>
      </w:pPr>
    </w:p>
    <w:p w:rsidR="008E7652" w:rsidRDefault="008E7652">
      <w:pPr>
        <w:pStyle w:val="ConsPlusNormal"/>
        <w:jc w:val="right"/>
        <w:outlineLvl w:val="1"/>
      </w:pPr>
      <w:r>
        <w:t>Таблица 38</w:t>
      </w:r>
    </w:p>
    <w:p w:rsidR="008E7652" w:rsidRDefault="008E7652">
      <w:pPr>
        <w:pStyle w:val="ConsPlusNormal"/>
        <w:jc w:val="both"/>
      </w:pPr>
    </w:p>
    <w:p w:rsidR="008E7652" w:rsidRDefault="008E7652">
      <w:pPr>
        <w:pStyle w:val="ConsPlusTitle"/>
        <w:jc w:val="center"/>
      </w:pPr>
      <w:r>
        <w:t>Распределение</w:t>
      </w:r>
    </w:p>
    <w:p w:rsidR="008E7652" w:rsidRDefault="008E7652">
      <w:pPr>
        <w:pStyle w:val="ConsPlusTitle"/>
        <w:jc w:val="center"/>
      </w:pPr>
      <w:r>
        <w:t>субсидий бюджетам городских округов на укрепление</w:t>
      </w:r>
    </w:p>
    <w:p w:rsidR="008E7652" w:rsidRDefault="008E7652">
      <w:pPr>
        <w:pStyle w:val="ConsPlusTitle"/>
        <w:jc w:val="center"/>
      </w:pPr>
      <w:r>
        <w:t>материально-технической базы муниципальных образовательных</w:t>
      </w:r>
    </w:p>
    <w:p w:rsidR="008E7652" w:rsidRDefault="008E7652">
      <w:pPr>
        <w:pStyle w:val="ConsPlusTitle"/>
        <w:jc w:val="center"/>
      </w:pPr>
      <w:r>
        <w:t>организаций в рамках реализации мероприятий по созданию</w:t>
      </w:r>
    </w:p>
    <w:p w:rsidR="008E7652" w:rsidRDefault="008E7652">
      <w:pPr>
        <w:pStyle w:val="ConsPlusTitle"/>
        <w:jc w:val="center"/>
      </w:pPr>
      <w:r>
        <w:t>новых мест в общеобразовательных организациях</w:t>
      </w:r>
    </w:p>
    <w:p w:rsidR="008E7652" w:rsidRDefault="008E7652">
      <w:pPr>
        <w:pStyle w:val="ConsPlusTitle"/>
        <w:jc w:val="center"/>
      </w:pPr>
      <w:r>
        <w:t>(в части оснащения вновь созданных мест в муниципальных</w:t>
      </w:r>
    </w:p>
    <w:p w:rsidR="008E7652" w:rsidRDefault="008E7652">
      <w:pPr>
        <w:pStyle w:val="ConsPlusTitle"/>
        <w:jc w:val="center"/>
      </w:pPr>
      <w:r>
        <w:t>общеобразовательных организациях средствами</w:t>
      </w:r>
    </w:p>
    <w:p w:rsidR="008E7652" w:rsidRDefault="008E7652">
      <w:pPr>
        <w:pStyle w:val="ConsPlusTitle"/>
        <w:jc w:val="center"/>
      </w:pPr>
      <w:r>
        <w:t>обучения и воспитания) на 2020 год</w:t>
      </w:r>
    </w:p>
    <w:p w:rsidR="008E7652" w:rsidRDefault="008E7652">
      <w:pPr>
        <w:pStyle w:val="ConsPlusNormal"/>
        <w:jc w:val="center"/>
      </w:pPr>
      <w:r>
        <w:lastRenderedPageBreak/>
        <w:t xml:space="preserve">(в ред. </w:t>
      </w:r>
      <w:hyperlink r:id="rId20" w:history="1">
        <w:r>
          <w:rPr>
            <w:color w:val="0000FF"/>
          </w:rPr>
          <w:t>Закона</w:t>
        </w:r>
      </w:hyperlink>
      <w:r>
        <w:t xml:space="preserve"> ЧР от 13.02.2019 N 1)</w:t>
      </w:r>
    </w:p>
    <w:p w:rsidR="008E7652" w:rsidRDefault="008E7652">
      <w:pPr>
        <w:pStyle w:val="ConsPlusNormal"/>
        <w:jc w:val="both"/>
      </w:pPr>
    </w:p>
    <w:p w:rsidR="008E7652" w:rsidRDefault="008E7652">
      <w:pPr>
        <w:pStyle w:val="ConsPlusNormal"/>
        <w:jc w:val="right"/>
      </w:pPr>
      <w:r>
        <w:t>(тыс. рублей)</w:t>
      </w:r>
    </w:p>
    <w:p w:rsidR="008E7652" w:rsidRDefault="008E7652">
      <w:pPr>
        <w:spacing w:after="1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2516"/>
        <w:gridCol w:w="1708"/>
        <w:gridCol w:w="1819"/>
        <w:gridCol w:w="2436"/>
      </w:tblGrid>
      <w:tr w:rsidR="008E7652">
        <w:tc>
          <w:tcPr>
            <w:tcW w:w="454" w:type="dxa"/>
            <w:vMerge w:val="restart"/>
          </w:tcPr>
          <w:p w:rsidR="008E7652" w:rsidRDefault="008E7652">
            <w:pPr>
              <w:pStyle w:val="ConsPlusNormal"/>
              <w:jc w:val="center"/>
            </w:pPr>
            <w:r>
              <w:t>N</w:t>
            </w:r>
          </w:p>
          <w:p w:rsidR="008E7652" w:rsidRDefault="008E7652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2516" w:type="dxa"/>
            <w:vMerge w:val="restart"/>
          </w:tcPr>
          <w:p w:rsidR="008E7652" w:rsidRDefault="008E7652">
            <w:pPr>
              <w:pStyle w:val="ConsPlusNormal"/>
              <w:jc w:val="center"/>
            </w:pPr>
            <w:r>
              <w:t>Наименование городских округов</w:t>
            </w:r>
          </w:p>
        </w:tc>
        <w:tc>
          <w:tcPr>
            <w:tcW w:w="1708" w:type="dxa"/>
            <w:vMerge w:val="restart"/>
          </w:tcPr>
          <w:p w:rsidR="008E7652" w:rsidRDefault="008E7652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4255" w:type="dxa"/>
            <w:gridSpan w:val="2"/>
          </w:tcPr>
          <w:p w:rsidR="008E7652" w:rsidRDefault="008E7652">
            <w:pPr>
              <w:pStyle w:val="ConsPlusNormal"/>
              <w:jc w:val="center"/>
            </w:pPr>
            <w:r>
              <w:t>В том числе за счет средств</w:t>
            </w:r>
          </w:p>
        </w:tc>
      </w:tr>
      <w:tr w:rsidR="008E7652">
        <w:tc>
          <w:tcPr>
            <w:tcW w:w="454" w:type="dxa"/>
            <w:vMerge/>
          </w:tcPr>
          <w:p w:rsidR="008E7652" w:rsidRDefault="008E7652"/>
        </w:tc>
        <w:tc>
          <w:tcPr>
            <w:tcW w:w="2516" w:type="dxa"/>
            <w:vMerge/>
          </w:tcPr>
          <w:p w:rsidR="008E7652" w:rsidRDefault="008E7652"/>
        </w:tc>
        <w:tc>
          <w:tcPr>
            <w:tcW w:w="1708" w:type="dxa"/>
            <w:vMerge/>
          </w:tcPr>
          <w:p w:rsidR="008E7652" w:rsidRDefault="008E7652"/>
        </w:tc>
        <w:tc>
          <w:tcPr>
            <w:tcW w:w="1819" w:type="dxa"/>
          </w:tcPr>
          <w:p w:rsidR="008E7652" w:rsidRDefault="008E7652">
            <w:pPr>
              <w:pStyle w:val="ConsPlusNormal"/>
              <w:jc w:val="center"/>
            </w:pPr>
            <w:r>
              <w:t>федерального бюджета</w:t>
            </w:r>
          </w:p>
        </w:tc>
        <w:tc>
          <w:tcPr>
            <w:tcW w:w="2436" w:type="dxa"/>
          </w:tcPr>
          <w:p w:rsidR="008E7652" w:rsidRDefault="008E7652">
            <w:pPr>
              <w:pStyle w:val="ConsPlusNormal"/>
              <w:jc w:val="center"/>
            </w:pPr>
            <w:r>
              <w:t>республиканского бюджета Чувашской Республики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il"/>
            <w:insideV w:val="none" w:sz="0" w:space="0" w:color="auto"/>
          </w:tblBorders>
        </w:tblPrEx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516" w:type="dxa"/>
            <w:tcBorders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г. Чебоксары</w:t>
            </w:r>
          </w:p>
        </w:tc>
        <w:tc>
          <w:tcPr>
            <w:tcW w:w="1708" w:type="dxa"/>
            <w:tcBorders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198193,2</w:t>
            </w:r>
          </w:p>
        </w:tc>
        <w:tc>
          <w:tcPr>
            <w:tcW w:w="1819" w:type="dxa"/>
            <w:tcBorders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192063,5</w:t>
            </w:r>
          </w:p>
        </w:tc>
        <w:tc>
          <w:tcPr>
            <w:tcW w:w="2436" w:type="dxa"/>
            <w:tcBorders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6129,7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il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</w:pP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198193,2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192063,5</w:t>
            </w: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6129,7</w:t>
            </w:r>
          </w:p>
        </w:tc>
      </w:tr>
    </w:tbl>
    <w:p w:rsidR="008E7652" w:rsidRDefault="008E7652">
      <w:pPr>
        <w:pStyle w:val="ConsPlusNormal"/>
        <w:jc w:val="both"/>
      </w:pPr>
    </w:p>
    <w:p w:rsidR="008E7652" w:rsidRDefault="008E7652">
      <w:pPr>
        <w:pStyle w:val="ConsPlusNormal"/>
        <w:jc w:val="right"/>
        <w:outlineLvl w:val="1"/>
      </w:pPr>
      <w:r>
        <w:t>Таблица 39</w:t>
      </w:r>
    </w:p>
    <w:p w:rsidR="008E7652" w:rsidRDefault="008E7652">
      <w:pPr>
        <w:pStyle w:val="ConsPlusNormal"/>
        <w:jc w:val="both"/>
      </w:pPr>
    </w:p>
    <w:p w:rsidR="008E7652" w:rsidRDefault="008E7652">
      <w:pPr>
        <w:pStyle w:val="ConsPlusTitle"/>
        <w:jc w:val="center"/>
      </w:pPr>
      <w:r>
        <w:t>Распределение</w:t>
      </w:r>
    </w:p>
    <w:p w:rsidR="008E7652" w:rsidRDefault="008E7652">
      <w:pPr>
        <w:pStyle w:val="ConsPlusTitle"/>
        <w:jc w:val="center"/>
      </w:pPr>
      <w:r>
        <w:t>субвенций бюджетам городских округов для осуществления</w:t>
      </w:r>
    </w:p>
    <w:p w:rsidR="008E7652" w:rsidRDefault="008E7652">
      <w:pPr>
        <w:pStyle w:val="ConsPlusTitle"/>
        <w:jc w:val="center"/>
      </w:pPr>
      <w:r>
        <w:t>государственных полномочий Чувашской Республики</w:t>
      </w:r>
    </w:p>
    <w:p w:rsidR="008E7652" w:rsidRDefault="008E7652">
      <w:pPr>
        <w:pStyle w:val="ConsPlusTitle"/>
        <w:jc w:val="center"/>
      </w:pPr>
      <w:r>
        <w:t>по проведению проверок при осуществлении лицензионного</w:t>
      </w:r>
    </w:p>
    <w:p w:rsidR="008E7652" w:rsidRDefault="008E7652">
      <w:pPr>
        <w:pStyle w:val="ConsPlusTitle"/>
        <w:jc w:val="center"/>
      </w:pPr>
      <w:r>
        <w:t>контроля в отношении юридических лиц или индивидуальных</w:t>
      </w:r>
    </w:p>
    <w:p w:rsidR="008E7652" w:rsidRDefault="008E7652">
      <w:pPr>
        <w:pStyle w:val="ConsPlusTitle"/>
        <w:jc w:val="center"/>
      </w:pPr>
      <w:r>
        <w:t>предпринимателей, осуществляющих предпринимательскую</w:t>
      </w:r>
    </w:p>
    <w:p w:rsidR="008E7652" w:rsidRDefault="008E7652">
      <w:pPr>
        <w:pStyle w:val="ConsPlusTitle"/>
        <w:jc w:val="center"/>
      </w:pPr>
      <w:r>
        <w:t>деятельность по управлению многоквартирными домами</w:t>
      </w:r>
    </w:p>
    <w:p w:rsidR="008E7652" w:rsidRDefault="008E7652">
      <w:pPr>
        <w:pStyle w:val="ConsPlusTitle"/>
        <w:jc w:val="center"/>
      </w:pPr>
      <w:r>
        <w:t>на основании лицензии, на 2020 и 2021 годы</w:t>
      </w:r>
    </w:p>
    <w:p w:rsidR="008E7652" w:rsidRDefault="008E7652">
      <w:pPr>
        <w:pStyle w:val="ConsPlusNormal"/>
        <w:jc w:val="both"/>
      </w:pPr>
    </w:p>
    <w:p w:rsidR="008E7652" w:rsidRDefault="008E7652">
      <w:pPr>
        <w:pStyle w:val="ConsPlusNormal"/>
        <w:jc w:val="right"/>
      </w:pPr>
      <w:r>
        <w:t>(тыс. рублей)</w:t>
      </w:r>
    </w:p>
    <w:p w:rsidR="008E7652" w:rsidRDefault="008E7652">
      <w:pPr>
        <w:spacing w:after="1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5159"/>
        <w:gridCol w:w="1701"/>
        <w:gridCol w:w="1701"/>
      </w:tblGrid>
      <w:tr w:rsidR="008E7652">
        <w:tc>
          <w:tcPr>
            <w:tcW w:w="45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>
            <w:pPr>
              <w:pStyle w:val="ConsPlusNormal"/>
              <w:jc w:val="center"/>
            </w:pPr>
            <w:r>
              <w:t>N</w:t>
            </w:r>
          </w:p>
          <w:p w:rsidR="008E7652" w:rsidRDefault="008E7652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5159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>
            <w:pPr>
              <w:pStyle w:val="ConsPlusNormal"/>
              <w:jc w:val="center"/>
            </w:pPr>
            <w:r>
              <w:t>Наименование городских округов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>
            <w:pPr>
              <w:pStyle w:val="ConsPlusNormal"/>
              <w:jc w:val="center"/>
            </w:pPr>
            <w:r>
              <w:t>Сумма</w:t>
            </w:r>
          </w:p>
        </w:tc>
      </w:tr>
      <w:tr w:rsidR="008E7652">
        <w:tc>
          <w:tcPr>
            <w:tcW w:w="4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/>
        </w:tc>
        <w:tc>
          <w:tcPr>
            <w:tcW w:w="515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/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>
            <w:pPr>
              <w:pStyle w:val="ConsPlusNormal"/>
              <w:jc w:val="center"/>
            </w:pPr>
            <w:r>
              <w:t>2021 год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1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г. Алатырь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0,3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0,3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г. Канаш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2,2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2,2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г. Новочебоксарск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0,9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0,9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г. Чебоксары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14,9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14,9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г. Шумерля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2,6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2,6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</w:pP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20,9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right"/>
            </w:pPr>
            <w:r>
              <w:t>20,9</w:t>
            </w:r>
          </w:p>
        </w:tc>
      </w:tr>
    </w:tbl>
    <w:p w:rsidR="008E7652" w:rsidRDefault="008E7652">
      <w:pPr>
        <w:pStyle w:val="ConsPlusNormal"/>
        <w:jc w:val="both"/>
      </w:pPr>
    </w:p>
    <w:p w:rsidR="008E7652" w:rsidRDefault="008E7652">
      <w:pPr>
        <w:pStyle w:val="ConsPlusNormal"/>
        <w:jc w:val="right"/>
        <w:outlineLvl w:val="1"/>
      </w:pPr>
      <w:r>
        <w:t>Таблица 40</w:t>
      </w:r>
    </w:p>
    <w:p w:rsidR="008E7652" w:rsidRDefault="008E7652">
      <w:pPr>
        <w:pStyle w:val="ConsPlusNormal"/>
        <w:jc w:val="both"/>
      </w:pPr>
    </w:p>
    <w:p w:rsidR="008E7652" w:rsidRDefault="008E7652">
      <w:pPr>
        <w:pStyle w:val="ConsPlusTitle"/>
        <w:jc w:val="center"/>
      </w:pPr>
      <w:bookmarkStart w:id="1" w:name="P205444"/>
      <w:bookmarkEnd w:id="1"/>
      <w:r>
        <w:t>Распределение</w:t>
      </w:r>
    </w:p>
    <w:p w:rsidR="008E7652" w:rsidRDefault="008E7652">
      <w:pPr>
        <w:pStyle w:val="ConsPlusTitle"/>
        <w:jc w:val="center"/>
      </w:pPr>
      <w:r>
        <w:t>субсидий бюджетам муниципальных районов и бюджетам городских</w:t>
      </w:r>
    </w:p>
    <w:p w:rsidR="008E7652" w:rsidRDefault="008E7652">
      <w:pPr>
        <w:pStyle w:val="ConsPlusTitle"/>
        <w:jc w:val="center"/>
      </w:pPr>
      <w:r>
        <w:t>округов на инвестиционные цели в рамках Республиканской</w:t>
      </w:r>
    </w:p>
    <w:p w:rsidR="008E7652" w:rsidRDefault="008E7652">
      <w:pPr>
        <w:pStyle w:val="ConsPlusTitle"/>
        <w:jc w:val="center"/>
      </w:pPr>
      <w:r>
        <w:t>адресной инвестиционной программы на 2020 и 2021 годы</w:t>
      </w:r>
    </w:p>
    <w:p w:rsidR="008E7652" w:rsidRDefault="008E7652">
      <w:pPr>
        <w:pStyle w:val="ConsPlusNormal"/>
        <w:jc w:val="center"/>
      </w:pPr>
      <w:r>
        <w:t xml:space="preserve">(в ред. </w:t>
      </w:r>
      <w:hyperlink r:id="rId21" w:history="1">
        <w:r>
          <w:rPr>
            <w:color w:val="0000FF"/>
          </w:rPr>
          <w:t>Закона</w:t>
        </w:r>
      </w:hyperlink>
      <w:r>
        <w:t xml:space="preserve"> ЧР от 13.02.2019 N 1)</w:t>
      </w:r>
    </w:p>
    <w:p w:rsidR="008E7652" w:rsidRDefault="008E7652">
      <w:pPr>
        <w:pStyle w:val="ConsPlusNormal"/>
        <w:jc w:val="both"/>
      </w:pPr>
    </w:p>
    <w:p w:rsidR="008E7652" w:rsidRDefault="008E7652">
      <w:pPr>
        <w:pStyle w:val="ConsPlusNormal"/>
        <w:jc w:val="right"/>
      </w:pPr>
      <w:r>
        <w:t>(тыс. рублей)</w:t>
      </w:r>
    </w:p>
    <w:p w:rsidR="008E7652" w:rsidRDefault="008E7652">
      <w:pPr>
        <w:spacing w:after="1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1814"/>
        <w:gridCol w:w="1144"/>
        <w:gridCol w:w="1144"/>
        <w:gridCol w:w="1024"/>
        <w:gridCol w:w="1144"/>
        <w:gridCol w:w="1144"/>
        <w:gridCol w:w="1191"/>
      </w:tblGrid>
      <w:tr w:rsidR="008E7652">
        <w:tc>
          <w:tcPr>
            <w:tcW w:w="45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>
            <w:pPr>
              <w:pStyle w:val="ConsPlusNormal"/>
              <w:jc w:val="center"/>
            </w:pPr>
            <w:r>
              <w:lastRenderedPageBreak/>
              <w:t>N</w:t>
            </w:r>
          </w:p>
          <w:p w:rsidR="008E7652" w:rsidRDefault="008E7652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181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>
            <w:pPr>
              <w:pStyle w:val="ConsPlusNormal"/>
              <w:jc w:val="center"/>
            </w:pPr>
            <w:r>
              <w:t>Наименование муниципальных районов и городских округов</w:t>
            </w:r>
          </w:p>
        </w:tc>
        <w:tc>
          <w:tcPr>
            <w:tcW w:w="331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347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>
            <w:pPr>
              <w:pStyle w:val="ConsPlusNormal"/>
              <w:jc w:val="center"/>
            </w:pPr>
            <w:r>
              <w:t>2021 год</w:t>
            </w:r>
          </w:p>
        </w:tc>
      </w:tr>
      <w:tr w:rsidR="008E7652">
        <w:tc>
          <w:tcPr>
            <w:tcW w:w="4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/>
        </w:tc>
        <w:tc>
          <w:tcPr>
            <w:tcW w:w="181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/>
        </w:tc>
        <w:tc>
          <w:tcPr>
            <w:tcW w:w="114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21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>
            <w:pPr>
              <w:pStyle w:val="ConsPlusNormal"/>
              <w:jc w:val="center"/>
            </w:pPr>
            <w:r>
              <w:t>в том числе за счет средств</w:t>
            </w:r>
          </w:p>
        </w:tc>
        <w:tc>
          <w:tcPr>
            <w:tcW w:w="114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23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>
            <w:pPr>
              <w:pStyle w:val="ConsPlusNormal"/>
              <w:jc w:val="center"/>
            </w:pPr>
            <w:r>
              <w:t>в том числе за счет средств</w:t>
            </w:r>
          </w:p>
        </w:tc>
      </w:tr>
      <w:tr w:rsidR="008E7652">
        <w:tc>
          <w:tcPr>
            <w:tcW w:w="4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/>
        </w:tc>
        <w:tc>
          <w:tcPr>
            <w:tcW w:w="181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/>
        </w:tc>
        <w:tc>
          <w:tcPr>
            <w:tcW w:w="11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/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>
            <w:pPr>
              <w:pStyle w:val="ConsPlusNormal"/>
              <w:jc w:val="center"/>
            </w:pPr>
            <w:r>
              <w:t>федерального бюджета</w:t>
            </w: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>
            <w:pPr>
              <w:pStyle w:val="ConsPlusNormal"/>
              <w:jc w:val="center"/>
            </w:pPr>
            <w:r>
              <w:t>республиканского бюджета Чувашской Республики</w:t>
            </w:r>
          </w:p>
        </w:tc>
        <w:tc>
          <w:tcPr>
            <w:tcW w:w="11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/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>
            <w:pPr>
              <w:pStyle w:val="ConsPlusNormal"/>
              <w:jc w:val="center"/>
            </w:pPr>
            <w:r>
              <w:t>федерального бюджета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>
            <w:pPr>
              <w:pStyle w:val="ConsPlusNormal"/>
              <w:jc w:val="center"/>
            </w:pPr>
            <w:r>
              <w:t>республиканского бюджета Чувашской Республики</w:t>
            </w:r>
          </w:p>
        </w:tc>
      </w:tr>
      <w:tr w:rsidR="008E7652"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>
            <w:pPr>
              <w:pStyle w:val="ConsPlusNormal"/>
              <w:jc w:val="center"/>
            </w:pPr>
            <w:r>
              <w:t>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Аликовский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66409,9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65605,7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804,2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283368,3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281307,2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2061,1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Батыревский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50479,7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50000,0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479,7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40383,8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40000,0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383,8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Канашский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20739,0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16700,0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4039,0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2390,8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1959,8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431,0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Козловский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108111,9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56880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51231,9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101630,7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101120,0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510,7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Комсомольский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5803,5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4673,3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1130,2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Красноармейский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10226,6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9613,0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613,6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Красночетайский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26283,5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21545,3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4378,2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Мариинско-Посадский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46312,7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46080,0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232,7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82333,7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81920,0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413,7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Моргаушский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68381,1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67731,1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650,0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87989,4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87161,9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827,5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Порецкий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31100,0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30835,2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264,8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Урмарский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42388,8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41985,9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402,9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Цивильский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46312,7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46080,0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232,7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82333,7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81920,0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413,7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Чебоксарский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11677,3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10976,7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700,6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92886,5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92095,7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790,8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Шумерлинский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18541,3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17428,8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1112,5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Ядринский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106781,0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105775,6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1005,4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121197,7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120056,6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1141,1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Янтиковский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44559,5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44136,0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423,5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г. Алатырь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45800,8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45800,8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45800,8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45800,8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г. Канаш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37548,8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37548,8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99140,8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61037,1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38103,7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г. Новочебоксарск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51257,6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51000,0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257,6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131415,9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130667,5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748,4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г. Чебоксары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2135853,2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1862013,4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273839,8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2423956,2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2062018,6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361937,6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г. Шумерля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26650,4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26650,4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26650,4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26650,4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Нераспределенная сумма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30000,0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30000,0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30000,0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30000,0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2899446,2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2423964,0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475482,2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3783251,8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3266360,4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516891,4</w:t>
            </w:r>
          </w:p>
        </w:tc>
      </w:tr>
    </w:tbl>
    <w:p w:rsidR="008E7652" w:rsidRDefault="008E7652">
      <w:pPr>
        <w:pStyle w:val="ConsPlusNormal"/>
        <w:jc w:val="both"/>
      </w:pPr>
    </w:p>
    <w:p w:rsidR="008E7652" w:rsidRDefault="008E7652">
      <w:pPr>
        <w:pStyle w:val="ConsPlusNormal"/>
        <w:jc w:val="both"/>
      </w:pPr>
    </w:p>
    <w:p w:rsidR="008E7652" w:rsidRDefault="008E7652">
      <w:pPr>
        <w:pStyle w:val="ConsPlusNormal"/>
        <w:jc w:val="both"/>
      </w:pPr>
    </w:p>
    <w:p w:rsidR="008E7652" w:rsidRDefault="008E7652">
      <w:pPr>
        <w:pStyle w:val="ConsPlusNormal"/>
        <w:jc w:val="both"/>
      </w:pPr>
    </w:p>
    <w:p w:rsidR="008E7652" w:rsidRDefault="008E7652">
      <w:pPr>
        <w:pStyle w:val="ConsPlusNormal"/>
        <w:jc w:val="both"/>
      </w:pPr>
      <w:bookmarkStart w:id="2" w:name="_GoBack"/>
      <w:bookmarkEnd w:id="2"/>
    </w:p>
    <w:sectPr w:rsidR="008E7652" w:rsidSect="005B69C2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652"/>
    <w:rsid w:val="00160CFA"/>
    <w:rsid w:val="001816F4"/>
    <w:rsid w:val="00467FAA"/>
    <w:rsid w:val="00575AA9"/>
    <w:rsid w:val="00682849"/>
    <w:rsid w:val="008E7652"/>
    <w:rsid w:val="00907FE6"/>
    <w:rsid w:val="009F6F10"/>
    <w:rsid w:val="00B2438D"/>
    <w:rsid w:val="00B52536"/>
    <w:rsid w:val="00BB0F7E"/>
    <w:rsid w:val="00EE47DD"/>
    <w:rsid w:val="00F95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E765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E765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E765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8E765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E765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8E765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E765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8E765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E765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E765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E765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8E765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E765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8E765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E765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8E765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471704DC5E87FE67CD760780AB52B567722C4F4119B9525072A043A3F01EE53E97E66DA49524DF2BDD96F35D5841AC3A462A437C7AF0D45B1FE8E58vC5BF" TargetMode="External"/><Relationship Id="rId13" Type="http://schemas.openxmlformats.org/officeDocument/2006/relationships/hyperlink" Target="consultantplus://offline/ref=7471704DC5E87FE67CD760780AB52B567722C4F4119B9525072A043A3F01EE53E97E66DA49524DF2BDD96935D1841AC3A462A437C7AF0D45B1FE8E58vC5BF" TargetMode="External"/><Relationship Id="rId18" Type="http://schemas.openxmlformats.org/officeDocument/2006/relationships/hyperlink" Target="consultantplus://offline/ref=7471704DC5E87FE67CD760780AB52B567722C4F4119B9525072A043A3F01EE53E97E66DA49524DF2BDD96A32D2841AC3A462A437C7AF0D45B1FE8E58vC5BF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7471704DC5E87FE67CD760780AB52B567722C4F4119B9525072A043A3F01EE53E97E66DA49524DF2BDD96A32D6841AC3A462A437C7AF0D45B1FE8E58vC5BF" TargetMode="External"/><Relationship Id="rId7" Type="http://schemas.openxmlformats.org/officeDocument/2006/relationships/hyperlink" Target="consultantplus://offline/ref=7471704DC5E87FE67CD77E751CD975527C289DFA109D9F77597D026D6051E806A93E608F0A1640F2BCD6386196DA4390E029A937D9B30D46vA56F" TargetMode="External"/><Relationship Id="rId12" Type="http://schemas.openxmlformats.org/officeDocument/2006/relationships/hyperlink" Target="consultantplus://offline/ref=7471704DC5E87FE67CD760780AB52B567722C4F4119B9525072A043A3F01EE53E97E66DA49524DF2BDD96833DB841AC3A462A437C7AF0D45B1FE8E58vC5BF" TargetMode="External"/><Relationship Id="rId17" Type="http://schemas.openxmlformats.org/officeDocument/2006/relationships/hyperlink" Target="consultantplus://offline/ref=7471704DC5E87FE67CD760780AB52B567722C4F4119B9525072A043A3F01EE53E97E66DA49524DF2BDD96939D4841AC3A462A437C7AF0D45B1FE8E58vC5BF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7471704DC5E87FE67CD760780AB52B567722C4F4119B9525072A043A3F01EE53E97E66DA49524DF2BDD96939D6841AC3A462A437C7AF0D45B1FE8E58vC5BF" TargetMode="External"/><Relationship Id="rId20" Type="http://schemas.openxmlformats.org/officeDocument/2006/relationships/hyperlink" Target="consultantplus://offline/ref=7471704DC5E87FE67CD760780AB52B567722C4F4119B9525072A043A3F01EE53E97E66DA49524DF2BDD96A32D0841AC3A462A437C7AF0D45B1FE8E58vC5BF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7471704DC5E87FE67CD760780AB52B567722C4F4119B9525072A043A3F01EE53E97E66DA49524DF2BDD96E35DB841AC3A462A437C7AF0D45B1FE8E58vC5BF" TargetMode="External"/><Relationship Id="rId11" Type="http://schemas.openxmlformats.org/officeDocument/2006/relationships/hyperlink" Target="consultantplus://offline/ref=7471704DC5E87FE67CD760780AB52B567722C4F4119A91260728043A3F01EE53E97E66DA49524DF2B5DD6835D5841AC3A462A437C7AF0D45B1FE8E58vC5BF" TargetMode="External"/><Relationship Id="rId5" Type="http://schemas.openxmlformats.org/officeDocument/2006/relationships/hyperlink" Target="consultantplus://offline/ref=7471704DC5E87FE67CD760780AB52B567722C4F4119B9525072A043A3F01EE53E97E66DA49524DF2BDD96E35DA841AC3A462A437C7AF0D45B1FE8E58vC5BF" TargetMode="External"/><Relationship Id="rId15" Type="http://schemas.openxmlformats.org/officeDocument/2006/relationships/hyperlink" Target="consultantplus://offline/ref=7471704DC5E87FE67CD760780AB52B567722C4F4119B9525072A043A3F01EE53E97E66DA49524DF2BDD96939D1841AC3A462A437C7AF0D45B1FE8E58vC5BF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7471704DC5E87FE67CD760780AB52B567722C4F4119A91260728043A3F01EE53E97E66DA49524DF2B5DD6835D5841AC3A462A437C7AF0D45B1FE8E58vC5BF" TargetMode="External"/><Relationship Id="rId19" Type="http://schemas.openxmlformats.org/officeDocument/2006/relationships/hyperlink" Target="consultantplus://offline/ref=7471704DC5E87FE67CD760780AB52B567722C4F4119B9525072A043A3F01EE53E97E66DA49524DF2BDD96A32D3841AC3A462A437C7AF0D45B1FE8E58vC5B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471704DC5E87FE67CD760780AB52B567722C4F4119A91260728043A3F01EE53E97E66DA49524DF2B5DD6835D5841AC3A462A437C7AF0D45B1FE8E58vC5BF" TargetMode="External"/><Relationship Id="rId14" Type="http://schemas.openxmlformats.org/officeDocument/2006/relationships/hyperlink" Target="consultantplus://offline/ref=7471704DC5E87FE67CD760780AB52B567722C4F4119B9525072A043A3F01EE53E97E66DA49524DF2BDD96939D0841AC3A462A437C7AF0D45B1FE8E58vC5BF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42</Pages>
  <Words>7639</Words>
  <Characters>43544</Characters>
  <Application>Microsoft Office Word</Application>
  <DocSecurity>0</DocSecurity>
  <Lines>362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 Игорь Николаевич</dc:creator>
  <cp:lastModifiedBy>Смирнов Игорь Николаевич</cp:lastModifiedBy>
  <cp:revision>2</cp:revision>
  <dcterms:created xsi:type="dcterms:W3CDTF">2019-02-21T11:59:00Z</dcterms:created>
  <dcterms:modified xsi:type="dcterms:W3CDTF">2019-02-21T11:59:00Z</dcterms:modified>
</cp:coreProperties>
</file>