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24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206021"/>
      <w:bookmarkEnd w:id="0"/>
      <w:r>
        <w:t>ИСТОЧНИКИ</w:t>
      </w:r>
    </w:p>
    <w:p w:rsidR="008E7652" w:rsidRDefault="008E7652">
      <w:pPr>
        <w:pStyle w:val="ConsPlusTitle"/>
        <w:jc w:val="center"/>
      </w:pPr>
      <w:r>
        <w:t>ВНУТРЕННЕГО ФИНАНСИРОВАНИЯ ДЕФИЦИТА РЕСПУБЛИКАНСКОГО БЮДЖЕТА</w:t>
      </w:r>
    </w:p>
    <w:p w:rsidR="008E7652" w:rsidRDefault="008E7652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8E7652" w:rsidRDefault="008E76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499"/>
        <w:gridCol w:w="1234"/>
        <w:gridCol w:w="1304"/>
      </w:tblGrid>
      <w:tr w:rsidR="008E7652"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584857,1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576424,6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000 01 03 00 00 00 0000 000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-672316,3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-1344632,6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000 01 05 01 00 00 0000 000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Изменение остатков средств Резервного фонда Чувашской Республики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-1277233,0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-1277233,0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000 01 05 02 00 00 0000 000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1277233,0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1277233,0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000 01 06 05 00 00 0000 000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-139459,2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-838208,0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1" w:name="_GoBack"/>
      <w:bookmarkEnd w:id="1"/>
    </w:p>
    <w:sectPr w:rsidR="008E7652" w:rsidSect="005B69C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1816F4"/>
    <w:rsid w:val="00467FAA"/>
    <w:rsid w:val="0053717A"/>
    <w:rsid w:val="00575AA9"/>
    <w:rsid w:val="005C0D3C"/>
    <w:rsid w:val="00682849"/>
    <w:rsid w:val="008E7652"/>
    <w:rsid w:val="009F6F10"/>
    <w:rsid w:val="00B2438D"/>
    <w:rsid w:val="00B52536"/>
    <w:rsid w:val="00BB0F7E"/>
    <w:rsid w:val="00E26319"/>
    <w:rsid w:val="00EE47DD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71704DC5E87FE67CD760780AB52B567722C4F4119B9525072A043A3F01EE53E97E66DA49524DF2BDD86C30D3841AC3A462A437C7AF0D45B1FE8E58vC5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2019-02-21T12:01:00Z</dcterms:created>
  <dcterms:modified xsi:type="dcterms:W3CDTF">2019-02-21T12:01:00Z</dcterms:modified>
</cp:coreProperties>
</file>