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23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51866"/>
      <w:bookmarkEnd w:id="0"/>
      <w:r>
        <w:t>ПРОГРАММА</w:t>
      </w:r>
    </w:p>
    <w:p w:rsidR="00825385" w:rsidRDefault="00825385">
      <w:pPr>
        <w:pStyle w:val="ConsPlusTitle"/>
        <w:jc w:val="center"/>
      </w:pPr>
      <w:r>
        <w:t>ГОСУДАРСТВЕННЫХ ВНУТРЕННИХ ЗАИМСТВОВАНИЙ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23429769,3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22854697,4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3536158,2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26629769,3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26765855,6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547C8"/>
    <w:rsid w:val="000622CF"/>
    <w:rsid w:val="003D58EA"/>
    <w:rsid w:val="004A2E90"/>
    <w:rsid w:val="004F0635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F5402"/>
    <w:rsid w:val="00E476D5"/>
    <w:rsid w:val="00E800B0"/>
    <w:rsid w:val="00F77591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7A0E1085EF6A1582793A7763DE0E9899EDFC18A2E75891E7432EBAF14B7BAF293BDD24E802FE6223D4D8D6C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2018-12-26T15:07:00Z</dcterms:created>
  <dcterms:modified xsi:type="dcterms:W3CDTF">2018-12-26T15:07:00Z</dcterms:modified>
</cp:coreProperties>
</file>