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FBC" w:rsidRDefault="005D1FBC">
      <w:pPr>
        <w:pStyle w:val="ConsPlusNormal"/>
        <w:jc w:val="right"/>
        <w:outlineLvl w:val="0"/>
      </w:pPr>
      <w:r>
        <w:t>Приложение 9.3</w:t>
      </w:r>
    </w:p>
    <w:p w:rsidR="005D1FBC" w:rsidRDefault="005D1FBC">
      <w:pPr>
        <w:pStyle w:val="ConsPlusNormal"/>
        <w:jc w:val="right"/>
      </w:pPr>
      <w:r>
        <w:t>к Закону Чувашской Республики</w:t>
      </w:r>
    </w:p>
    <w:p w:rsidR="005D1FBC" w:rsidRDefault="005D1FBC">
      <w:pPr>
        <w:pStyle w:val="ConsPlusNormal"/>
        <w:jc w:val="right"/>
      </w:pPr>
      <w:r>
        <w:t>"О республиканском бюджете</w:t>
      </w:r>
    </w:p>
    <w:p w:rsidR="005D1FBC" w:rsidRDefault="005D1FBC">
      <w:pPr>
        <w:pStyle w:val="ConsPlusNormal"/>
        <w:jc w:val="right"/>
      </w:pPr>
      <w:r>
        <w:t>Чувашской Республики на 2018 год</w:t>
      </w:r>
    </w:p>
    <w:p w:rsidR="005D1FBC" w:rsidRDefault="005D1FBC">
      <w:pPr>
        <w:pStyle w:val="ConsPlusNormal"/>
        <w:jc w:val="right"/>
      </w:pPr>
      <w:r>
        <w:t>и на плановый период 2019 и 2020 годов"</w:t>
      </w:r>
    </w:p>
    <w:p w:rsidR="005D1FBC" w:rsidRDefault="005D1FBC">
      <w:pPr>
        <w:pStyle w:val="ConsPlusNormal"/>
        <w:jc w:val="both"/>
      </w:pPr>
    </w:p>
    <w:p w:rsidR="005D1FBC" w:rsidRDefault="005D1FBC">
      <w:pPr>
        <w:pStyle w:val="ConsPlusTitle"/>
        <w:jc w:val="center"/>
      </w:pPr>
      <w:bookmarkStart w:id="0" w:name="P74373"/>
      <w:bookmarkEnd w:id="0"/>
      <w:r>
        <w:t>ИЗМЕНЕНИЕ</w:t>
      </w:r>
    </w:p>
    <w:p w:rsidR="005D1FBC" w:rsidRDefault="005D1FBC">
      <w:pPr>
        <w:pStyle w:val="ConsPlusTitle"/>
        <w:jc w:val="center"/>
      </w:pPr>
      <w:r>
        <w:t>РАСПРЕДЕЛЕНИЯ БЮДЖЕТНЫХ АССИГНОВАНИЙ ПО РАЗДЕЛАМ,</w:t>
      </w:r>
    </w:p>
    <w:p w:rsidR="005D1FBC" w:rsidRDefault="005D1FBC">
      <w:pPr>
        <w:pStyle w:val="ConsPlusTitle"/>
        <w:jc w:val="center"/>
      </w:pPr>
      <w:proofErr w:type="gramStart"/>
      <w:r>
        <w:t>ПОДРАЗДЕЛАМ, ЦЕЛЕВЫМ СТАТЬЯМ (ГОСУДАРСТВЕННЫМ ПРОГРАММАМ</w:t>
      </w:r>
      <w:proofErr w:type="gramEnd"/>
    </w:p>
    <w:p w:rsidR="005D1FBC" w:rsidRDefault="005D1FBC">
      <w:pPr>
        <w:pStyle w:val="ConsPlusTitle"/>
        <w:jc w:val="center"/>
      </w:pPr>
      <w:r>
        <w:t>ЧУВАШСКОЙ РЕСПУБЛИКИ И НЕПРОГРАММНЫМ НАПРАВЛЕНИЯМ</w:t>
      </w:r>
    </w:p>
    <w:p w:rsidR="005D1FBC" w:rsidRDefault="005D1FBC">
      <w:pPr>
        <w:pStyle w:val="ConsPlusTitle"/>
        <w:jc w:val="center"/>
      </w:pPr>
      <w:proofErr w:type="gramStart"/>
      <w:r>
        <w:t>ДЕЯТЕЛЬНОСТИ) И ГРУППАМ (ГРУППАМ И ПОДГРУППАМ) ВИДОВ</w:t>
      </w:r>
      <w:proofErr w:type="gramEnd"/>
    </w:p>
    <w:p w:rsidR="005D1FBC" w:rsidRDefault="005D1FBC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5D1FBC" w:rsidRDefault="005D1FBC">
      <w:pPr>
        <w:pStyle w:val="ConsPlusTitle"/>
        <w:jc w:val="center"/>
      </w:pPr>
      <w:r>
        <w:t>ЧУВАШСКОЙ РЕСПУБЛИКИ НА 2019</w:t>
      </w:r>
      <w:proofErr w:type="gramStart"/>
      <w:r>
        <w:t xml:space="preserve"> И</w:t>
      </w:r>
      <w:proofErr w:type="gramEnd"/>
      <w:r>
        <w:t xml:space="preserve"> 2020 ГОДЫ, ПРЕДУСМОТРЕННОГО</w:t>
      </w:r>
    </w:p>
    <w:p w:rsidR="005D1FBC" w:rsidRDefault="00913CAF">
      <w:pPr>
        <w:pStyle w:val="ConsPlusTitle"/>
        <w:jc w:val="center"/>
      </w:pPr>
      <w:hyperlink w:anchor="P51431" w:history="1">
        <w:r w:rsidR="005D1FBC">
          <w:rPr>
            <w:color w:val="0000FF"/>
          </w:rPr>
          <w:t>ПРИЛОЖЕНИЯМИ 9</w:t>
        </w:r>
      </w:hyperlink>
      <w:r w:rsidR="005D1FBC">
        <w:t xml:space="preserve"> - </w:t>
      </w:r>
      <w:hyperlink w:anchor="P72317" w:history="1">
        <w:r w:rsidR="005D1FBC">
          <w:rPr>
            <w:color w:val="0000FF"/>
          </w:rPr>
          <w:t>9.2</w:t>
        </w:r>
        <w:proofErr w:type="gramStart"/>
      </w:hyperlink>
      <w:r w:rsidR="005D1FBC">
        <w:t xml:space="preserve"> К</w:t>
      </w:r>
      <w:proofErr w:type="gramEnd"/>
      <w:r w:rsidR="005D1FBC">
        <w:t xml:space="preserve"> ЗАКОНУ ЧУВАШСКОЙ РЕСПУБЛИКИ</w:t>
      </w:r>
    </w:p>
    <w:p w:rsidR="005D1FBC" w:rsidRDefault="005D1FBC">
      <w:pPr>
        <w:pStyle w:val="ConsPlusTitle"/>
        <w:jc w:val="center"/>
      </w:pPr>
      <w:r>
        <w:t>"О РЕСПУБЛИКАНСКОМ БЮДЖЕТЕ ЧУВАШСКОЙ РЕСПУБЛИКИ</w:t>
      </w:r>
    </w:p>
    <w:p w:rsidR="005D1FBC" w:rsidRDefault="005D1FBC">
      <w:pPr>
        <w:pStyle w:val="ConsPlusTitle"/>
        <w:jc w:val="center"/>
      </w:pPr>
      <w:r>
        <w:t>НА 2018 ГОД И НА ПЛАНОВЫЙ ПЕРИОД 2019</w:t>
      </w:r>
      <w:proofErr w:type="gramStart"/>
      <w:r>
        <w:t xml:space="preserve"> И</w:t>
      </w:r>
      <w:proofErr w:type="gramEnd"/>
      <w:r>
        <w:t xml:space="preserve"> 2020 ГОДОВ"</w:t>
      </w:r>
    </w:p>
    <w:p w:rsidR="005D1FBC" w:rsidRDefault="005D1FB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D1FB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D1FBC" w:rsidRDefault="005D1FB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D1FBC" w:rsidRDefault="005D1FBC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20.11.2018 N 79)</w:t>
            </w:r>
          </w:p>
        </w:tc>
      </w:tr>
    </w:tbl>
    <w:p w:rsidR="005D1FBC" w:rsidRDefault="005D1FBC">
      <w:pPr>
        <w:pStyle w:val="ConsPlusNormal"/>
        <w:jc w:val="both"/>
      </w:pPr>
    </w:p>
    <w:p w:rsidR="005D1FBC" w:rsidRDefault="005D1FBC">
      <w:pPr>
        <w:pStyle w:val="ConsPlusNormal"/>
        <w:jc w:val="right"/>
      </w:pPr>
      <w:r>
        <w:t>(тыс. рублей)</w:t>
      </w:r>
    </w:p>
    <w:p w:rsidR="005D1FBC" w:rsidRDefault="005D1FBC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2"/>
        <w:gridCol w:w="397"/>
        <w:gridCol w:w="510"/>
        <w:gridCol w:w="1474"/>
        <w:gridCol w:w="624"/>
        <w:gridCol w:w="1228"/>
        <w:gridCol w:w="1228"/>
      </w:tblGrid>
      <w:tr w:rsidR="005D1FBC">
        <w:tc>
          <w:tcPr>
            <w:tcW w:w="357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4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5D1FBC">
        <w:tc>
          <w:tcPr>
            <w:tcW w:w="357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/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/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2020 год</w:t>
            </w:r>
          </w:p>
        </w:tc>
      </w:tr>
      <w:tr w:rsidR="005D1FBC"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1FBC" w:rsidRDefault="005D1FB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1FBC" w:rsidRDefault="005D1FB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1FBC" w:rsidRDefault="005D1FB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1FBC" w:rsidRDefault="005D1FB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1FBC" w:rsidRDefault="005D1FB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1FBC" w:rsidRDefault="005D1FB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1FBC" w:rsidRDefault="005D1FBC">
            <w:pPr>
              <w:pStyle w:val="ConsPlusNormal"/>
              <w:jc w:val="center"/>
            </w:pPr>
            <w:r>
              <w:t>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8504,2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913CAF">
            <w:pPr>
              <w:pStyle w:val="ConsPlusNormal"/>
              <w:jc w:val="both"/>
            </w:pPr>
            <w:hyperlink r:id="rId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"Развитие инфраструктуры туризма в </w:t>
            </w:r>
            <w:r>
              <w:lastRenderedPageBreak/>
              <w:t>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Строительство транспортной инфраструктуры </w:t>
            </w:r>
            <w:proofErr w:type="spellStart"/>
            <w:r>
              <w:t>этноэкологического</w:t>
            </w:r>
            <w:proofErr w:type="spellEnd"/>
            <w:r>
              <w:t xml:space="preserve"> комплекса "Ясна" Чебоксарского района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транспортной инфраструктуры </w:t>
            </w:r>
            <w:proofErr w:type="spellStart"/>
            <w:r>
              <w:t>этноэкологического</w:t>
            </w:r>
            <w:proofErr w:type="spellEnd"/>
            <w:r>
              <w:t xml:space="preserve"> комплекса "Ясна" Чебоксарского района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913CAF">
            <w:pPr>
              <w:pStyle w:val="ConsPlusNormal"/>
              <w:jc w:val="both"/>
            </w:pPr>
            <w:hyperlink r:id="rId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18700,0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18700,0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-13500,0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-23000,0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-400,0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-13100,0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-29000,0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8504,2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913CAF">
            <w:pPr>
              <w:pStyle w:val="ConsPlusNormal"/>
              <w:jc w:val="both"/>
            </w:pPr>
            <w:hyperlink r:id="rId1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оказания специализированной, включая </w:t>
            </w:r>
            <w:proofErr w:type="gramStart"/>
            <w:r w:rsidR="005D1FBC">
              <w:t>высокотехнологичную</w:t>
            </w:r>
            <w:proofErr w:type="gramEnd"/>
            <w:r w:rsidR="005D1FBC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-143589,3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-143589,3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-143589,3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-143589,3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-57854,6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-57854,6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-57854,6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-57854,6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205124,6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205124,6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205124,6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205124,6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-3680,7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-3680,7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-3680,7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-3680,7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913CAF">
            <w:pPr>
              <w:pStyle w:val="ConsPlusNormal"/>
              <w:jc w:val="both"/>
            </w:pPr>
            <w:hyperlink r:id="rId1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оказания специализированной, включая </w:t>
            </w:r>
            <w:proofErr w:type="gramStart"/>
            <w:r w:rsidR="005D1FBC">
              <w:t>высокотехнологичную</w:t>
            </w:r>
            <w:proofErr w:type="gramEnd"/>
            <w:r w:rsidR="005D1FBC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-23262,2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-23262,2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-23262,2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-23262,2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-24801,1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-24801,1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-24801,1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-24801,1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48425,9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48425,9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48425,9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48425,9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-362,6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-362,6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-362,6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-362,6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913CAF">
            <w:pPr>
              <w:pStyle w:val="ConsPlusNormal"/>
              <w:jc w:val="both"/>
            </w:pPr>
            <w:hyperlink r:id="rId1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оказания специализированной, включая </w:t>
            </w:r>
            <w:proofErr w:type="gramStart"/>
            <w:r w:rsidR="005D1FBC">
              <w:t>высокотехнологичную</w:t>
            </w:r>
            <w:proofErr w:type="gramEnd"/>
            <w:r w:rsidR="005D1FBC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-2785,8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-2785,8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-2785,8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-2785,8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-1483,5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-1483,5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-1483,5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-1483,5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4269,3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4269,3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4269,3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4269,3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8504,2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913CAF">
            <w:pPr>
              <w:pStyle w:val="ConsPlusNormal"/>
              <w:jc w:val="both"/>
            </w:pPr>
            <w:hyperlink r:id="rId1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оказания специализированной, включая </w:t>
            </w:r>
            <w:proofErr w:type="gramStart"/>
            <w:r w:rsidR="005D1FBC">
              <w:t>высокотехнологичную</w:t>
            </w:r>
            <w:proofErr w:type="gramEnd"/>
            <w:r w:rsidR="005D1FBC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"Совершенствование оказания </w:t>
            </w:r>
            <w:r>
              <w:lastRenderedPageBreak/>
              <w:t>медицинской помощи лицам, инфицированным ВИЧ, гепатитами B и C"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proofErr w:type="gramStart"/>
            <w:r>
              <w:lastRenderedPageBreak/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-5892,4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-5892,4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-5892,4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-5892,4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5892,4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5892,4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5892,4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5892,4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8504,2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913CAF">
            <w:pPr>
              <w:pStyle w:val="ConsPlusNormal"/>
              <w:jc w:val="both"/>
            </w:pPr>
            <w:hyperlink r:id="rId2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8504,2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"Формирование электронного правительства"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8504,2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8504,2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8504,2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8504,2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</w:tbl>
    <w:p w:rsidR="005D1FBC" w:rsidRDefault="005D1FBC">
      <w:pPr>
        <w:pStyle w:val="ConsPlusNormal"/>
        <w:jc w:val="both"/>
      </w:pPr>
    </w:p>
    <w:p w:rsidR="005D1FBC" w:rsidRDefault="005D1FBC">
      <w:pPr>
        <w:pStyle w:val="ConsPlusNormal"/>
        <w:jc w:val="both"/>
      </w:pPr>
      <w:bookmarkStart w:id="1" w:name="_GoBack"/>
      <w:bookmarkEnd w:id="1"/>
    </w:p>
    <w:sectPr w:rsidR="005D1FBC" w:rsidSect="00F30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FBC"/>
    <w:rsid w:val="00161020"/>
    <w:rsid w:val="005D1FBC"/>
    <w:rsid w:val="00913CAF"/>
    <w:rsid w:val="00AA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1F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D1F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D1F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D1F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D1FB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1F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D1F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D1F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D1F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D1FB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2BED2DD19B1EEF57B235EED29AF065979BA176E99252929CE40590E3D627A3B788C6A1AE8536B5356451F99ABD18198101F694F592D0FFD3DC44DA7r3rDN" TargetMode="External"/><Relationship Id="rId13" Type="http://schemas.openxmlformats.org/officeDocument/2006/relationships/hyperlink" Target="consultantplus://offline/ref=12BED2DD19B1EEF57B235EED29AF065979BA176E99252A2BC640590E3D627A3B788C6A1AE8536B5357431E94A3D18198101F694F592D0FFD3DC44DA7r3rDN" TargetMode="External"/><Relationship Id="rId18" Type="http://schemas.openxmlformats.org/officeDocument/2006/relationships/hyperlink" Target="consultantplus://offline/ref=12BED2DD19B1EEF57B2340E03FC3585D73B34B6B9820277F92145F5962327C6E38CC6C4FAA1167575A4849C0E78FD8C85754654C44310EFEr2rBN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12BED2DD19B1EEF57B235EED29AF065979BA176E99252929CE40590E3D627A3B788C6A1AE8536B5357471C90AAD18198101F694F592D0FFD3DC44DA7r3rDN" TargetMode="External"/><Relationship Id="rId12" Type="http://schemas.openxmlformats.org/officeDocument/2006/relationships/hyperlink" Target="consultantplus://offline/ref=12BED2DD19B1EEF57B235EED29AF065979BA176E99252A2BC640590E3D627A3B788C6A1AE8536B5350461C97A0D18198101F694F592D0FFD3DC44DA7r3rDN" TargetMode="External"/><Relationship Id="rId17" Type="http://schemas.openxmlformats.org/officeDocument/2006/relationships/hyperlink" Target="consultantplus://offline/ref=12BED2DD19B1EEF57B235EED29AF065979BA176E99252A2BC640590E3D627A3B788C6A1AE8536B5357431E94A3D18198101F694F592D0FFD3DC44DA7r3rD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2BED2DD19B1EEF57B235EED29AF065979BA176E99252A2BC640590E3D627A3B788C6A1AE8536B5350461C97A0D18198101F694F592D0FFD3DC44DA7r3rDN" TargetMode="External"/><Relationship Id="rId20" Type="http://schemas.openxmlformats.org/officeDocument/2006/relationships/hyperlink" Target="consultantplus://offline/ref=12BED2DD19B1EEF57B235EED29AF065979BA176E99252A2CCC43590E3D627A3B788C6A1AE8536B5352451595AAD18198101F694F592D0FFD3DC44DA7r3rD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2BED2DD19B1EEF57B235EED29AF065979BA176E99252929CE40590E3D627A3B788C6A1AE8536B5356451F99ABD18198101F694F592D0FFD3DC44DA7r3rDN" TargetMode="External"/><Relationship Id="rId11" Type="http://schemas.openxmlformats.org/officeDocument/2006/relationships/hyperlink" Target="consultantplus://offline/ref=12BED2DD19B1EEF57B235EED29AF065979BA176E99252A2BC640590E3D627A3B788C6A1AE8536B5357431E94A3D18198101F694F592D0FFD3DC44DA7r3rDN" TargetMode="External"/><Relationship Id="rId5" Type="http://schemas.openxmlformats.org/officeDocument/2006/relationships/hyperlink" Target="consultantplus://offline/ref=12BED2DD19B1EEF57B235EED29AF065979BA176E99252421CF45590E3D627A3B788C6A1AE8536B5352421C99A6D18198101F694F592D0FFD3DC44DA7r3rDN" TargetMode="External"/><Relationship Id="rId15" Type="http://schemas.openxmlformats.org/officeDocument/2006/relationships/hyperlink" Target="consultantplus://offline/ref=12BED2DD19B1EEF57B235EED29AF065979BA176E99252A2BC640590E3D627A3B788C6A1AE8536B5357431E94A3D18198101F694F592D0FFD3DC44DA7r3rDN" TargetMode="External"/><Relationship Id="rId10" Type="http://schemas.openxmlformats.org/officeDocument/2006/relationships/hyperlink" Target="consultantplus://offline/ref=12BED2DD19B1EEF57B235EED29AF065979BA176E99252A2BC640590E3D627A3B788C6A1AE8536B5350461C97A0D18198101F694F592D0FFD3DC44DA7r3rDN" TargetMode="External"/><Relationship Id="rId19" Type="http://schemas.openxmlformats.org/officeDocument/2006/relationships/hyperlink" Target="consultantplus://offline/ref=12BED2DD19B1EEF57B235EED29AF065979BA176E99252A2CCC43590E3D627A3B788C6A1AE8536B5352451C92ABD18198101F694F592D0FFD3DC44DA7r3rD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2BED2DD19B1EEF57B235EED29AF065979BA176E99252929CE40590E3D627A3B788C6A1AE8536B5350441A94A7D18198101F694F592D0FFD3DC44DA7r3rDN" TargetMode="External"/><Relationship Id="rId14" Type="http://schemas.openxmlformats.org/officeDocument/2006/relationships/hyperlink" Target="consultantplus://offline/ref=12BED2DD19B1EEF57B235EED29AF065979BA176E99252A2BC640590E3D627A3B788C6A1AE8536B5350461C97A0D18198101F694F592D0FFD3DC44DA7r3rDN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2001</Words>
  <Characters>11411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2018-12-13T13:51:00Z</dcterms:created>
  <dcterms:modified xsi:type="dcterms:W3CDTF">2018-12-13T13:51:00Z</dcterms:modified>
</cp:coreProperties>
</file>