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13.1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224065"/>
      <w:bookmarkEnd w:id="0"/>
      <w:r>
        <w:t>ИЗМЕНЕНИЕ</w:t>
      </w:r>
      <w:bookmarkStart w:id="1" w:name="_GoBack"/>
      <w:bookmarkEnd w:id="1"/>
    </w:p>
    <w:p w:rsidR="005D1FBC" w:rsidRDefault="005D1FBC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5D1FBC" w:rsidRDefault="005D1FBC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5D1FBC" w:rsidRDefault="00075775">
      <w:pPr>
        <w:pStyle w:val="ConsPlusTitle"/>
        <w:jc w:val="center"/>
      </w:pPr>
      <w:hyperlink w:anchor="P199631" w:history="1">
        <w:r w:rsidR="005D1FBC">
          <w:rPr>
            <w:color w:val="0000FF"/>
          </w:rPr>
          <w:t>ПРИЛОЖЕНИЕМ 13</w:t>
        </w:r>
        <w:proofErr w:type="gramStart"/>
      </w:hyperlink>
      <w:r w:rsidR="005D1FBC">
        <w:t xml:space="preserve"> К</w:t>
      </w:r>
      <w:proofErr w:type="gramEnd"/>
      <w:r w:rsidR="005D1FBC">
        <w:t xml:space="preserve"> ЗАКОНУ ЧУВАШСКОЙ РЕСПУБЛИКИ</w:t>
      </w:r>
    </w:p>
    <w:p w:rsidR="005D1FBC" w:rsidRDefault="005D1FBC">
      <w:pPr>
        <w:pStyle w:val="ConsPlusTitle"/>
        <w:jc w:val="center"/>
      </w:pPr>
      <w:r>
        <w:t>"О РЕСПУБЛИКАНСКОМ БЮДЖЕТЕ ЧУВАШСКОЙ РЕСПУБЛИКИ</w:t>
      </w:r>
    </w:p>
    <w:p w:rsidR="005D1FBC" w:rsidRDefault="005D1FBC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10"/>
        <w:gridCol w:w="398"/>
        <w:gridCol w:w="448"/>
        <w:gridCol w:w="1644"/>
        <w:gridCol w:w="630"/>
        <w:gridCol w:w="1144"/>
        <w:gridCol w:w="1144"/>
      </w:tblGrid>
      <w:tr w:rsidR="005D1FBC">
        <w:tc>
          <w:tcPr>
            <w:tcW w:w="30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5D1FBC">
        <w:tc>
          <w:tcPr>
            <w:tcW w:w="30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2020 год</w:t>
            </w:r>
          </w:p>
        </w:tc>
      </w:tr>
      <w:tr w:rsidR="005D1FBC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1416674,4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</w:t>
            </w:r>
            <w:r w:rsidR="005D1FBC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148034,4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" w:history="1">
              <w:r w:rsidR="005D1FBC">
                <w:rPr>
                  <w:color w:val="0000FF"/>
                </w:rPr>
                <w:t>Программа</w:t>
              </w:r>
            </w:hyperlink>
            <w:r w:rsidR="005D1FBC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259012,8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256534,6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"Энергосбережение в </w:t>
            </w:r>
            <w:r w:rsidR="005D1FBC">
              <w:lastRenderedPageBreak/>
              <w:t>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"Снятие административных барьеров в </w:t>
            </w:r>
            <w:proofErr w:type="gramStart"/>
            <w:r w:rsidR="005D1FBC">
              <w:t>строительстве</w:t>
            </w:r>
            <w:proofErr w:type="gramEnd"/>
            <w:r w:rsidR="005D1FBC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</w:t>
            </w:r>
            <w:r>
              <w:lastRenderedPageBreak/>
              <w:t>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263084,3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24885,6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263492,1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2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270288,0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-12074,7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258213,3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2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2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-6292,8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-6292,8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молодых семей в решении жилищной проблемы" государственной программы </w:t>
            </w:r>
            <w:r w:rsidR="005D1FBC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2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-6292,8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-6292,8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</w:t>
            </w:r>
            <w:r>
              <w:lastRenderedPageBreak/>
              <w:t>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53436,9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-87308,3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-33871,4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-33871,4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27578,6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3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3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27256,2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10112,5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</w:t>
            </w:r>
            <w:r>
              <w:lastRenderedPageBreak/>
              <w:t>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2965,7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деятельности Центра координации </w:t>
            </w:r>
            <w:r>
              <w:lastRenderedPageBreak/>
              <w:t>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11824,6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3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75306,5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75674,2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25165,9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25555,1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4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</w:t>
            </w:r>
            <w:r w:rsidR="005D1FBC">
              <w:lastRenderedPageBreak/>
              <w:t>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-660,0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4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26215,1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24051,2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22010,9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2040,3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1118,4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50119,1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4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48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49409,6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255886,8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465160,7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92027,6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5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</w:t>
            </w:r>
            <w:r w:rsidR="005D1FBC">
              <w:lastRenderedPageBreak/>
              <w:t xml:space="preserve">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20342,8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13746,5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6596,3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5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5D1FBC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4046,8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5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оказания специализированной, включая </w:t>
            </w:r>
            <w:proofErr w:type="gramStart"/>
            <w:r w:rsidR="005D1FBC">
              <w:t>высокотехнологичную</w:t>
            </w:r>
            <w:proofErr w:type="gramEnd"/>
            <w:r w:rsidR="005D1FBC">
              <w:t xml:space="preserve">, </w:t>
            </w:r>
            <w:r w:rsidR="005D1FBC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-313,2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2016,3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</w:t>
            </w:r>
            <w:r>
              <w:lastRenderedPageBreak/>
              <w:t>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6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71684,7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373133,1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373133,1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373133,1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6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6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369197,1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369197,1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медицинского страхования на обеспечение обязательного медицинского </w:t>
            </w:r>
            <w:r>
              <w:lastRenderedPageBreak/>
              <w:t>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369197,1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369197,1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369197,1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-4872,7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-4872,7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-4513,1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6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-373,9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-568,2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6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</w:t>
            </w:r>
            <w:r>
              <w:lastRenderedPageBreak/>
              <w:t>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-3512,2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7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122669,5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74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-519,0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-960,0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328,9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20543,2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7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7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81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Комплектование книжных </w:t>
            </w:r>
            <w:r>
              <w:lastRenderedPageBreak/>
              <w:t xml:space="preserve">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-129500,0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-129500,0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99300,0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30200,0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8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>
              <w:lastRenderedPageBreak/>
              <w:t>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8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9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1972,3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93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9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9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678515,9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678515,9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674074,4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674074,4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9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"Создание в </w:t>
            </w:r>
            <w:r w:rsidR="005D1FBC">
              <w:lastRenderedPageBreak/>
              <w:t xml:space="preserve">Чувашской Республике новых мест в общеобразовательных </w:t>
            </w:r>
            <w:proofErr w:type="gramStart"/>
            <w:r w:rsidR="005D1FBC">
              <w:t>организациях</w:t>
            </w:r>
            <w:proofErr w:type="gramEnd"/>
            <w:r w:rsidR="005D1FBC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674319,3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476126,1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476126,1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476126,1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476126,1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</w:t>
            </w:r>
            <w:r>
              <w:lastRenderedPageBreak/>
              <w:t>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198193,2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4081,9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</w:t>
            </w:r>
            <w:r>
              <w:lastRenderedPageBreak/>
              <w:t>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-35270,7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35270,7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0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</w:t>
            </w:r>
            <w:r w:rsidR="005D1FBC">
              <w:lastRenderedPageBreak/>
              <w:t>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-95441,5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0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95441,5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-35321,5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-86742,5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-58346,4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-58346,4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-58346,4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</w:t>
            </w:r>
            <w:r w:rsidR="005D1FBC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7676,0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-3432,7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2588,0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26129,8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6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"Развитие отраслей агропромышленного комплекса" государственной </w:t>
            </w:r>
            <w:r w:rsidR="005D1FBC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85662,1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74296,7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-5467,9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79764,6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8407,1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2958,3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7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5D1FBC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-143163,8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-143163,8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-143163,8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-143163,8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-143163,8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19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</w:t>
            </w:r>
            <w:r>
              <w:lastRenderedPageBreak/>
              <w:t>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17537,6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22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"Устойчивое развитие сельских территорий Чувашской Республики" государственной программы Чувашской Республики </w:t>
            </w:r>
            <w:r w:rsidR="005D1FBC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-28396,1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-81764,5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53368,4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075775">
            <w:pPr>
              <w:pStyle w:val="ConsPlusNormal"/>
              <w:jc w:val="both"/>
            </w:pPr>
            <w:hyperlink r:id="rId125" w:history="1">
              <w:r w:rsidR="005D1FBC">
                <w:rPr>
                  <w:color w:val="0000FF"/>
                </w:rPr>
                <w:t>Подпрограмма</w:t>
              </w:r>
            </w:hyperlink>
            <w:r w:rsidR="005D1FBC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right"/>
            </w:pPr>
            <w:r>
              <w:t>5200,0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75775"/>
    <w:rsid w:val="0009346C"/>
    <w:rsid w:val="00161020"/>
    <w:rsid w:val="0018198D"/>
    <w:rsid w:val="001C27D5"/>
    <w:rsid w:val="002264B4"/>
    <w:rsid w:val="005D1FBC"/>
    <w:rsid w:val="006440C0"/>
    <w:rsid w:val="006812F9"/>
    <w:rsid w:val="00A438B7"/>
    <w:rsid w:val="00AA4697"/>
    <w:rsid w:val="00B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3D09CC544569F860492EF71B40E154DA77C834B650E86CA97E35FB6F906B5E0FC54EC84592C6EA87C7E5A69EE1B4EF942EB69EA719F072B00r0N" TargetMode="External"/><Relationship Id="rId117" Type="http://schemas.openxmlformats.org/officeDocument/2006/relationships/hyperlink" Target="consultantplus://offline/ref=63D09CC544569F860492F17CA2624B49AC76DF46670D8B9AC9B159E1A656B3B5BC14EAD11A6863AB75770A38A34517A905A065E96C83062816DE042C07rEN" TargetMode="External"/><Relationship Id="rId21" Type="http://schemas.openxmlformats.org/officeDocument/2006/relationships/hyperlink" Target="consultantplus://offline/ref=63D09CC544569F860492F17CA2624B49AC76DF46670D8E9DCEBF59E1A656B3B5BC14EAD11A6863A875740D39AA4517A905A065E96C83062816DE042C07rEN" TargetMode="External"/><Relationship Id="rId42" Type="http://schemas.openxmlformats.org/officeDocument/2006/relationships/hyperlink" Target="consultantplus://offline/ref=63D09CC544569F860492F17CA2624B49AC76DF46670D8A98CDB459E1A656B3B5BC14EAD11A6863A87172063BA84517A905A065E96C83062816DE042C07rEN" TargetMode="External"/><Relationship Id="rId47" Type="http://schemas.openxmlformats.org/officeDocument/2006/relationships/hyperlink" Target="consultantplus://offline/ref=63D09CC544569F860492F17CA2624B49AC76DF46670D8A98CDB459E1A656B3B5BC14EAD11A6863A876720E30AE4517A905A065E96C83062816DE042C07rEN" TargetMode="External"/><Relationship Id="rId63" Type="http://schemas.openxmlformats.org/officeDocument/2006/relationships/hyperlink" Target="consultantplus://offline/ref=63D09CC544569F860492F17CA2624B49AC76DF46670D8B9EC3B759E1A656B3B5BC14EAD11A6863A87173073EA84517A905A065E96C83062816DE042C07rEN" TargetMode="External"/><Relationship Id="rId68" Type="http://schemas.openxmlformats.org/officeDocument/2006/relationships/hyperlink" Target="consultantplus://offline/ref=63D09CC544569F860492EF71B40E154DA77D824D650986CA97E35FB6F906B5E0EE54B488582F70A8776B0C38AB04r6N" TargetMode="External"/><Relationship Id="rId84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89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112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16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107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11" Type="http://schemas.openxmlformats.org/officeDocument/2006/relationships/hyperlink" Target="consultantplus://offline/ref=63D09CC544569F860492F17CA2624B49AC76DF46670D899ECFB159E1A656B3B5BC14EAD11A6863A876770630AE4517A905A065E96C83062816DE042C07rEN" TargetMode="External"/><Relationship Id="rId32" Type="http://schemas.openxmlformats.org/officeDocument/2006/relationships/hyperlink" Target="consultantplus://offline/ref=63D09CC544569F860492EF71B40E154DA77D824D640A86CA97E35FB6F906B5E0EE54B488582F70A8776B0C38AB04r6N" TargetMode="External"/><Relationship Id="rId37" Type="http://schemas.openxmlformats.org/officeDocument/2006/relationships/hyperlink" Target="consultantplus://offline/ref=63D09CC544569F860492F17CA2624B49AC76DF46670D8B9ECFB259E1A656B3B5BC14EAD11A6863A875750E39A84517A905A065E96C83062816DE042C07rEN" TargetMode="External"/><Relationship Id="rId53" Type="http://schemas.openxmlformats.org/officeDocument/2006/relationships/hyperlink" Target="consultantplus://offline/ref=63D09CC544569F860492F17CA2624B49AC76DF46670D8B9EC3B759E1A656B3B5BC14EAD11A6863A876700F3EA94517A905A065E96C83062816DE042C07rEN" TargetMode="External"/><Relationship Id="rId58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74" Type="http://schemas.openxmlformats.org/officeDocument/2006/relationships/hyperlink" Target="consultantplus://offline/ref=63D09CC544569F860492F17CA2624B49AC76DF46670D8B99C9B559E1A656B3B5BC14EAD11A6863A871740630AE4517A905A065E96C83062816DE042C07rEN" TargetMode="External"/><Relationship Id="rId79" Type="http://schemas.openxmlformats.org/officeDocument/2006/relationships/hyperlink" Target="consultantplus://offline/ref=63D09CC544569F860492F17CA2624B49AC76DF46670D889CCBB759E1A656B3B5BC14EAD11A6863A87672093DAE4517A905A065E96C83062816DE042C07rEN" TargetMode="External"/><Relationship Id="rId102" Type="http://schemas.openxmlformats.org/officeDocument/2006/relationships/hyperlink" Target="consultantplus://offline/ref=63D09CC544569F860492F17CA2624B49AC76DF46670D859ECBB559E1A656B3B5BC14EAD11A6863A87D720A3CA34517A905A065E96C83062816DE042C07rEN" TargetMode="External"/><Relationship Id="rId123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5" Type="http://schemas.openxmlformats.org/officeDocument/2006/relationships/hyperlink" Target="consultantplus://offline/ref=63D09CC544569F860492F17CA2624B49AC76DF46670D8C9ECFB659E1A656B3B5BC14EAD11A6863A87072063CAB4517A905A065E96C83062816DE042C07rEN" TargetMode="External"/><Relationship Id="rId90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95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19" Type="http://schemas.openxmlformats.org/officeDocument/2006/relationships/hyperlink" Target="consultantplus://offline/ref=63D09CC544569F860492F17CA2624B49AC76DF46670D8E9DCEBF59E1A656B3B5BC14EAD11A6863A875750E39A84517A905A065E96C83062816DE042C07rEN" TargetMode="External"/><Relationship Id="rId14" Type="http://schemas.openxmlformats.org/officeDocument/2006/relationships/hyperlink" Target="consultantplus://offline/ref=63D09CC544569F860492F17CA2624B49AC76DF46670D8B99CEB659E1A656B3B5BC14EAD11A6863A872720F31A24517A905A065E96C83062816DE042C07rEN" TargetMode="External"/><Relationship Id="rId22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27" Type="http://schemas.openxmlformats.org/officeDocument/2006/relationships/hyperlink" Target="consultantplus://offline/ref=63D09CC544569F860492EF71B40E154DA77C804D6F0886CA97E35FB6F906B5E0FC54EC84592969A1757E5A69EE1B4EF942EB69EA719F072B00r0N" TargetMode="External"/><Relationship Id="rId30" Type="http://schemas.openxmlformats.org/officeDocument/2006/relationships/hyperlink" Target="consultantplus://offline/ref=63D09CC544569F860492EF71B40E154DA77D824D650B86CA97E35FB6F906B5E0EE54B488582F70A8776B0C38AB04r6N" TargetMode="External"/><Relationship Id="rId35" Type="http://schemas.openxmlformats.org/officeDocument/2006/relationships/hyperlink" Target="consultantplus://offline/ref=63D09CC544569F860492F17CA2624B49AC76DF46670D8B9DCAB259E1A656B3B5BC14EAD11A6863AD7E215F7CFF4342FB5FF46AF66D9D0602r2N" TargetMode="External"/><Relationship Id="rId43" Type="http://schemas.openxmlformats.org/officeDocument/2006/relationships/hyperlink" Target="consultantplus://offline/ref=63D09CC544569F860492F17CA2624B49AC76DF46670D8A98CDB459E1A656B3B5BC14EAD11A6863A87172063BA84517A905A065E96C83062816DE042C07rEN" TargetMode="External"/><Relationship Id="rId48" Type="http://schemas.openxmlformats.org/officeDocument/2006/relationships/hyperlink" Target="consultantplus://offline/ref=63D09CC544569F860492F17CA2624B49AC76DF46670D8A98CDB459E1A656B3B5BC14EAD11A6863A870770B3CA34517A905A065E96C83062816DE042C07rEN" TargetMode="External"/><Relationship Id="rId56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64" Type="http://schemas.openxmlformats.org/officeDocument/2006/relationships/hyperlink" Target="consultantplus://offline/ref=63D09CC544569F860492F17CA2624B49AC76DF46670D8B9EC3B759E1A656B3B5BC14EAD11A6863A8717C0D3BAF4517A905A065E96C83062816DE042C07rEN" TargetMode="External"/><Relationship Id="rId69" Type="http://schemas.openxmlformats.org/officeDocument/2006/relationships/hyperlink" Target="consultantplus://offline/ref=63D09CC544569F860492F17CA2624B49AC76DF46670D8A98CDB559E1A656B3B5BC14EAD11A6863A8717C0F3CAD4517A905A065E96C83062816DE042C07rEN" TargetMode="External"/><Relationship Id="rId77" Type="http://schemas.openxmlformats.org/officeDocument/2006/relationships/hyperlink" Target="consultantplus://offline/ref=63D09CC544569F860492F17CA2624B49AC76DF46670D889CCBB759E1A656B3B5BC14EAD11A6863A87672093DAE4517A905A065E96C83062816DE042C07rEN" TargetMode="External"/><Relationship Id="rId100" Type="http://schemas.openxmlformats.org/officeDocument/2006/relationships/hyperlink" Target="consultantplus://offline/ref=63D09CC544569F860492F17CA2624B49AC76DF46670D859ECBB559E1A656B3B5BC14EAD11A6863AB73730630AA4517A905A065E96C83062816DE042C07rEN" TargetMode="External"/><Relationship Id="rId105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113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118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51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72" Type="http://schemas.openxmlformats.org/officeDocument/2006/relationships/hyperlink" Target="consultantplus://offline/ref=63D09CC544569F860492F17CA2624B49AC76DF46670D8A98CDB559E1A656B3B5BC14EAD11A6863A8717C0F3CAD4517A905A065E96C83062816DE042C07rEN" TargetMode="External"/><Relationship Id="rId80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85" Type="http://schemas.openxmlformats.org/officeDocument/2006/relationships/hyperlink" Target="consultantplus://offline/ref=63D09CC544569F860492F17CA2624B49AC76DF46670D8A9DC9B059E1A656B3B5BC14EAD11A6863A877740E3FA34517A905A065E96C83062816DE042C07rEN" TargetMode="External"/><Relationship Id="rId93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98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121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17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25" Type="http://schemas.openxmlformats.org/officeDocument/2006/relationships/hyperlink" Target="consultantplus://offline/ref=63D09CC544569F860492F17CA2624B49AC76DF46670D8B99CEB659E1A656B3B5BC14EAD11A6863A8707D0E3DA24517A905A065E96C83062816DE042C07rEN" TargetMode="External"/><Relationship Id="rId33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38" Type="http://schemas.openxmlformats.org/officeDocument/2006/relationships/hyperlink" Target="consultantplus://offline/ref=63D09CC544569F860492F17CA2624B49AC76DF46670D8B9ECFB259E1A656B3B5BC14EAD11A6863A875740838AB4517A905A065E96C83062816DE042C07rEN" TargetMode="External"/><Relationship Id="rId46" Type="http://schemas.openxmlformats.org/officeDocument/2006/relationships/hyperlink" Target="consultantplus://offline/ref=63D09CC544569F860492F17CA2624B49AC76DF46670D8B99CEB659E1A656B3B5BC14EAD11A6863A87D74083BAB4517A905A065E96C83062816DE042C07rEN" TargetMode="External"/><Relationship Id="rId59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67" Type="http://schemas.openxmlformats.org/officeDocument/2006/relationships/hyperlink" Target="consultantplus://offline/ref=63D09CC544569F860492EF71B40E154DA674834D6F0586CA97E35FB6F906B5E0EE54B488582F70A8776B0C38AB04r6N" TargetMode="External"/><Relationship Id="rId103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108" Type="http://schemas.openxmlformats.org/officeDocument/2006/relationships/hyperlink" Target="consultantplus://offline/ref=63D09CC544569F860492F17CA2624B49AC76DF46670D859DC2BE59E1A656B3B5BC14EAD11A6863A877720E31A84517A905A065E96C83062816DE042C07rEN" TargetMode="External"/><Relationship Id="rId116" Type="http://schemas.openxmlformats.org/officeDocument/2006/relationships/hyperlink" Target="consultantplus://offline/ref=63D09CC544569F860492F17CA2624B49AC76DF46670D8B9AC9B159E1A656B3B5BC14EAD11A6863AB75740E39AF4517A905A065E96C83062816DE042C07rEN" TargetMode="External"/><Relationship Id="rId124" Type="http://schemas.openxmlformats.org/officeDocument/2006/relationships/hyperlink" Target="consultantplus://offline/ref=63D09CC544569F860492F17CA2624B49AC76DF46670D889CCCBE59E1A656B3B5BC14EAD11A6863A876710D3DAD4517A905A065E96C83062816DE042C07rEN" TargetMode="External"/><Relationship Id="rId20" Type="http://schemas.openxmlformats.org/officeDocument/2006/relationships/hyperlink" Target="consultantplus://offline/ref=63D09CC544569F860492F17CA2624B49AC76DF46670D8E9DCEBF59E1A656B3B5BC14EAD11A6863A875750838AD4517A905A065E96C83062816DE042C07rEN" TargetMode="External"/><Relationship Id="rId41" Type="http://schemas.openxmlformats.org/officeDocument/2006/relationships/hyperlink" Target="consultantplus://offline/ref=63D09CC544569F860492F17CA2624B49AC76DF46670D8A98CDB459E1A656B3B5BC14EAD11A6863A876720E30AE4517A905A065E96C83062816DE042C07rEN" TargetMode="External"/><Relationship Id="rId54" Type="http://schemas.openxmlformats.org/officeDocument/2006/relationships/hyperlink" Target="consultantplus://offline/ref=63D09CC544569F860492F17CA2624B49AC76DF46670D8B9EC3B759E1A656B3B5BC14EAD11A6863A871750D3DAA4517A905A065E96C83062816DE042C07rEN" TargetMode="External"/><Relationship Id="rId62" Type="http://schemas.openxmlformats.org/officeDocument/2006/relationships/hyperlink" Target="consultantplus://offline/ref=63D09CC544569F860492F17CA2624B49AC76DF46670D8B9EC3B759E1A656B3B5BC14EAD11A6863A876700F3EA94517A905A065E96C83062816DE042C07rEN" TargetMode="External"/><Relationship Id="rId70" Type="http://schemas.openxmlformats.org/officeDocument/2006/relationships/hyperlink" Target="consultantplus://offline/ref=63D09CC544569F860492EF71B40E154DA77D824D650986CA97E35FB6F906B5E0EE54B488582F70A8776B0C38AB04r6N" TargetMode="External"/><Relationship Id="rId75" Type="http://schemas.openxmlformats.org/officeDocument/2006/relationships/hyperlink" Target="consultantplus://offline/ref=63D09CC544569F860492F17CA2624B49AC76DF46670D8B99C9B559E1A656B3B5BC14EAD11A6863A87D760739A94517A905A065E96C83062816DE042C07rEN" TargetMode="External"/><Relationship Id="rId83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88" Type="http://schemas.openxmlformats.org/officeDocument/2006/relationships/hyperlink" Target="consultantplus://offline/ref=63D09CC544569F860492EF71B40E154DA77D8243610586CA97E35FB6F906B5E0FC54EC84592C6EA8777E5A69EE1B4EF942EB69EA719F072B00r0N" TargetMode="External"/><Relationship Id="rId91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96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111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15" Type="http://schemas.openxmlformats.org/officeDocument/2006/relationships/hyperlink" Target="consultantplus://offline/ref=63D09CC544569F860492F17CA2624B49AC76DF46670D8B9AC9B159E1A656B3B5BC14EAD11A6863A873760E3FA84517A905A065E96C83062816DE042C07rEN" TargetMode="External"/><Relationship Id="rId23" Type="http://schemas.openxmlformats.org/officeDocument/2006/relationships/hyperlink" Target="consultantplus://offline/ref=63D09CC544569F860492F17CA2624B49AC76DF46670D8B99CEB659E1A656B3B5BC14EAD11A6863A87073083DAA4517A905A065E96C83062816DE042C07rEN" TargetMode="External"/><Relationship Id="rId28" Type="http://schemas.openxmlformats.org/officeDocument/2006/relationships/hyperlink" Target="consultantplus://offline/ref=63D09CC544569F860492F17CA2624B49AC76DF46670D8B99CEB659E1A656B3B5BC14EAD11A6863A872710B39AD4517A905A065E96C83062816DE042C07rEN" TargetMode="External"/><Relationship Id="rId36" Type="http://schemas.openxmlformats.org/officeDocument/2006/relationships/hyperlink" Target="consultantplus://offline/ref=63D09CC544569F860492F17CA2624B49AC76DF46670D8B9DCAB259E1A656B3B5BC14EAD11A6863AD7672056CFB0A16F540F676E96D83052A090Dr4N" TargetMode="External"/><Relationship Id="rId49" Type="http://schemas.openxmlformats.org/officeDocument/2006/relationships/hyperlink" Target="consultantplus://offline/ref=63D09CC544569F860492F17CA2624B49AC76DF46670D8B9EC3B759E1A656B3B5BC14EAD11A6863A876700F3EA94517A905A065E96C83062816DE042C07rEN" TargetMode="External"/><Relationship Id="rId57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106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114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119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63D09CC544569F860492F17CA2624B49AC76DF46670D899ECFB159E1A656B3B5BC14EAD11A6863A874700639AB4517A905A065E96C83062816DE042C07rEN" TargetMode="External"/><Relationship Id="rId31" Type="http://schemas.openxmlformats.org/officeDocument/2006/relationships/hyperlink" Target="consultantplus://offline/ref=63D09CC544569F860492EF71B40E154DA77D824D640A86CA97E35FB6F906B5E0EE54B488582F70A8776B0C38AB04r6N" TargetMode="External"/><Relationship Id="rId44" Type="http://schemas.openxmlformats.org/officeDocument/2006/relationships/hyperlink" Target="consultantplus://offline/ref=63D09CC544569F860492F17CA2624B49AC76DF46670D8A98CDB459E1A656B3B5BC14EAD11A6863A87172063BA84517A905A065E96C83062816DE042C07rEN" TargetMode="External"/><Relationship Id="rId52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60" Type="http://schemas.openxmlformats.org/officeDocument/2006/relationships/hyperlink" Target="consultantplus://offline/ref=63D09CC544569F860492F17CA2624B49AC76DF46670D8B9EC3B759E1A656B3B5BC14EAD11A6863A87170073BAE4517A905A065E96C83062816DE042C07rEN" TargetMode="External"/><Relationship Id="rId65" Type="http://schemas.openxmlformats.org/officeDocument/2006/relationships/hyperlink" Target="consultantplus://offline/ref=63D09CC544569F860492F17CA2624B49AC76DF46670D8A98CDB559E1A656B3B5BC14EAD11A6863A8767C0938AA4517A905A065E96C83062816DE042C07rEN" TargetMode="External"/><Relationship Id="rId73" Type="http://schemas.openxmlformats.org/officeDocument/2006/relationships/hyperlink" Target="consultantplus://offline/ref=63D09CC544569F860492F17CA2624B49AC76DF46670D8B99C9B559E1A656B3B5BC14EAD11A6863A87D760739A94517A905A065E96C83062816DE042C07rEN" TargetMode="External"/><Relationship Id="rId78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81" Type="http://schemas.openxmlformats.org/officeDocument/2006/relationships/hyperlink" Target="consultantplus://offline/ref=63D09CC544569F860492F17CA2624B49AC76DF46670D889CCBB759E1A656B3B5BC14EAD11A6863A87672093DAE4517A905A065E96C83062816DE042C07rEN" TargetMode="External"/><Relationship Id="rId86" Type="http://schemas.openxmlformats.org/officeDocument/2006/relationships/hyperlink" Target="consultantplus://offline/ref=63D09CC544569F860492F17CA2624B49AC76DF46670D8A9DC9B059E1A656B3B5BC14EAD11A6863A875770B3AA24517A905A065E96C83062816DE042C07rEN" TargetMode="External"/><Relationship Id="rId94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99" Type="http://schemas.openxmlformats.org/officeDocument/2006/relationships/hyperlink" Target="consultantplus://offline/ref=63D09CC544569F860492F17CA2624B49AC76DF46670D859ECBB559E1A656B3B5BC14EAD11A6863A872770A3CAD4517A905A065E96C83062816DE042C07rEN" TargetMode="External"/><Relationship Id="rId101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122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09CC544569F860492F17CA2624B49AC76DF46670D899ECFB159E1A656B3B5BC14EAD11A6863A874770D30A24517A905A065E96C83062816DE042C07rEN" TargetMode="External"/><Relationship Id="rId13" Type="http://schemas.openxmlformats.org/officeDocument/2006/relationships/hyperlink" Target="consultantplus://offline/ref=63D09CC544569F860492F17CA2624B49AC76DF46670D8B99CEB659E1A656B3B5BC14EAD11A6863A8707D0B31AB4517A905A065E96C83062816DE042C07rEN" TargetMode="External"/><Relationship Id="rId18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39" Type="http://schemas.openxmlformats.org/officeDocument/2006/relationships/hyperlink" Target="consultantplus://offline/ref=63D09CC544569F860492F17CA2624B49AC76DF46670D8A98CDB459E1A656B3B5BC14EAD11A6863A876720E30AE4517A905A065E96C83062816DE042C07rEN" TargetMode="External"/><Relationship Id="rId109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34" Type="http://schemas.openxmlformats.org/officeDocument/2006/relationships/hyperlink" Target="consultantplus://offline/ref=63D09CC544569F860492F17CA2624B49AC76DF46670D8B99CEB659E1A656B3B5BC14EAD11A6863A87D740E3AAD4517A905A065E96C83062816DE042C07rEN" TargetMode="External"/><Relationship Id="rId50" Type="http://schemas.openxmlformats.org/officeDocument/2006/relationships/hyperlink" Target="consultantplus://offline/ref=63D09CC544569F860492F17CA2624B49AC76DF46670D8B9EC3B759E1A656B3B5BC14EAD11A6863A871750D3DAA4517A905A065E96C83062816DE042C07rEN" TargetMode="External"/><Relationship Id="rId55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76" Type="http://schemas.openxmlformats.org/officeDocument/2006/relationships/hyperlink" Target="consultantplus://offline/ref=63D09CC544569F860492F17CA2624B49AC76DF46670D889CCBB759E1A656B3B5BC14EAD11A6863A870730C30A24517A905A065E96C83062816DE042C07rEN" TargetMode="External"/><Relationship Id="rId97" Type="http://schemas.openxmlformats.org/officeDocument/2006/relationships/hyperlink" Target="consultantplus://offline/ref=63D09CC544569F860492F17CA2624B49AC76DF46670D8B99C9B459E1A656B3B5BC14EAD11A6863A8747C0C38A24517A905A065E96C83062816DE042C07rEN" TargetMode="External"/><Relationship Id="rId104" Type="http://schemas.openxmlformats.org/officeDocument/2006/relationships/hyperlink" Target="consultantplus://offline/ref=63D09CC544569F860492F17CA2624B49AC76DF46670D859ECBB559E1A656B3B5BC14EAD11A6863A8737D0E38A94517A905A065E96C83062816DE042C07rEN" TargetMode="External"/><Relationship Id="rId120" Type="http://schemas.openxmlformats.org/officeDocument/2006/relationships/hyperlink" Target="consultantplus://offline/ref=63D09CC544569F860492EF71B40E154DA67F834D670486CA97E35FB6F906B5E0FC54EC84592C6EA8777E5A69EE1B4EF942EB69EA719F072B00r0N" TargetMode="External"/><Relationship Id="rId125" Type="http://schemas.openxmlformats.org/officeDocument/2006/relationships/hyperlink" Target="consultantplus://offline/ref=63D09CC544569F860492F17CA2624B49AC76DF46670D889CCCBE59E1A656B3B5BC14EAD11A6863A876730B3FAC4517A905A065E96C83062816DE042C07rEN" TargetMode="External"/><Relationship Id="rId7" Type="http://schemas.openxmlformats.org/officeDocument/2006/relationships/hyperlink" Target="consultantplus://offline/ref=63D09CC544569F860492F17CA2624B49AC76DF46670D8B9AC9B159E1A656B3B5BC14EAD11A6863A872740E3EAA4517A905A065E96C83062816DE042C07rEN" TargetMode="External"/><Relationship Id="rId71" Type="http://schemas.openxmlformats.org/officeDocument/2006/relationships/hyperlink" Target="consultantplus://offline/ref=63D09CC544569F860492F17CA2624B49AC76DF46670D8A98CDB559E1A656B3B5BC14EAD11A6863A8767C0938AA4517A905A065E96C83062816DE042C07rEN" TargetMode="External"/><Relationship Id="rId92" Type="http://schemas.openxmlformats.org/officeDocument/2006/relationships/hyperlink" Target="consultantplus://offline/ref=63D09CC544569F860492F17CA2624B49AC76DF46670D8B99C9B459E1A656B3B5BC14EAD11A6863A874730F3BA24517A905A065E96C83062816DE042C07rE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3D09CC544569F860492EF71B40E154DA77D824D650B86CA97E35FB6F906B5E0EE54B488582F70A8776B0C38AB04r6N" TargetMode="External"/><Relationship Id="rId24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40" Type="http://schemas.openxmlformats.org/officeDocument/2006/relationships/hyperlink" Target="consultantplus://offline/ref=63D09CC544569F860492F17CA2624B49AC76DF46670D8A98CDB459E1A656B3B5BC14EAD11A6863A871700F3DAE4517A905A065E96C83062816DE042C07rEN" TargetMode="External"/><Relationship Id="rId45" Type="http://schemas.openxmlformats.org/officeDocument/2006/relationships/hyperlink" Target="consultantplus://offline/ref=63D09CC544569F860492F17CA2624B49AC76DF46670D8B99CEB659E1A656B3B5BC14EAD11A6863A87D730E38A84517A905A065E96C83062816DE042C07rEN" TargetMode="External"/><Relationship Id="rId66" Type="http://schemas.openxmlformats.org/officeDocument/2006/relationships/hyperlink" Target="consultantplus://offline/ref=63D09CC544569F860492F17CA2624B49AC76DF46670D8A98CDB559E1A656B3B5BC14EAD11A6863A87177083EA24517A905A065E96C83062816DE042C07rEN" TargetMode="External"/><Relationship Id="rId87" Type="http://schemas.openxmlformats.org/officeDocument/2006/relationships/hyperlink" Target="consultantplus://offline/ref=63D09CC544569F860492EF71B40E154DA77D8243610586CA97E35FB6F906B5E0FC54EC84592C6EA8777E5A69EE1B4EF942EB69EA719F072B00r0N" TargetMode="External"/><Relationship Id="rId110" Type="http://schemas.openxmlformats.org/officeDocument/2006/relationships/hyperlink" Target="consultantplus://offline/ref=63D09CC544569F860492F17CA2624B49AC76DF46670D859DC2BE59E1A656B3B5BC14EAD11A6863A877750B3FAB4517A905A065E96C83062816DE042C07rEN" TargetMode="External"/><Relationship Id="rId115" Type="http://schemas.openxmlformats.org/officeDocument/2006/relationships/hyperlink" Target="consultantplus://offline/ref=63D09CC544569F860492F17CA2624B49AC76DF46670D8B9AC9B159E1A656B3B5BC14EAD11A6863A872760D3BAE4517A905A065E96C83062816DE042C07rEN" TargetMode="External"/><Relationship Id="rId61" Type="http://schemas.openxmlformats.org/officeDocument/2006/relationships/hyperlink" Target="consultantplus://offline/ref=63D09CC544569F860492EF71B40E154DA674834A6E0486CA97E35FB6F906B5E0FC54EC84592C6EA87D7E5A69EE1B4EF942EB69EA719F072B00r0N" TargetMode="External"/><Relationship Id="rId82" Type="http://schemas.openxmlformats.org/officeDocument/2006/relationships/hyperlink" Target="consultantplus://offline/ref=63D09CC544569F860492F17CA2624B49AC76DF46670D8B9AC9B159E1A656B3B5BC14EAD11A6863A873760E3FA84517A905A065E96C83062816DE042C07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14916</Words>
  <Characters>85022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2018-12-14T04:59:00Z</dcterms:created>
  <dcterms:modified xsi:type="dcterms:W3CDTF">2018-12-14T04:59:00Z</dcterms:modified>
</cp:coreProperties>
</file>