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5" w:type="dxa"/>
        <w:tblLayout w:type="fixed"/>
        <w:tblLook w:val="0000" w:firstRow="0" w:lastRow="0" w:firstColumn="0" w:lastColumn="0" w:noHBand="0" w:noVBand="0"/>
      </w:tblPr>
      <w:tblGrid>
        <w:gridCol w:w="570"/>
        <w:gridCol w:w="5902"/>
        <w:gridCol w:w="1629"/>
        <w:gridCol w:w="1404"/>
      </w:tblGrid>
      <w:tr w:rsidR="00B72C76" w:rsidRPr="00D77788" w:rsidTr="00B72C76">
        <w:trPr>
          <w:trHeight w:val="1349"/>
        </w:trPr>
        <w:tc>
          <w:tcPr>
            <w:tcW w:w="950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2C76" w:rsidRPr="00A31B6E" w:rsidRDefault="00B72C76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74" w:right="149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Приложение 14</w:t>
            </w:r>
          </w:p>
          <w:p w:rsidR="00B72C76" w:rsidRPr="00A31B6E" w:rsidRDefault="00B72C76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74" w:right="149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к Закону Чувашской Республики</w:t>
            </w:r>
          </w:p>
          <w:p w:rsidR="00B72C76" w:rsidRPr="00A31B6E" w:rsidRDefault="00B72C76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74" w:right="149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"</w:t>
            </w: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О республиканском бюджете</w:t>
            </w:r>
          </w:p>
          <w:p w:rsidR="00B72C76" w:rsidRPr="00A31B6E" w:rsidRDefault="00B72C76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74" w:right="149"/>
              <w:jc w:val="center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Чувашской Республики на 2019 год</w:t>
            </w:r>
          </w:p>
          <w:p w:rsidR="00B72C76" w:rsidRDefault="00B72C76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74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и на плановый период 2020 и 2021 г</w:t>
            </w: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о</w:t>
            </w:r>
            <w:r w:rsidRPr="00A31B6E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дов</w:t>
            </w:r>
            <w:r w:rsidRPr="00A31B6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"</w:t>
            </w:r>
          </w:p>
          <w:p w:rsidR="00B72C76" w:rsidRPr="00A31B6E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B72C76" w:rsidRPr="00A31B6E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B72C76" w:rsidRPr="00A31B6E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РАСПРЕДЕЛЕНИЕ</w:t>
            </w:r>
          </w:p>
          <w:p w:rsidR="00B72C76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бюджетных ассигнований по региональным проектам, </w:t>
            </w:r>
          </w:p>
          <w:p w:rsidR="00B72C76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направленным</w:t>
            </w:r>
            <w:proofErr w:type="gramEnd"/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реализацию национальных проектов (программ) </w:t>
            </w:r>
          </w:p>
          <w:p w:rsidR="00B72C76" w:rsidRDefault="00B72C76" w:rsidP="00A31B6E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 федеральных проектов,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31B6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входящих в состав национальных проектов (программ), на 2019 год</w:t>
            </w:r>
          </w:p>
          <w:p w:rsidR="00B72C76" w:rsidRPr="00D77788" w:rsidRDefault="00B72C76" w:rsidP="00FD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79B3" w:rsidRPr="00D77788" w:rsidTr="00B72C76">
        <w:trPr>
          <w:trHeight w:val="345"/>
        </w:trPr>
        <w:tc>
          <w:tcPr>
            <w:tcW w:w="5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35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8C4F5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034B4"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034B4" w:rsidRPr="00D77788" w:rsidTr="00B72C76">
        <w:trPr>
          <w:trHeight w:val="354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3B2" w:rsidRDefault="005F79B3" w:rsidP="005F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034B4" w:rsidRPr="00D77788" w:rsidRDefault="005F79B3" w:rsidP="005F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9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 w:rsidP="005F7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B6E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Целевая </w:t>
            </w:r>
          </w:p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</w:p>
        </w:tc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034B4" w:rsidRPr="00D77788" w:rsidTr="00B72C76">
        <w:trPr>
          <w:trHeight w:val="715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49E8" w:rsidRPr="00ED49E8" w:rsidRDefault="00ED49E8" w:rsidP="00ED49E8">
      <w:pPr>
        <w:spacing w:after="0" w:line="240" w:lineRule="auto"/>
        <w:rPr>
          <w:sz w:val="2"/>
          <w:szCs w:val="2"/>
        </w:rPr>
      </w:pPr>
    </w:p>
    <w:tbl>
      <w:tblPr>
        <w:tblW w:w="950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70"/>
        <w:gridCol w:w="5902"/>
        <w:gridCol w:w="1629"/>
        <w:gridCol w:w="1399"/>
      </w:tblGrid>
      <w:tr w:rsidR="009034B4" w:rsidRPr="00D77788" w:rsidTr="00A31B6E">
        <w:trPr>
          <w:trHeight w:val="288"/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34B4" w:rsidRPr="00D77788" w:rsidRDefault="009034B4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34B4" w:rsidRPr="00D77788" w:rsidRDefault="00903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9034B4" w:rsidRPr="00D77788" w:rsidTr="00A31B6E">
        <w:trPr>
          <w:trHeight w:val="288"/>
        </w:trPr>
        <w:tc>
          <w:tcPr>
            <w:tcW w:w="570" w:type="dxa"/>
          </w:tcPr>
          <w:p w:rsidR="009034B4" w:rsidRPr="00D77788" w:rsidRDefault="009034B4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9034B4" w:rsidRPr="00D77788" w:rsidRDefault="009034B4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7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4B4" w:rsidRPr="00D77788" w:rsidRDefault="009034B4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9034B4" w:rsidRPr="00D77788" w:rsidRDefault="00AA0F6C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7 197 448,7</w:t>
            </w:r>
          </w:p>
        </w:tc>
      </w:tr>
      <w:tr w:rsidR="005F79B3" w:rsidRPr="00D77788" w:rsidTr="00A31B6E">
        <w:trPr>
          <w:trHeight w:val="288"/>
        </w:trPr>
        <w:tc>
          <w:tcPr>
            <w:tcW w:w="570" w:type="dxa"/>
          </w:tcPr>
          <w:p w:rsidR="005F79B3" w:rsidRPr="00D77788" w:rsidRDefault="005F79B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F79B3" w:rsidRPr="00D77788" w:rsidRDefault="005F79B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79B3" w:rsidRPr="00D77788" w:rsidRDefault="005F79B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F79B3" w:rsidRPr="00D77788" w:rsidRDefault="005F79B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66 106,9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57 543,4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инструментами, оборудованием и мат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риалами детских музыкальных, художественных и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реографических школ, училищ и школ искусств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показа национальных кин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фильмов в кинозалах, расположенных в населенных пунктах с численностью населения до 500 тысяч чел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на 150 мест по адресу: Чувашская Республика,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д.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Шальтямы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Спортивная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Ц99A113120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на 150 мест по адресу: Чувашская Республика,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д.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Татарские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Сугуты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Школьная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Ц99A119140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по 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>ничная</w:t>
            </w:r>
            <w:proofErr w:type="gramEnd"/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с. </w:t>
            </w:r>
            <w:proofErr w:type="spellStart"/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>Шерауты</w:t>
            </w:r>
            <w:proofErr w:type="spellEnd"/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Комсомольского района Чува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Ц99A119150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14 053,1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сельского дома культуры на 100 мест по адресу: Чувашская Республик</w:t>
            </w:r>
            <w:r w:rsidR="004D1D6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Козловский район,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Аттиково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Горчакова, д. 17а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Ц99A119180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A31B6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13 975,4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6 314,2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Продвижение талантливой молодежи в сфере муз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Гранты любительским творческим коллективам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культурного наследия народов 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выставок ведущих фед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ральных и региональных музеев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Масштабные фестивальные проекты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</w:tr>
      <w:tr w:rsidR="000A1A13" w:rsidRPr="00F60E96" w:rsidTr="00A31B6E">
        <w:trPr>
          <w:trHeight w:val="146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2 249,3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онлайн-трансляций знаковых меропри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тий отрасли культуры и создание виртуальных выст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вочных проектов, снабженных цифровыми гидами в формате дополненной реальности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1 749,3</w:t>
            </w:r>
          </w:p>
        </w:tc>
      </w:tr>
      <w:tr w:rsidR="000A1A13" w:rsidRPr="00F60E96" w:rsidTr="00A31B6E">
        <w:trPr>
          <w:trHeight w:val="106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"Цифровая экономика"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89 452,0</w:t>
            </w:r>
          </w:p>
        </w:tc>
      </w:tr>
      <w:tr w:rsidR="000A1A13" w:rsidRPr="00F60E96" w:rsidTr="00A31B6E">
        <w:trPr>
          <w:trHeight w:val="156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82 070,8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</w:t>
            </w:r>
            <w:r w:rsidR="002D38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ности централизованных бухгалтерий органов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Чувашской Республики, подв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им организаций и администраций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районов и городских округов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57 120,5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сети "И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A31B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тернет"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органов исполнительной власти Чувашской Республики и органов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1B6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функционирования информационно-те</w:t>
            </w:r>
            <w:r w:rsidR="00A31B6E" w:rsidRPr="00A31B6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31B6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</w:t>
            </w:r>
            <w:r w:rsidR="00A31B6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коммуникационной инфраструктуры в Чувашской Рес</w:t>
            </w:r>
            <w:r w:rsidR="00A31B6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21 642,6</w:t>
            </w:r>
          </w:p>
        </w:tc>
      </w:tr>
      <w:tr w:rsidR="000A1A13" w:rsidRPr="00F60E96" w:rsidTr="00A31B6E">
        <w:trPr>
          <w:trHeight w:val="162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7 381,2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систем, используемых органами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Чувашской Республики и орг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7 381,2</w:t>
            </w:r>
          </w:p>
        </w:tc>
      </w:tr>
      <w:tr w:rsidR="000A1A13" w:rsidRPr="00F60E96" w:rsidTr="00A31B6E">
        <w:trPr>
          <w:trHeight w:val="106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859 265,4</w:t>
            </w:r>
          </w:p>
        </w:tc>
      </w:tr>
      <w:tr w:rsidR="000A1A13" w:rsidRPr="00F60E96" w:rsidTr="00A31B6E">
        <w:trPr>
          <w:trHeight w:val="113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 проекта "Современная школа"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601 506,1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средней общеобразовательной школы на 1100 мест в микрорайоне "Волжский-3" г. Чебокс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ры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Ц74E1R5206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198 075,0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средней общеобразовательной школы на 1600 ученических мест поз. 1.34 в микрорайоне № 1 жилого района "Новый город"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403 431,1</w:t>
            </w:r>
          </w:p>
        </w:tc>
      </w:tr>
      <w:tr w:rsidR="000A1A13" w:rsidRPr="00F60E96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37 223,0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образовательных орган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заций и участников дистанционного обучения в пол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чении доступа к образовательным информационным ресурсам информационно-телекоммуникационной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 "Интернет"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ций дополнительного образования Чувашской Респу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7 070,4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местности, условий для зан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Ц71E2R0970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29 152,6</w:t>
            </w:r>
          </w:p>
        </w:tc>
      </w:tr>
      <w:tr w:rsidR="000A1A13" w:rsidRPr="00F60E96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"Поддержка семей, имеющих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13 826,9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денежного пособия гражданам, усыновившим (удочерившим)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бенка (детей) на территории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8 025,0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ния, в семью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5 801,9</w:t>
            </w:r>
          </w:p>
        </w:tc>
      </w:tr>
      <w:tr w:rsidR="000A1A13" w:rsidRPr="00F60E96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"Цифровая образовательная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147 255,0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</w:t>
            </w:r>
            <w:r w:rsidR="00F60E9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F60E9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учреждений, обеспечивающих предоставление услуг в сфере образования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Ц71E411580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18 137,4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129 117,6</w:t>
            </w:r>
          </w:p>
        </w:tc>
      </w:tr>
      <w:tr w:rsidR="000A1A13" w:rsidRPr="00F60E96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"Учитель будущего"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5 751,8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дения аттестации педагогических работников в соо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ветствии со </w:t>
            </w:r>
            <w:r w:rsidR="00F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статьей 49 Федерального закона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29 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кабря 2012 г</w:t>
            </w:r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273-ФЗ "Об образовании в Росси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0A1A13" w:rsidRPr="00F60E96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F60E96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"Молодые профессионалы (Повышение конкуре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тоспособности профессионального образования)"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16 502,2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60E9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"Новые возможности для каждого"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545,2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 по государственным контра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"Социальная активность"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23 955,2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Чувашской Республ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 для представителей молодежи и студентов за ос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бую творческую устремленность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 "Социальные лифты для каждого"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Главы 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для поддержки инноваций в сф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 образования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1 215 665,3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</w:t>
            </w:r>
            <w:r w:rsidR="002D3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ализация отдельных мероприятий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="002D3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проекта "Жилье"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910 098,5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течным кредитам, привлеченным молодыми семьями на приобретение или строительство жилья в 2002–2006, 2008–2009 годах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течным кредитам (займам), привлеченным отдельн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 категориями граждан на приобретение или 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тельство жилья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по договорам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циального найма категорий граждан, указанных в пункте 3 части 1 статьи 11 Закона Чувашской Респу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лики от 17 октября 2005 года № 42 "О регулировании жилищных отношений" и состоящих на учете в кач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стве нуждающихся в жилых помещениях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0A1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по ведению учета граждан, </w:t>
            </w:r>
            <w:r w:rsidRPr="00B72C7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нужда</w:t>
            </w:r>
            <w:r w:rsidRPr="00B72C7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B72C7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щихся в жилых помещениях и имеющих право на го</w:t>
            </w:r>
            <w:r w:rsidRPr="00B72C7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B72C7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дарственную поддержку за счет средств республика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 на строител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 (приобретение) жилых помещений, по регистр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ции и учету граждан, имеющих право на получ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 социальных выплат для приобретения жилья в связи с переселением из районов Крайнего Севера и прира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ненных к ним местностей, по расчету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90055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</w:t>
            </w:r>
            <w:r w:rsidRPr="0090055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0055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муниципальными районами субвенций бюд</w:t>
            </w:r>
            <w:r w:rsidR="0090055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жетам поселений для осуществления указанных госуда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венных полномочий и полномочий по ведению учета граждан, проживающих в сельской местности, нужд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ющихся в жилых помещениях и имеющих право на государственную поддержку в форме социальных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 на строительство (приобретение) жилых поме</w:t>
            </w:r>
            <w:r w:rsidR="0090055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щений в сельской местности в рамках устойчивого развития сельских территорий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возмещение процентных 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вок по ипотечным кредитам, привлеченным руковод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телями крупных и средних сельскохозяйственных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на строительство жилья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5F702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B72C76">
              <w:rPr>
                <w:rFonts w:ascii="Times New Roman" w:hAnsi="Times New Roman"/>
                <w:color w:val="000000"/>
                <w:sz w:val="24"/>
                <w:szCs w:val="24"/>
              </w:rPr>
              <w:t>1945 годов"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А21F151340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34 687,8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12 января 1995 года № 5-ФЗ "О ветеранах",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56 575,3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за счет субвенции, пред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41 884,4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госуда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жилищного фонда Чувашской Республики коммерческого использования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699,2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автодорог по улицам № 1, 2, 3, 4, 5 в микрорайоне "Университетский-2" СЗР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А21F1R021Б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 в рамках осно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ного мероприятия "Обеспечение жильем молодых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мей" государственной программы Российской Федер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ции "Обеспечение доступным и комфортным жильем и коммунальными услугами граждан Российской Фед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354 721,6</w:t>
            </w:r>
          </w:p>
        </w:tc>
      </w:tr>
      <w:tr w:rsidR="000A1A13" w:rsidRPr="002D3841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2D3841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275 566,8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5F702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A2EF7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FA2E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900559" w:rsidRDefault="000A1A13" w:rsidP="00FA2E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900559" w:rsidRDefault="000A1A13" w:rsidP="00FA2EF7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0559">
              <w:rPr>
                <w:rFonts w:ascii="Times New Roman" w:hAnsi="Times New Roman"/>
                <w:sz w:val="24"/>
                <w:szCs w:val="24"/>
              </w:rPr>
              <w:t>Обустройство мест массового отдыха населения (г</w:t>
            </w:r>
            <w:r w:rsidRPr="00900559">
              <w:rPr>
                <w:rFonts w:ascii="Times New Roman" w:hAnsi="Times New Roman"/>
                <w:sz w:val="24"/>
                <w:szCs w:val="24"/>
              </w:rPr>
              <w:t>о</w:t>
            </w:r>
            <w:r w:rsidRPr="00900559">
              <w:rPr>
                <w:rFonts w:ascii="Times New Roman" w:hAnsi="Times New Roman"/>
                <w:sz w:val="24"/>
                <w:szCs w:val="24"/>
              </w:rPr>
              <w:t>родских парков)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900559" w:rsidRDefault="000A1A13" w:rsidP="00FA2EF7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559">
              <w:rPr>
                <w:rFonts w:ascii="Times New Roman" w:hAnsi="Times New Roman"/>
                <w:sz w:val="24"/>
                <w:szCs w:val="24"/>
              </w:rPr>
              <w:t>А52F2R5600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900559" w:rsidRDefault="000A1A13" w:rsidP="00B72C76">
            <w:pPr>
              <w:spacing w:after="0" w:line="233" w:lineRule="auto"/>
              <w:ind w:right="1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559">
              <w:rPr>
                <w:rFonts w:ascii="Times New Roman" w:hAnsi="Times New Roman"/>
                <w:sz w:val="24"/>
                <w:szCs w:val="24"/>
              </w:rPr>
              <w:t>5 278,8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2D3841" w:rsidRDefault="000A1A13" w:rsidP="0002463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Pr="002D3841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"Обеспечение устойчивого сокращения неприго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для проживания жилищного фонда"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таковым после 1 января 2012 года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52 785,5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"Чистая страна"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52 785,5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региональных проектов в области обращ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с отходами и ликвидации накопленного эколог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ческого ущерба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Ч36G1R5070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3 375,9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обращения с отходами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49 409,6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нимательство и поддержка индивидуальной пре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принимательской инициативы"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152 906,1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</w:t>
            </w:r>
            <w:r w:rsidR="00FA2E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"Расширение доступа субъектов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130 489,5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среднего предприн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ставочно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-ярмарочных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конгрессных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жета Чувашской Республики субъектам малого и среднего предпринимательства, в том числе участн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финансовых инструме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деятельности центра инжин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ринга для субъектов малого и среднего предприним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рамках государственной поддержки малого и среднего предпринимательства, включая крестья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ские (фермерские) хозяйства, а также реализации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поддержке молодежного предприним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0559" w:rsidRDefault="00900559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держки экспортно-ориентированных субъектов малого и среднего предпринимательства в рамках госуда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тельства, включая крестьянские (фермерские) хозя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ства, а также реализации мероприятий по поддержке молодежного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залогового фо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22 416,6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2 214,6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Центра "Мой бизнес", объединяющего орг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 и 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26 896,2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"Поддержка занятости и повышение эффективнос</w:t>
            </w:r>
            <w:r w:rsidR="00FA2E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 рынка труда для обеспечения роста производ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26 896,2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Опережающее профессиональное обучение и профе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сиональная переподготовка, в том числе за пределами субъекта Российской Федерации, работников орган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заций, находящихся под риском высвобождения или высвобожденных, принятых из иных организаций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сле высвобождения в связи с ликвидацией либо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кращением численности или штата работников, а 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 повышение квалификации работников, участву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щих в мероприятиях по повышению эффективности занятости в связи с реализацией программы повыш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производительности труда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24 154,2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мы по повышению производительности труда и учас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вующих в мероприятиях по повышению эффективн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сти занятости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2 742,0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245 938,1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113 438,1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Pr="00FA2EF7" w:rsidRDefault="000A1A13" w:rsidP="00FA2EF7">
            <w:pPr>
              <w:spacing w:after="0" w:line="22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Pr="00FA2EF7" w:rsidRDefault="000A1A13" w:rsidP="00FA2EF7">
            <w:pPr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EF7">
              <w:rPr>
                <w:rFonts w:ascii="Times New Roman" w:hAnsi="Times New Roman"/>
                <w:sz w:val="24"/>
                <w:szCs w:val="24"/>
              </w:rPr>
              <w:t xml:space="preserve">Строительство модульных фельдшерско-акушерских пунктов, отвечающих современным требованиям, в </w:t>
            </w:r>
            <w:r w:rsidRPr="00FA2E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населенных пунктах </w:t>
            </w:r>
            <w:r w:rsidR="00FA2EF7">
              <w:rPr>
                <w:rFonts w:ascii="Times New Roman" w:hAnsi="Times New Roman"/>
                <w:sz w:val="24"/>
                <w:szCs w:val="24"/>
              </w:rPr>
              <w:t xml:space="preserve">с численностью населения от 101 </w:t>
            </w:r>
            <w:r w:rsidRPr="00FA2EF7">
              <w:rPr>
                <w:rFonts w:ascii="Times New Roman" w:hAnsi="Times New Roman"/>
                <w:sz w:val="24"/>
                <w:szCs w:val="24"/>
              </w:rPr>
              <w:t>до 2000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2EF7" w:rsidRDefault="00FA2EF7" w:rsidP="00FA2EF7">
            <w:pPr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2EF7" w:rsidRDefault="00FA2EF7" w:rsidP="00FA2EF7">
            <w:pPr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2EF7" w:rsidRDefault="00FA2EF7" w:rsidP="00FA2EF7">
            <w:pPr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1A13" w:rsidRPr="00FA2EF7" w:rsidRDefault="000A1A13" w:rsidP="00FA2EF7">
            <w:pPr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EF7">
              <w:rPr>
                <w:rFonts w:ascii="Times New Roman" w:hAnsi="Times New Roman"/>
                <w:sz w:val="24"/>
                <w:szCs w:val="24"/>
              </w:rPr>
              <w:t>Ц21N116760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FA2EF7" w:rsidRDefault="00FA2EF7" w:rsidP="00B72C76">
            <w:pPr>
              <w:spacing w:after="0" w:line="226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2EF7" w:rsidRDefault="00FA2EF7" w:rsidP="00B72C76">
            <w:pPr>
              <w:spacing w:after="0" w:line="226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2EF7" w:rsidRDefault="00FA2EF7" w:rsidP="00B72C76">
            <w:pPr>
              <w:spacing w:after="0" w:line="226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1A13" w:rsidRPr="00FA2EF7" w:rsidRDefault="000A1A13" w:rsidP="00B72C76">
            <w:pPr>
              <w:spacing w:after="0" w:line="226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2EF7">
              <w:rPr>
                <w:rFonts w:ascii="Times New Roman" w:hAnsi="Times New Roman"/>
                <w:sz w:val="24"/>
                <w:szCs w:val="24"/>
              </w:rPr>
              <w:t>109 891,8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фельдшерско-акушерских пунктов, отвечающих современным требованиям, в на</w:t>
            </w:r>
            <w:r w:rsidR="00FA2EF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селенных пунктах с численностью нас</w:t>
            </w:r>
            <w:r w:rsidR="004D1D60">
              <w:rPr>
                <w:rFonts w:ascii="Times New Roman" w:hAnsi="Times New Roman"/>
                <w:color w:val="000000"/>
                <w:sz w:val="24"/>
                <w:szCs w:val="24"/>
              </w:rPr>
              <w:t>еления от 101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2000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132 500,0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единовременных компенс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ционных выплат медицинским работникам (врачам, фельдшерам) в возрасте до 50 лет, прибывшим (пер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0A1A13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A13" w:rsidRDefault="000A1A13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A1A13" w:rsidRDefault="000A1A13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1 935 724,3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"Финансовая поддержка семей при рождении 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1 089 651,3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рождением (усыновл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нием) первого ребенка за счет субвенции, предоста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296 083,1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 </w:t>
            </w:r>
            <w:r w:rsidR="00B72C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"Содействие занятости женщин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создание условий дошкольного образования для детей в возрасте до трех лет"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579 402,0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240 мест,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положенный в г. Канаше Чувашской Республики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Восточный"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48 224,3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110 мест в с. 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Урмаево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Комсомольского района Чувашской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B72C7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31 611,2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23 в микрорайоне 5 рай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ул. Б. Хмельницкого в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Ц71P2R1593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FA2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55 440,0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110 мест в д. 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Большие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Катраси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Ц71P2R1594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31 420,9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5 в микрорайоне № 1 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лого района "Новый город" г. Чебоксары (вариант 2)"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Ц71P2R1595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65 486,2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160 мест поз. 6 в микрорайоне, огран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ченном улицами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Эгерский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бульвар, Л. Комсомола, Ма</w:t>
            </w:r>
            <w:r w:rsidR="00FA2EF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шиностроительный проезд, речка Малая Кувшинка </w:t>
            </w:r>
            <w:r w:rsidR="00FA2E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Ц71P2R1596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35 914,7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38 в микрорайоне 3 рай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ул. Б. Хмельницкого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Ц71P2R1597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51 876,7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поз. 30 в микрорайоне "Ун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верситетский-2" г. Чебоксары (II очередь)"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Ц71P2R1598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70 231,7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Ц71P2R1599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41 900,4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в микрорайоне № 2 жилого района "Новый город"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Ц71P2R159А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51 876,8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Ц71P2R159Б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51 877,8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240 мест,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положенный в г. Канаше Чувашской Республики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Восточный"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2 562,3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</w:t>
            </w:r>
            <w:r w:rsidR="00326B69">
              <w:rPr>
                <w:rFonts w:ascii="Times New Roman" w:hAnsi="Times New Roman"/>
                <w:color w:val="000000"/>
                <w:sz w:val="24"/>
                <w:szCs w:val="24"/>
              </w:rPr>
              <w:t>а "Детский сад на 110 мест в с. 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Урмаево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Комсомольского района Чувашской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3 545,8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23 в микрорайоне 5 рай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ул. Б. Хмельницкого в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Ц71P2А1593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4 159,5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110 мест в д. 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Большие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Катраси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Ц71P2А1594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3 172,6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5 в микрорайоне № 1 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лого района "Новый город" г. Чебоксары (вариант 2)"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Ц71P2А1595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5 803,2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160 мест поз. 6 в микрорайоне, огран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ченном улицами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Эгерский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бульвар, Л. Комсомола, Машиностроительный проезд, речка Малая Кувшинка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Ц71P2А1596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4 965,4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240 мест поз. 38 в микрорайоне 3 рай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ул. Б. Хмельницкого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Ц71P2А1597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поз. 30 в микрорайоне "Ун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верситетский-2" г. Чебоксары (II очередь)"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Ц71P2А1598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326B6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3 690,4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Ц71P2А1599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2 365,6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в микрорайоне № 2 жилого района "Новый город"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Ц71P2А159А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Ц71P2А159Б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"Разработка и реализация программы системной поддержки и повышения качества жи</w:t>
            </w:r>
            <w:r w:rsidR="007F30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зни граждан старшего поколения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(Старшее поколение)"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6 458,0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II очереди БУ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Атратский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психоневр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логический интернат" Минтруда Чувашии (спальный корпус с пищеблоком) в пос.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Атрать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Ц33P3R2092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6 458,0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"Спорт </w:t>
            </w:r>
            <w:r w:rsidR="00B865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норма жизни"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B262E2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260 213,0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расположенного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Эгерскому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вару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Ц51P51А955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9 058,9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47 243,1</w:t>
            </w:r>
          </w:p>
        </w:tc>
      </w:tr>
      <w:tr w:rsidR="00591678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591678" w:rsidRDefault="00591678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расположенного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Эгерскому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вару г. Чебоксары, в рамках реализации мероприятий федеральной целевой программы "Развитие физич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 в Российской Федерации на 2016</w:t>
            </w:r>
            <w:r w:rsidR="006054B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 годы"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678" w:rsidRDefault="00591678" w:rsidP="00591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Ц51P5R4955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591678" w:rsidRDefault="00591678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191 489,4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D633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спорти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6 626,9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D633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спортивного оборудования для специализир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ванных детско-юношеских спортивных школ оли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пийского резерва и училищ олимпийского резерва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Ц52P5R4951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5 794,7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и качестве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2 550 352,2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Программы комплексного развития объединенной дорожной сети"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2 550 352,2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 и реконструкция 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 общего пользования региональн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1 159 369,7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вил дорожного движения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115 752,5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рации в рамках приоритетного направления стратег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1 125 730,0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ция и экспорт"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"Экспорт продукции агропромышленного ко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плекса"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сельскохозяйственных товаропроизводителей Чувашской Республики в выставочно-ярмарочной 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тельности, осуществляемой на территории Российской Федерации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366CBA" w:rsidRPr="00D77788" w:rsidTr="00A31B6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366CBA" w:rsidRDefault="00366CBA" w:rsidP="00E44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 w:hanging="10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товаропроизводителей (за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граждан, ведущих личное подсобное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66CBA" w:rsidRDefault="00366CBA" w:rsidP="00366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13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66CBA" w:rsidRDefault="00366CBA" w:rsidP="007F3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</w:tbl>
    <w:p w:rsidR="009034B4" w:rsidRDefault="009034B4" w:rsidP="001248E6">
      <w:pPr>
        <w:spacing w:after="0" w:line="240" w:lineRule="auto"/>
      </w:pPr>
    </w:p>
    <w:p w:rsidR="00FE5915" w:rsidRDefault="00FE5915" w:rsidP="001248E6">
      <w:pPr>
        <w:spacing w:after="0" w:line="240" w:lineRule="auto"/>
      </w:pPr>
      <w:bookmarkStart w:id="0" w:name="_GoBack"/>
      <w:bookmarkEnd w:id="0"/>
    </w:p>
    <w:sectPr w:rsidR="00FE5915" w:rsidSect="00A31B6E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C76" w:rsidRDefault="00B72C76">
      <w:pPr>
        <w:spacing w:after="0" w:line="240" w:lineRule="auto"/>
      </w:pPr>
      <w:r>
        <w:separator/>
      </w:r>
    </w:p>
  </w:endnote>
  <w:endnote w:type="continuationSeparator" w:id="0">
    <w:p w:rsidR="00B72C76" w:rsidRDefault="00B72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C76" w:rsidRDefault="00B72C76">
      <w:pPr>
        <w:spacing w:after="0" w:line="240" w:lineRule="auto"/>
      </w:pPr>
      <w:r>
        <w:separator/>
      </w:r>
    </w:p>
  </w:footnote>
  <w:footnote w:type="continuationSeparator" w:id="0">
    <w:p w:rsidR="00B72C76" w:rsidRDefault="00B72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C76" w:rsidRPr="00900559" w:rsidRDefault="00B72C7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7F3097">
      <w:rPr>
        <w:rFonts w:ascii="Times New Roman" w:hAnsi="Times New Roman"/>
        <w:noProof/>
        <w:color w:val="000000"/>
        <w:sz w:val="24"/>
        <w:szCs w:val="24"/>
      </w:rPr>
      <w:t>11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B3"/>
    <w:rsid w:val="0002463D"/>
    <w:rsid w:val="000560A7"/>
    <w:rsid w:val="000A1A13"/>
    <w:rsid w:val="001248E6"/>
    <w:rsid w:val="001A296F"/>
    <w:rsid w:val="00253320"/>
    <w:rsid w:val="002D3841"/>
    <w:rsid w:val="00326B69"/>
    <w:rsid w:val="00366CBA"/>
    <w:rsid w:val="0037767E"/>
    <w:rsid w:val="00402BA0"/>
    <w:rsid w:val="004559C7"/>
    <w:rsid w:val="004D1D60"/>
    <w:rsid w:val="005560AB"/>
    <w:rsid w:val="0058023B"/>
    <w:rsid w:val="00591678"/>
    <w:rsid w:val="005C09EF"/>
    <w:rsid w:val="005F7023"/>
    <w:rsid w:val="005F79B3"/>
    <w:rsid w:val="006054B5"/>
    <w:rsid w:val="00673EDF"/>
    <w:rsid w:val="00721E9A"/>
    <w:rsid w:val="007652A1"/>
    <w:rsid w:val="007F3097"/>
    <w:rsid w:val="00800524"/>
    <w:rsid w:val="00827CA9"/>
    <w:rsid w:val="008C4F53"/>
    <w:rsid w:val="008F552B"/>
    <w:rsid w:val="00900559"/>
    <w:rsid w:val="009034B4"/>
    <w:rsid w:val="009759D7"/>
    <w:rsid w:val="00A31B6E"/>
    <w:rsid w:val="00A76FC7"/>
    <w:rsid w:val="00AA0F6C"/>
    <w:rsid w:val="00AE7361"/>
    <w:rsid w:val="00B01AA0"/>
    <w:rsid w:val="00B262E2"/>
    <w:rsid w:val="00B72C76"/>
    <w:rsid w:val="00B86593"/>
    <w:rsid w:val="00BB46AA"/>
    <w:rsid w:val="00CD47C1"/>
    <w:rsid w:val="00CE36C2"/>
    <w:rsid w:val="00D616CF"/>
    <w:rsid w:val="00D633D2"/>
    <w:rsid w:val="00D77788"/>
    <w:rsid w:val="00DC62CD"/>
    <w:rsid w:val="00E44D49"/>
    <w:rsid w:val="00EA3CA4"/>
    <w:rsid w:val="00ED49E8"/>
    <w:rsid w:val="00F60E96"/>
    <w:rsid w:val="00FA2EF7"/>
    <w:rsid w:val="00FC7BC0"/>
    <w:rsid w:val="00FD03B2"/>
    <w:rsid w:val="00FE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1B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0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0559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00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0559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1B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0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0559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00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055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2805</Words>
  <Characters>21338</Characters>
  <Application>Microsoft Office Word</Application>
  <DocSecurity>0</DocSecurity>
  <Lines>177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19.09.2018 10:28:50</dc:subject>
  <dc:creator>Keysystems.DWH.ReportDesigner</dc:creator>
  <cp:lastModifiedBy>Михайлова</cp:lastModifiedBy>
  <cp:revision>5</cp:revision>
  <cp:lastPrinted>2018-10-12T14:18:00Z</cp:lastPrinted>
  <dcterms:created xsi:type="dcterms:W3CDTF">2018-10-12T14:10:00Z</dcterms:created>
  <dcterms:modified xsi:type="dcterms:W3CDTF">2018-11-21T08:43:00Z</dcterms:modified>
</cp:coreProperties>
</file>