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1"/>
      </w:pPr>
      <w:r>
        <w:t>Приложение 3</w:t>
      </w:r>
    </w:p>
    <w:p w:rsidR="006E6ADE" w:rsidRDefault="006E6ADE">
      <w:pPr>
        <w:pStyle w:val="ConsPlusNormal"/>
        <w:jc w:val="right"/>
      </w:pPr>
      <w:r>
        <w:t>к Республиканской адресной</w:t>
      </w:r>
    </w:p>
    <w:p w:rsidR="006E6ADE" w:rsidRDefault="006E6ADE">
      <w:pPr>
        <w:pStyle w:val="ConsPlusNormal"/>
        <w:jc w:val="right"/>
      </w:pPr>
      <w:r>
        <w:t>инвестиционной программе</w:t>
      </w:r>
    </w:p>
    <w:p w:rsidR="006E6ADE" w:rsidRDefault="006E6ADE">
      <w:pPr>
        <w:pStyle w:val="ConsPlusNormal"/>
        <w:jc w:val="right"/>
      </w:pPr>
      <w:r>
        <w:t>на 2019 и 2020 годы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center"/>
      </w:pPr>
      <w:r>
        <w:t>Распределение</w:t>
      </w:r>
    </w:p>
    <w:p w:rsidR="006E6ADE" w:rsidRDefault="006E6AD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6E6ADE" w:rsidRDefault="006E6ADE">
      <w:pPr>
        <w:pStyle w:val="ConsPlusNormal"/>
        <w:jc w:val="center"/>
      </w:pPr>
      <w:r>
        <w:t>на строительство и реконструкцию автомобильных дорог</w:t>
      </w:r>
    </w:p>
    <w:p w:rsidR="006E6ADE" w:rsidRDefault="006E6ADE">
      <w:pPr>
        <w:pStyle w:val="ConsPlusNormal"/>
        <w:jc w:val="center"/>
      </w:pPr>
      <w:r>
        <w:t xml:space="preserve">в городских </w:t>
      </w:r>
      <w:proofErr w:type="gramStart"/>
      <w:r>
        <w:t>округах</w:t>
      </w:r>
      <w:proofErr w:type="gramEnd"/>
      <w:r>
        <w:t xml:space="preserve"> на 2019 и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2"/>
        <w:gridCol w:w="1417"/>
        <w:gridCol w:w="1372"/>
      </w:tblGrid>
      <w:tr w:rsidR="006E6AD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6E6AD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6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13874,9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г. Алатыря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13874,9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Стрелецкая</w:t>
            </w:r>
            <w:proofErr w:type="gramEnd"/>
            <w:r>
              <w:t xml:space="preserve"> в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9878,9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автомобильной дороги пр. Ленина в </w:t>
            </w:r>
            <w:proofErr w:type="gramStart"/>
            <w:r>
              <w:t>городе</w:t>
            </w:r>
            <w:proofErr w:type="gramEnd"/>
            <w:r>
              <w:t xml:space="preserve"> Канаш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9878,9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город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24305,9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реконструкция автомобильной дороги общего пользования по улице Винокурова (участок от площади Победы до улицы Воинов-интернационалистов)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24305,9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9523,8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реконструкция автомобильной дороги по ул. Интернациональная (ул.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9523,8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автомобильной дороги по ул. Пушкина (ул. Щорса - ул. Чернова)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209943,2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перекрестка ул. Гагарина - ул. Цивильская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28160,0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автодороги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64256,5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92416,5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 (разработка проектно-сметной документации)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</w:tbl>
    <w:p w:rsidR="006E6ADE" w:rsidRDefault="006E6ADE">
      <w:pPr>
        <w:pStyle w:val="ConsPlusNormal"/>
        <w:jc w:val="both"/>
      </w:pPr>
      <w:bookmarkStart w:id="0" w:name="_GoBack"/>
      <w:bookmarkEnd w:id="0"/>
    </w:p>
    <w:sectPr w:rsidR="006E6ADE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13AC4"/>
    <w:rsid w:val="000B6177"/>
    <w:rsid w:val="000E1BC2"/>
    <w:rsid w:val="0011652F"/>
    <w:rsid w:val="00143602"/>
    <w:rsid w:val="00163B34"/>
    <w:rsid w:val="002F57F6"/>
    <w:rsid w:val="004129E4"/>
    <w:rsid w:val="00432C20"/>
    <w:rsid w:val="0051474F"/>
    <w:rsid w:val="0058215F"/>
    <w:rsid w:val="00655BB1"/>
    <w:rsid w:val="006E6ADE"/>
    <w:rsid w:val="007541A2"/>
    <w:rsid w:val="00770931"/>
    <w:rsid w:val="007B0533"/>
    <w:rsid w:val="00810D68"/>
    <w:rsid w:val="00827185"/>
    <w:rsid w:val="008A08F2"/>
    <w:rsid w:val="00906C47"/>
    <w:rsid w:val="009D7B67"/>
    <w:rsid w:val="00AA7D82"/>
    <w:rsid w:val="00AD5D00"/>
    <w:rsid w:val="00BF3865"/>
    <w:rsid w:val="00C50053"/>
    <w:rsid w:val="00CE7D8A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EBFEA9E06030FE5B7F00D807745A0217A97B6178487FD2CCE63079B433AD912E2F7795FD5D674B371A01BEGC7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2018-06-27T12:46:00Z</dcterms:created>
  <dcterms:modified xsi:type="dcterms:W3CDTF">2018-06-27T12:46:00Z</dcterms:modified>
</cp:coreProperties>
</file>