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12202" w:rsidRDefault="00012202">
      <w:pPr>
        <w:pStyle w:val="ConsPlusNormal"/>
        <w:jc w:val="right"/>
        <w:outlineLvl w:val="0"/>
      </w:pPr>
      <w:r>
        <w:t>Приложение 6</w:t>
      </w:r>
    </w:p>
    <w:p w:rsidR="00012202" w:rsidRDefault="00012202">
      <w:pPr>
        <w:pStyle w:val="ConsPlusNormal"/>
        <w:jc w:val="right"/>
      </w:pPr>
      <w:r>
        <w:t>к Закону Чувашской Республики</w:t>
      </w:r>
    </w:p>
    <w:p w:rsidR="00012202" w:rsidRDefault="00012202">
      <w:pPr>
        <w:pStyle w:val="ConsPlusNormal"/>
        <w:jc w:val="right"/>
      </w:pPr>
      <w:r>
        <w:t>"О республиканском бюджете</w:t>
      </w:r>
    </w:p>
    <w:p w:rsidR="00012202" w:rsidRDefault="00012202">
      <w:pPr>
        <w:pStyle w:val="ConsPlusNormal"/>
        <w:jc w:val="right"/>
      </w:pPr>
      <w:r>
        <w:t>Чувашской Республики на 2017 год</w:t>
      </w:r>
    </w:p>
    <w:p w:rsidR="00012202" w:rsidRDefault="00012202">
      <w:pPr>
        <w:pStyle w:val="ConsPlusNormal"/>
        <w:jc w:val="right"/>
      </w:pPr>
      <w:r>
        <w:t>и на плановый период 2018 и 2019 годов"</w:t>
      </w:r>
    </w:p>
    <w:p w:rsidR="00012202" w:rsidRDefault="00012202">
      <w:pPr>
        <w:pStyle w:val="ConsPlusNormal"/>
        <w:jc w:val="both"/>
      </w:pPr>
    </w:p>
    <w:p w:rsidR="00012202" w:rsidRDefault="00012202">
      <w:pPr>
        <w:pStyle w:val="ConsPlusTitle"/>
        <w:jc w:val="center"/>
      </w:pPr>
      <w:bookmarkStart w:id="0" w:name="P3227"/>
      <w:bookmarkEnd w:id="0"/>
      <w:r>
        <w:t>ПРОГНОЗИРУЕМЫЕ ОБЪЕМЫ</w:t>
      </w:r>
    </w:p>
    <w:p w:rsidR="00012202" w:rsidRDefault="00012202">
      <w:pPr>
        <w:pStyle w:val="ConsPlusTitle"/>
        <w:jc w:val="center"/>
      </w:pPr>
      <w:r>
        <w:t>ПОСТУПЛЕНИЙ ДОХОДОВ В РЕСПУБЛИКАНСКИЙ БЮДЖЕТ</w:t>
      </w:r>
    </w:p>
    <w:p w:rsidR="00012202" w:rsidRDefault="00012202">
      <w:pPr>
        <w:pStyle w:val="ConsPlusTitle"/>
        <w:jc w:val="center"/>
      </w:pPr>
      <w:r>
        <w:t>ЧУВАШСКОЙ РЕСПУБЛИКИ НА 2017 ГОД</w:t>
      </w:r>
    </w:p>
    <w:p w:rsidR="00012202" w:rsidRDefault="00012202">
      <w:pPr>
        <w:pStyle w:val="ConsPlusNormal"/>
        <w:jc w:val="center"/>
      </w:pPr>
      <w:r>
        <w:t>Список изменяющих документов</w:t>
      </w:r>
    </w:p>
    <w:p w:rsidR="00012202" w:rsidRDefault="00012202">
      <w:pPr>
        <w:pStyle w:val="ConsPlusNormal"/>
        <w:jc w:val="center"/>
      </w:pPr>
      <w:r>
        <w:t xml:space="preserve">(в ред. </w:t>
      </w:r>
      <w:hyperlink r:id="rId5" w:history="1">
        <w:r>
          <w:rPr>
            <w:color w:val="0000FF"/>
          </w:rPr>
          <w:t>Закона</w:t>
        </w:r>
      </w:hyperlink>
      <w:r>
        <w:t xml:space="preserve"> ЧР от 10.11.2017 N 67)</w:t>
      </w:r>
    </w:p>
    <w:p w:rsidR="00012202" w:rsidRDefault="00012202">
      <w:pPr>
        <w:pStyle w:val="ConsPlusNormal"/>
        <w:jc w:val="both"/>
      </w:pPr>
    </w:p>
    <w:p w:rsidR="00012202" w:rsidRDefault="00012202">
      <w:pPr>
        <w:pStyle w:val="ConsPlusNormal"/>
        <w:jc w:val="right"/>
      </w:pPr>
      <w:r>
        <w:t>(тыс. рублей)</w:t>
      </w:r>
    </w:p>
    <w:tbl>
      <w:tblPr>
        <w:tblW w:w="0" w:type="auto"/>
        <w:tblInd w:w="62" w:type="dxa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2283"/>
        <w:gridCol w:w="5387"/>
        <w:gridCol w:w="1361"/>
      </w:tblGrid>
      <w:tr w:rsidR="00012202">
        <w:tc>
          <w:tcPr>
            <w:tcW w:w="2283" w:type="dxa"/>
            <w:tcBorders>
              <w:top w:val="single" w:sz="4" w:space="0" w:color="auto"/>
              <w:bottom w:val="single" w:sz="4" w:space="0" w:color="auto"/>
            </w:tcBorders>
          </w:tcPr>
          <w:p w:rsidR="00012202" w:rsidRDefault="00012202">
            <w:pPr>
              <w:pStyle w:val="ConsPlusNormal"/>
              <w:jc w:val="center"/>
            </w:pPr>
            <w:r>
              <w:t>Код бюджетной классификации</w:t>
            </w:r>
          </w:p>
        </w:tc>
        <w:tc>
          <w:tcPr>
            <w:tcW w:w="5387" w:type="dxa"/>
            <w:tcBorders>
              <w:top w:val="single" w:sz="4" w:space="0" w:color="auto"/>
              <w:bottom w:val="single" w:sz="4" w:space="0" w:color="auto"/>
            </w:tcBorders>
          </w:tcPr>
          <w:p w:rsidR="00012202" w:rsidRDefault="00012202">
            <w:pPr>
              <w:pStyle w:val="ConsPlusNormal"/>
              <w:jc w:val="center"/>
            </w:pPr>
            <w:r>
              <w:t>Наименование доходов</w:t>
            </w:r>
          </w:p>
        </w:tc>
        <w:tc>
          <w:tcPr>
            <w:tcW w:w="1361" w:type="dxa"/>
            <w:tcBorders>
              <w:top w:val="single" w:sz="4" w:space="0" w:color="auto"/>
              <w:bottom w:val="single" w:sz="4" w:space="0" w:color="auto"/>
            </w:tcBorders>
          </w:tcPr>
          <w:p w:rsidR="00012202" w:rsidRDefault="00012202">
            <w:pPr>
              <w:pStyle w:val="ConsPlusNormal"/>
              <w:jc w:val="center"/>
            </w:pPr>
            <w:r>
              <w:t>Сумма</w:t>
            </w:r>
          </w:p>
        </w:tc>
      </w:tr>
      <w:tr w:rsidR="00012202">
        <w:tc>
          <w:tcPr>
            <w:tcW w:w="2283" w:type="dxa"/>
            <w:tcBorders>
              <w:top w:val="single" w:sz="4" w:space="0" w:color="auto"/>
              <w:bottom w:val="single" w:sz="4" w:space="0" w:color="auto"/>
            </w:tcBorders>
          </w:tcPr>
          <w:p w:rsidR="00012202" w:rsidRDefault="00012202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5387" w:type="dxa"/>
            <w:tcBorders>
              <w:top w:val="single" w:sz="4" w:space="0" w:color="auto"/>
              <w:bottom w:val="single" w:sz="4" w:space="0" w:color="auto"/>
            </w:tcBorders>
          </w:tcPr>
          <w:p w:rsidR="00012202" w:rsidRDefault="00012202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1361" w:type="dxa"/>
            <w:tcBorders>
              <w:top w:val="single" w:sz="4" w:space="0" w:color="auto"/>
              <w:bottom w:val="single" w:sz="4" w:space="0" w:color="auto"/>
            </w:tcBorders>
          </w:tcPr>
          <w:p w:rsidR="00012202" w:rsidRDefault="00012202">
            <w:pPr>
              <w:pStyle w:val="ConsPlusNormal"/>
              <w:jc w:val="center"/>
            </w:pPr>
            <w:r>
              <w:t>3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83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center"/>
            </w:pPr>
            <w:r>
              <w:t>10000000000000000</w:t>
            </w:r>
          </w:p>
        </w:tc>
        <w:tc>
          <w:tcPr>
            <w:tcW w:w="538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НАЛОГОВЫЕ И НЕНАЛОГОВЫЕ ДОХОДЫ, всего</w:t>
            </w:r>
          </w:p>
        </w:tc>
        <w:tc>
          <w:tcPr>
            <w:tcW w:w="1361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26207547,2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83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5387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ind w:firstLine="567"/>
              <w:jc w:val="both"/>
            </w:pPr>
            <w:r>
              <w:t>в том числе: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83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center"/>
            </w:pPr>
            <w:r>
              <w:t>10100000000000000</w:t>
            </w:r>
          </w:p>
        </w:tc>
        <w:tc>
          <w:tcPr>
            <w:tcW w:w="5387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НАЛОГИ НА ПРИБЫЛЬ, ДОХОДЫ, всего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16111361,4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83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5387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ind w:firstLine="567"/>
              <w:jc w:val="both"/>
            </w:pPr>
            <w:r>
              <w:t>из них: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83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center"/>
            </w:pPr>
            <w:r>
              <w:t>10101000000000110</w:t>
            </w:r>
          </w:p>
        </w:tc>
        <w:tc>
          <w:tcPr>
            <w:tcW w:w="5387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налог на прибыль организаций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7445349,5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83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center"/>
            </w:pPr>
            <w:r>
              <w:t>10102000010000110</w:t>
            </w:r>
          </w:p>
        </w:tc>
        <w:tc>
          <w:tcPr>
            <w:tcW w:w="5387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налог на доходы физических лиц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8666011,9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83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center"/>
            </w:pPr>
            <w:r>
              <w:t>10300000000000000</w:t>
            </w:r>
          </w:p>
        </w:tc>
        <w:tc>
          <w:tcPr>
            <w:tcW w:w="5387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НАЛОГИ НА ТОВАРЫ (РАБОТЫ, УСЛУГИ), РЕАЛИЗУЕМЫЕ НА ТЕРРИТОРИИ РОССИЙСКОЙ ФЕДЕРАЦИИ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3637720,6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83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center"/>
            </w:pPr>
            <w:r>
              <w:t>10302000010000110</w:t>
            </w:r>
          </w:p>
        </w:tc>
        <w:tc>
          <w:tcPr>
            <w:tcW w:w="5387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Акцизы по подакцизным товарам (продукции), производимым на территории Российской Федерации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3637720,6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83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center"/>
            </w:pPr>
            <w:r>
              <w:t>10500000000000000</w:t>
            </w:r>
          </w:p>
        </w:tc>
        <w:tc>
          <w:tcPr>
            <w:tcW w:w="5387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НАЛОГИ НА СОВОКУПНЫЙ ДОХОД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1906693,0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83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center"/>
            </w:pPr>
            <w:r>
              <w:t>10501000000000110</w:t>
            </w:r>
          </w:p>
        </w:tc>
        <w:tc>
          <w:tcPr>
            <w:tcW w:w="5387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Налог, взимаемый в связи с применением упрощенной системы налогообложения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1906693,0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83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center"/>
            </w:pPr>
            <w:r>
              <w:t>10600000000000000</w:t>
            </w:r>
          </w:p>
        </w:tc>
        <w:tc>
          <w:tcPr>
            <w:tcW w:w="5387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НАЛОГИ НА ИМУЩЕСТВО, всего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3524847,8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83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5387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ind w:firstLine="567"/>
              <w:jc w:val="both"/>
            </w:pPr>
            <w:r>
              <w:t>из них: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83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center"/>
            </w:pPr>
            <w:r>
              <w:t>10602000020000110</w:t>
            </w:r>
          </w:p>
        </w:tc>
        <w:tc>
          <w:tcPr>
            <w:tcW w:w="5387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налог на имущество организаций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2704950,0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83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center"/>
            </w:pPr>
            <w:r>
              <w:t>10604000020000110</w:t>
            </w:r>
          </w:p>
        </w:tc>
        <w:tc>
          <w:tcPr>
            <w:tcW w:w="5387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транспортный налог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816184,8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83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center"/>
            </w:pPr>
            <w:r>
              <w:t>10605000020000110</w:t>
            </w:r>
          </w:p>
        </w:tc>
        <w:tc>
          <w:tcPr>
            <w:tcW w:w="5387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налог на игорный бизнес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3713,0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83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center"/>
            </w:pPr>
            <w:r>
              <w:t>10800000000000000</w:t>
            </w:r>
          </w:p>
        </w:tc>
        <w:tc>
          <w:tcPr>
            <w:tcW w:w="5387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ГОСУДАРСТВЕННАЯ ПОШЛИНА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119906,4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83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center"/>
            </w:pPr>
            <w:r>
              <w:t>10900000000000000</w:t>
            </w:r>
          </w:p>
        </w:tc>
        <w:tc>
          <w:tcPr>
            <w:tcW w:w="5387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ЗАДОЛЖЕННОСТЬ И ПЕРЕРАСЧЕТЫ ПО ОТМЕНЕННЫМ НАЛОГАМ, СБОРАМ И ИНЫМ ОБЯЗАТЕЛЬНЫМ ПЛАТЕЖАМ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88,0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83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center"/>
            </w:pPr>
            <w:r>
              <w:lastRenderedPageBreak/>
              <w:t>11100000000000000</w:t>
            </w:r>
          </w:p>
        </w:tc>
        <w:tc>
          <w:tcPr>
            <w:tcW w:w="5387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ДОХОДЫ ОТ ИСПОЛЬЗОВАНИЯ ИМУЩЕСТВА, НАХОДЯЩЕГОСЯ В ГОСУДАРСТВЕННОЙ И МУНИЦИПАЛЬНОЙ СОБСТВЕННОСТИ, всего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211639,1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83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5387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ind w:firstLine="567"/>
              <w:jc w:val="both"/>
            </w:pPr>
            <w:r>
              <w:t>из них: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83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center"/>
            </w:pPr>
            <w:r>
              <w:t>11101000000000120</w:t>
            </w:r>
          </w:p>
        </w:tc>
        <w:tc>
          <w:tcPr>
            <w:tcW w:w="5387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proofErr w:type="gramStart"/>
            <w:r>
              <w:t>доходы в виде прибыли, приходящейся на доли в уставных (складочных) капиталах хозяйственных товариществ и обществ, или дивидендов по акциям, принадлежащим Российской Федерации, субъектам Российской Федерации или муниципальным образованиям</w:t>
            </w:r>
            <w:proofErr w:type="gramEnd"/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16000,0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83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center"/>
            </w:pPr>
            <w:r>
              <w:t>11103000000000120</w:t>
            </w:r>
          </w:p>
        </w:tc>
        <w:tc>
          <w:tcPr>
            <w:tcW w:w="5387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проценты, полученные от предоставления бюджетных кредитов внутри страны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2881,1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83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center"/>
            </w:pPr>
            <w:r>
              <w:t>11105000000000120</w:t>
            </w:r>
          </w:p>
        </w:tc>
        <w:tc>
          <w:tcPr>
            <w:tcW w:w="5387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 xml:space="preserve">доходы, получаемые в виде арендной либо иной платы за передачу в возмездное пользование </w:t>
            </w:r>
            <w:proofErr w:type="gramStart"/>
            <w:r>
              <w:t>государственного</w:t>
            </w:r>
            <w:proofErr w:type="gramEnd"/>
            <w:r>
              <w:t xml:space="preserve"> и муниципального имущества (за исключением имущества бюджетных и автономных учреждений, а также имущества государственных и муниципальных унитарных предприятий, в том числе казенных)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132708,0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83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center"/>
            </w:pPr>
            <w:r>
              <w:t>11107000000000120</w:t>
            </w:r>
          </w:p>
        </w:tc>
        <w:tc>
          <w:tcPr>
            <w:tcW w:w="5387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платежи от государственных и муниципальных унитарных предприятий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8300,0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83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center"/>
            </w:pPr>
            <w:r>
              <w:t>11109000000000120</w:t>
            </w:r>
          </w:p>
        </w:tc>
        <w:tc>
          <w:tcPr>
            <w:tcW w:w="5387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прочие доходы от использования имущества и прав, находящихся в государственной и муниципальной собственности (за исключением имущества бюджетных и автономных учреждений, а также имущества государственных и муниципальных унитарных предприятий, в том числе казенных)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51750,0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83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center"/>
            </w:pPr>
            <w:r>
              <w:t>11200000000000000</w:t>
            </w:r>
          </w:p>
        </w:tc>
        <w:tc>
          <w:tcPr>
            <w:tcW w:w="5387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ПЛАТЕЖИ ПРИ ПОЛЬЗОВАНИИ ПРИРОДНЫМИ РЕСУРСАМИ, всего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46639,3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83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5387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ind w:firstLine="567"/>
              <w:jc w:val="both"/>
            </w:pPr>
            <w:r>
              <w:t>из них: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83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center"/>
            </w:pPr>
            <w:r>
              <w:t>11201000010000120</w:t>
            </w:r>
          </w:p>
        </w:tc>
        <w:tc>
          <w:tcPr>
            <w:tcW w:w="5387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плата за негативное воздействие на окружающую среду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30178,8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83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center"/>
            </w:pPr>
            <w:r>
              <w:t>11204000000000120</w:t>
            </w:r>
          </w:p>
        </w:tc>
        <w:tc>
          <w:tcPr>
            <w:tcW w:w="5387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плата за использование лесов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16460,5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83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center"/>
            </w:pPr>
            <w:r>
              <w:t>11300000000000000</w:t>
            </w:r>
          </w:p>
        </w:tc>
        <w:tc>
          <w:tcPr>
            <w:tcW w:w="5387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ДОХОДЫ ОТ ОКАЗАНИЯ ПЛАТНЫХ УСЛУГ (РАБОТ) И КОМПЕНСАЦИИ ЗАТРАТ ГОСУДАРСТВА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57619,6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83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center"/>
            </w:pPr>
            <w:r>
              <w:t>11400000000000000</w:t>
            </w:r>
          </w:p>
        </w:tc>
        <w:tc>
          <w:tcPr>
            <w:tcW w:w="5387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ДОХОДЫ ОТ ПРОДАЖИ МАТЕРИАЛЬНЫХ И НЕМАТЕРИАЛЬНЫХ АКТИВОВ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122328,0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83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center"/>
            </w:pPr>
            <w:r>
              <w:t>11500000000000000</w:t>
            </w:r>
          </w:p>
        </w:tc>
        <w:tc>
          <w:tcPr>
            <w:tcW w:w="5387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АДМИНИСТРАТИВНЫЕ ПЛАТЕЖИ И СБОРЫ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700,0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83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center"/>
            </w:pPr>
            <w:r>
              <w:t>11600000000000000</w:t>
            </w:r>
          </w:p>
        </w:tc>
        <w:tc>
          <w:tcPr>
            <w:tcW w:w="5387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ШТРАФЫ, САНКЦИИ, ВОЗМЕЩЕНИЕ УЩЕРБА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468004,0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83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center"/>
            </w:pPr>
            <w:r>
              <w:t>20000000000000000</w:t>
            </w:r>
          </w:p>
        </w:tc>
        <w:tc>
          <w:tcPr>
            <w:tcW w:w="5387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БЕЗВОЗМЕЗДНЫЕ ПОСТУПЛЕНИЯ, всего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17482553,1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83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center"/>
            </w:pPr>
            <w:r>
              <w:t>20200000000000000</w:t>
            </w:r>
          </w:p>
        </w:tc>
        <w:tc>
          <w:tcPr>
            <w:tcW w:w="5387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 xml:space="preserve">Безвозмездные поступления от других бюджетов </w:t>
            </w:r>
            <w:r>
              <w:lastRenderedPageBreak/>
              <w:t>бюджетной системы Российской Федерации, всего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lastRenderedPageBreak/>
              <w:t>15908630,8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83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5387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ind w:firstLine="567"/>
              <w:jc w:val="both"/>
            </w:pPr>
            <w:r>
              <w:t>в том числе: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83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center"/>
            </w:pPr>
            <w:r>
              <w:t>20210000000000151</w:t>
            </w:r>
          </w:p>
        </w:tc>
        <w:tc>
          <w:tcPr>
            <w:tcW w:w="5387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Дотации бюджетам бюджетной системы Российской Федерации, всего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9195884,3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83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5387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ind w:firstLine="567"/>
              <w:jc w:val="both"/>
            </w:pPr>
            <w:r>
              <w:t>из них: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83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center"/>
            </w:pPr>
            <w:r>
              <w:t>20215001020000151</w:t>
            </w:r>
          </w:p>
        </w:tc>
        <w:tc>
          <w:tcPr>
            <w:tcW w:w="5387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дотации бюджетам субъектов Российской Федерации на выравнивание бюджетной обеспеченности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8816291,7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83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center"/>
            </w:pPr>
            <w:r>
              <w:t>20215002020000151</w:t>
            </w:r>
          </w:p>
        </w:tc>
        <w:tc>
          <w:tcPr>
            <w:tcW w:w="5387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дотации бюджетам субъектов Российской Федерации на поддержку мер по обеспечению сбалансированности бюджетов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379592,6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83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center"/>
            </w:pPr>
            <w:r>
              <w:t>20220000000000151</w:t>
            </w:r>
          </w:p>
        </w:tc>
        <w:tc>
          <w:tcPr>
            <w:tcW w:w="5387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Субсидии бюджетам бюджетной системы Российской Федерации (межбюджетные субсидии)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3621424,1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83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center"/>
            </w:pPr>
            <w:r>
              <w:t>20230000000000151</w:t>
            </w:r>
          </w:p>
        </w:tc>
        <w:tc>
          <w:tcPr>
            <w:tcW w:w="5387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Субвенции бюджетам бюджетной системы Российской Федерации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1846994,2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83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center"/>
            </w:pPr>
            <w:r>
              <w:t>20240000000000151</w:t>
            </w:r>
          </w:p>
        </w:tc>
        <w:tc>
          <w:tcPr>
            <w:tcW w:w="5387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Иные межбюджетные трансферты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1244328,2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83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center"/>
            </w:pPr>
            <w:r>
              <w:t>20300000000000000</w:t>
            </w:r>
          </w:p>
        </w:tc>
        <w:tc>
          <w:tcPr>
            <w:tcW w:w="5387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Безвозмездные поступления от государственных (муниципальных) организаций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888684,2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83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center"/>
            </w:pPr>
            <w:r>
              <w:t>20400000000000000</w:t>
            </w:r>
          </w:p>
        </w:tc>
        <w:tc>
          <w:tcPr>
            <w:tcW w:w="5387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Безвозмездные поступления от негосударственных организаций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322886,8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83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center"/>
            </w:pPr>
            <w:r>
              <w:t>20700000000000000</w:t>
            </w:r>
          </w:p>
        </w:tc>
        <w:tc>
          <w:tcPr>
            <w:tcW w:w="5387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Прочие безвозмездные поступления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305,4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83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center"/>
            </w:pPr>
            <w:r>
              <w:t>21800000000000000</w:t>
            </w:r>
          </w:p>
        </w:tc>
        <w:tc>
          <w:tcPr>
            <w:tcW w:w="5387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Доходы бюджетов бюджетной системы Российской Федерации от возврата бюджетами бюджетной системы Российской Федерации и организациями остатков субсидий, субвенций и иных межбюджетных трансфертов, имеющих целевое назначение, прошлых лет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317748,8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83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center"/>
            </w:pPr>
            <w:r>
              <w:t>21900000000000000</w:t>
            </w:r>
          </w:p>
        </w:tc>
        <w:tc>
          <w:tcPr>
            <w:tcW w:w="5387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Возврат остатков субсидий, субвенций и иных межбюджетных трансфертов, имеющих целевое назначение, прошлых лет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44297,1</w:t>
            </w:r>
          </w:p>
        </w:tc>
      </w:tr>
    </w:tbl>
    <w:p w:rsidR="00012202" w:rsidRDefault="00012202">
      <w:pPr>
        <w:pStyle w:val="ConsPlusNormal"/>
        <w:jc w:val="both"/>
      </w:pPr>
    </w:p>
    <w:p w:rsidR="00012202" w:rsidRDefault="00012202">
      <w:pPr>
        <w:pStyle w:val="ConsPlusNormal"/>
        <w:jc w:val="both"/>
      </w:pPr>
    </w:p>
    <w:p w:rsidR="00012202" w:rsidRDefault="00012202">
      <w:pPr>
        <w:pStyle w:val="ConsPlusNormal"/>
        <w:jc w:val="both"/>
      </w:pPr>
    </w:p>
    <w:p w:rsidR="00012202" w:rsidRDefault="00012202">
      <w:pPr>
        <w:pStyle w:val="ConsPlusNormal"/>
        <w:jc w:val="both"/>
      </w:pPr>
    </w:p>
    <w:p w:rsidR="00012202" w:rsidRDefault="00012202">
      <w:pPr>
        <w:pStyle w:val="ConsPlusNormal"/>
        <w:jc w:val="both"/>
      </w:pPr>
      <w:bookmarkStart w:id="1" w:name="_GoBack"/>
      <w:bookmarkEnd w:id="1"/>
    </w:p>
    <w:sectPr w:rsidR="00012202" w:rsidSect="004B20B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12202"/>
    <w:rsid w:val="00012202"/>
    <w:rsid w:val="000C3231"/>
    <w:rsid w:val="003D7099"/>
    <w:rsid w:val="00416709"/>
    <w:rsid w:val="00583240"/>
    <w:rsid w:val="005D4CA7"/>
    <w:rsid w:val="00717B6F"/>
    <w:rsid w:val="00740055"/>
    <w:rsid w:val="0099556F"/>
    <w:rsid w:val="00B15836"/>
    <w:rsid w:val="00BB3BD0"/>
    <w:rsid w:val="00DA0647"/>
    <w:rsid w:val="00DE59C6"/>
    <w:rsid w:val="00EA15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012202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012202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012202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Cell">
    <w:name w:val="ConsPlusCell"/>
    <w:rsid w:val="00012202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DocList">
    <w:name w:val="ConsPlusDocList"/>
    <w:rsid w:val="00012202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Page">
    <w:name w:val="ConsPlusTitlePage"/>
    <w:rsid w:val="00012202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ConsPlusJurTerm">
    <w:name w:val="ConsPlusJurTerm"/>
    <w:rsid w:val="00012202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Cs w:val="20"/>
      <w:lang w:eastAsia="ru-RU"/>
    </w:rPr>
  </w:style>
  <w:style w:type="paragraph" w:customStyle="1" w:styleId="ConsPlusTextList">
    <w:name w:val="ConsPlusTextList"/>
    <w:rsid w:val="00012202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012202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012202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012202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Cell">
    <w:name w:val="ConsPlusCell"/>
    <w:rsid w:val="00012202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DocList">
    <w:name w:val="ConsPlusDocList"/>
    <w:rsid w:val="00012202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Page">
    <w:name w:val="ConsPlusTitlePage"/>
    <w:rsid w:val="00012202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ConsPlusJurTerm">
    <w:name w:val="ConsPlusJurTerm"/>
    <w:rsid w:val="00012202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Cs w:val="20"/>
      <w:lang w:eastAsia="ru-RU"/>
    </w:rPr>
  </w:style>
  <w:style w:type="paragraph" w:customStyle="1" w:styleId="ConsPlusTextList">
    <w:name w:val="ConsPlusTextList"/>
    <w:rsid w:val="00012202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consultantplus://offline/ref=7BBFDCD87268C5A62C4D41D7314F8724ED35ED43B1D50D5E15EC64F4314BBEA08DD554FC53B9F25D1EFB2BC5oBM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712</Words>
  <Characters>4065</Characters>
  <Application>Microsoft Office Word</Application>
  <DocSecurity>0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4768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Смирнов Игорь Николаевич</dc:creator>
  <cp:lastModifiedBy>Смирнов Игорь Николаевич</cp:lastModifiedBy>
  <cp:revision>2</cp:revision>
  <dcterms:created xsi:type="dcterms:W3CDTF">2017-11-27T13:32:00Z</dcterms:created>
  <dcterms:modified xsi:type="dcterms:W3CDTF">2017-11-27T13:32:00Z</dcterms:modified>
</cp:coreProperties>
</file>