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38F" w:rsidRDefault="004F238F">
      <w:pPr>
        <w:pStyle w:val="ConsPlusNormal"/>
        <w:jc w:val="right"/>
        <w:outlineLvl w:val="0"/>
      </w:pPr>
      <w:r>
        <w:t>Приложение 1</w:t>
      </w:r>
    </w:p>
    <w:p w:rsidR="004F238F" w:rsidRDefault="004F238F">
      <w:pPr>
        <w:pStyle w:val="ConsPlusNormal"/>
        <w:jc w:val="right"/>
      </w:pPr>
      <w:r>
        <w:t>к Закону Чувашской Республики</w:t>
      </w:r>
    </w:p>
    <w:p w:rsidR="004F238F" w:rsidRDefault="004F238F">
      <w:pPr>
        <w:pStyle w:val="ConsPlusNormal"/>
        <w:jc w:val="right"/>
      </w:pPr>
      <w:r>
        <w:t>"О республиканском бюджете</w:t>
      </w:r>
    </w:p>
    <w:p w:rsidR="004F238F" w:rsidRDefault="004F238F">
      <w:pPr>
        <w:pStyle w:val="ConsPlusNormal"/>
        <w:jc w:val="right"/>
      </w:pPr>
      <w:r>
        <w:t>Чувашской Республики на 2017 год</w:t>
      </w:r>
    </w:p>
    <w:p w:rsidR="004F238F" w:rsidRDefault="004F238F">
      <w:pPr>
        <w:pStyle w:val="ConsPlusNormal"/>
        <w:jc w:val="right"/>
      </w:pPr>
      <w:r>
        <w:t>и на плановый период 2018 и 2019 годов"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Title"/>
        <w:jc w:val="center"/>
      </w:pPr>
      <w:bookmarkStart w:id="0" w:name="P514"/>
      <w:bookmarkEnd w:id="0"/>
      <w:r>
        <w:t>НОРМАТИВЫ</w:t>
      </w:r>
    </w:p>
    <w:p w:rsidR="004F238F" w:rsidRDefault="004F238F">
      <w:pPr>
        <w:pStyle w:val="ConsPlusTitle"/>
        <w:jc w:val="center"/>
      </w:pPr>
      <w:r>
        <w:t>РАСПРЕДЕЛЕНИЯ ДОХОДОВ МЕЖДУ БЮДЖЕТАМИ</w:t>
      </w:r>
    </w:p>
    <w:p w:rsidR="004F238F" w:rsidRDefault="004F238F">
      <w:pPr>
        <w:pStyle w:val="ConsPlusTitle"/>
        <w:jc w:val="center"/>
      </w:pPr>
      <w:r>
        <w:t>БЮДЖЕТНОЙ СИСТЕМЫ ЧУВАШСКОЙ РЕСПУБЛИКИ</w:t>
      </w:r>
    </w:p>
    <w:p w:rsidR="004F238F" w:rsidRDefault="004F238F">
      <w:pPr>
        <w:pStyle w:val="ConsPlusTitle"/>
        <w:jc w:val="center"/>
      </w:pPr>
      <w:r>
        <w:t>НА 2017 ГОД И НА ПЛАНОВЫЙ ПЕРИОД 2018</w:t>
      </w:r>
      <w:proofErr w:type="gramStart"/>
      <w:r>
        <w:t xml:space="preserve"> И</w:t>
      </w:r>
      <w:proofErr w:type="gramEnd"/>
      <w:r>
        <w:t xml:space="preserve"> 2019 ГОДОВ</w:t>
      </w:r>
    </w:p>
    <w:p w:rsidR="004F238F" w:rsidRDefault="004F238F">
      <w:pPr>
        <w:pStyle w:val="ConsPlusNormal"/>
        <w:jc w:val="center"/>
      </w:pPr>
    </w:p>
    <w:p w:rsidR="004F238F" w:rsidRDefault="00B26CE2">
      <w:pPr>
        <w:pStyle w:val="ConsPlusNormal"/>
        <w:jc w:val="center"/>
      </w:pPr>
      <w:r>
        <w:t xml:space="preserve"> </w:t>
      </w:r>
      <w:r w:rsidR="004F238F">
        <w:t xml:space="preserve">(в ред. </w:t>
      </w:r>
      <w:hyperlink r:id="rId5" w:history="1">
        <w:r w:rsidR="004F238F">
          <w:rPr>
            <w:color w:val="0000FF"/>
          </w:rPr>
          <w:t>Закона</w:t>
        </w:r>
      </w:hyperlink>
      <w:r w:rsidR="004F238F">
        <w:t xml:space="preserve"> ЧР от 16.02.2017 N 1)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 xml:space="preserve">(в </w:t>
      </w:r>
      <w:proofErr w:type="gramStart"/>
      <w:r>
        <w:t>процентах</w:t>
      </w:r>
      <w:proofErr w:type="gramEnd"/>
      <w:r>
        <w:t>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2891"/>
        <w:gridCol w:w="624"/>
        <w:gridCol w:w="567"/>
        <w:gridCol w:w="567"/>
        <w:gridCol w:w="567"/>
        <w:gridCol w:w="567"/>
        <w:gridCol w:w="680"/>
      </w:tblGrid>
      <w:tr w:rsidR="004F238F">
        <w:tc>
          <w:tcPr>
            <w:tcW w:w="255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Коды бюджетной классификации Российской Федерации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дохода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Республиканский бюджет Чувашской Республики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Местные бюджеты, в том числе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Бюджет Территориального фонда обязательного медицинского страхования Чувашской Республики</w:t>
            </w:r>
          </w:p>
        </w:tc>
      </w:tr>
      <w:tr w:rsidR="004F238F">
        <w:tc>
          <w:tcPr>
            <w:tcW w:w="255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28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бюджеты городских округов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бюджеты муниципальных районов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бюджеты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бюджеты городских поселений</w:t>
            </w:r>
          </w:p>
        </w:tc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</w:tr>
      <w:tr w:rsidR="004F238F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1 03 02330 01 0000 110</w:t>
            </w: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Акцизы на средние дистилляты, производимые на территории Российской Федерации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1 08 00000 00 0000 000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1 08 07142 01 0000 110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</w:t>
            </w:r>
            <w:r>
              <w:lastRenderedPageBreak/>
              <w:t>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>
              <w:t xml:space="preserve"> или пришедших в негодность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1 08 07262 01 0000 110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1 08 07282 01 0000 110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1 09 00000 00 0000 000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1 09 01020 04 0000 110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1 09 01030 05 0000 110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1 09 03021 04 0000 110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1 09 03021 05 0000 110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1 09 03023 01 0000 110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Платежи за добычу подземных вод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1 09 03082 02 0000 110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1 09 03083 02 0000 110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Отчисления на воспроизводство минерально-сырьевой базы при добыче общераспространенных полезных ископаемых и подземных вод, используемых для местных </w:t>
            </w:r>
            <w:r>
              <w:lastRenderedPageBreak/>
              <w:t>нужд, зачисляемые в бюджеты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1 09 04010 02 0000 110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Налог на имущество предприятий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1 09 04020 02 0000 110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1 09 04030 01 0000 110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Налог на пользователей автомобильных дорог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1 09 04040 01 0000 110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Налог с имущества, переходящего в </w:t>
            </w:r>
            <w:proofErr w:type="gramStart"/>
            <w:r>
              <w:t>порядке</w:t>
            </w:r>
            <w:proofErr w:type="gramEnd"/>
            <w:r>
              <w:t xml:space="preserve"> наследования или дарения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1 09 04052 04 0000 110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городских округов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1 09 04053 10 0000 110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1 09 04053 13 0000 110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городских поселений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1 09 05040 01 0000 110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Налог на покупку иностранных денежных знаков и платежных документов, выраженных в иностранной валюте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1 09 06010 02 0000 110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Налог с продаж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1 09 06020 02 0000 110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Сбор на нужды образовательных учреждений, взимаемый с юридических лиц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1 09 06030 02 0000 110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налоги и сборы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1 09 06041 02 0000 110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Сборы за выдачу органами </w:t>
            </w:r>
            <w:r>
              <w:lastRenderedPageBreak/>
              <w:t>государственной власти субъектов Российской Федерации лицензий на розничную продажу алкогольной продукции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1 09 06050 02 0000 110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Сборы за выдачу лицензий на пользование недрами по участкам недр, содержащим месторождения общераспространенных полезных ископаемых, или участкам недр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1 09 07012 04 0000 110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Налог на рекламу, мобилизуемый на территориях городских округов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1 09 07013 05 0000 110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Налог на рекламу, мобилизуемый на территориях муниципальных районов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1 09 07032 04 0000 110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городских округов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1 09 07033 05 0000 110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1 09 07052 04 0000 110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местные налоги и сборы, мобилизуемые на территориях городских округов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1 09 07053 05 0000 110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1 09 11010 02 0000 110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Налог, взимаемый в </w:t>
            </w:r>
            <w:proofErr w:type="gramStart"/>
            <w:r>
              <w:t>виде</w:t>
            </w:r>
            <w:proofErr w:type="gramEnd"/>
            <w:r>
              <w:t xml:space="preserve"> стоимости патента в связи с применением упрощенной системы налогообложения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1 09 11020 02 0000 110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Налоги, взимаемые в </w:t>
            </w:r>
            <w:proofErr w:type="gramStart"/>
            <w:r>
              <w:t>виде</w:t>
            </w:r>
            <w:proofErr w:type="gramEnd"/>
            <w:r>
              <w:t xml:space="preserve">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1 11 00000 00 0000 000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1 11 03020 02 0000 120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1 11 05022 02 0000 120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1 11 05032 02 0000 120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1 11 07012 02 0000 120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Доходы от перечисления части прибыли, остающейся </w:t>
            </w:r>
            <w:r>
              <w:lastRenderedPageBreak/>
              <w:t>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1 11 09032 02 0000 120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Доходы от эксплуатации и использования </w:t>
            </w:r>
            <w:proofErr w:type="gramStart"/>
            <w:r>
              <w:t>имущества</w:t>
            </w:r>
            <w:proofErr w:type="gramEnd"/>
            <w:r>
              <w:t xml:space="preserve"> автомобильных дорог, находящихся в собственности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1 11 09042 02 0000 120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1 11 09049 09 0000 120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Прочие поступления от использования имущества, находящегося в оперативном </w:t>
            </w:r>
            <w:proofErr w:type="gramStart"/>
            <w:r>
              <w:t>управлении</w:t>
            </w:r>
            <w:proofErr w:type="gramEnd"/>
            <w:r>
              <w:t xml:space="preserve"> территориальных фондов обязательного медицинского страхования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1 12 00000 00 0000 000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Платежи при </w:t>
            </w:r>
            <w:proofErr w:type="gramStart"/>
            <w:r>
              <w:t>пользовании</w:t>
            </w:r>
            <w:proofErr w:type="gramEnd"/>
            <w:r>
              <w:t xml:space="preserve"> природными ресурсами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1 12 02052 01 0000 120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1 12 04080 02 0000 120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Прочие доходы от использования лесного фонда Российской Федерации и лесов иных категорий (по </w:t>
            </w:r>
            <w:r>
              <w:lastRenderedPageBreak/>
              <w:t>обязательствам, возникшим до 1 января 2007 года)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1 13 00000 00 0000 000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Доходы от оказания платных услуг (работ) и компенсации затрат государства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1 13 01072 02 0000 130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Доходы от оказания информационных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1 13 01520 02 0000 130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1 13 01992 02 0000 130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1 13 01999 09 0000 130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доходы бюджетов территориальных фондов обязательного медицинского страхования от оказания платных услуг (работ)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1 13 02040 01 0000 130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Доходы, поступающие в </w:t>
            </w:r>
            <w:proofErr w:type="gramStart"/>
            <w:r>
              <w:t>порядке</w:t>
            </w:r>
            <w:proofErr w:type="gramEnd"/>
            <w:r>
              <w:t xml:space="preserve"> возмещения бюджету субъекта Российской Федерации расходов, направленных на покрытие процессуальных издержек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1 13 02062 02 0000 130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Доходы, поступающие в </w:t>
            </w:r>
            <w:proofErr w:type="gramStart"/>
            <w:r>
              <w:t>порядке</w:t>
            </w:r>
            <w:proofErr w:type="gramEnd"/>
            <w:r>
              <w:t xml:space="preserve">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Прочие доходы от </w:t>
            </w:r>
            <w:r>
              <w:lastRenderedPageBreak/>
              <w:t>компенсации затрат бюджетов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1 13 02999 09 0000 130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1 14 00000 00 0000 000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1 14 01020 02 0000 410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1 14 02022 02 0000 410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1 14 02022 02 0000 440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1 14 02023 02 0000 410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Доходы от реализации иного имущества, находящегося в собственности субъектов </w:t>
            </w:r>
            <w:r>
              <w:lastRenderedPageBreak/>
              <w:t>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1 14 02023 02 0000 440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1 14 02090 09 0000 410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Доходы от реализации имущества, находящегося в оперативном </w:t>
            </w:r>
            <w:proofErr w:type="gramStart"/>
            <w:r>
              <w:t>управлении</w:t>
            </w:r>
            <w:proofErr w:type="gramEnd"/>
            <w:r>
              <w:t xml:space="preserve">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1 14 02090 09 0000 440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Доходы от реализации имущества, находящегося в оперативном </w:t>
            </w:r>
            <w:proofErr w:type="gramStart"/>
            <w:r>
              <w:t>управлении</w:t>
            </w:r>
            <w:proofErr w:type="gramEnd"/>
            <w:r>
              <w:t xml:space="preserve">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1 14 03020 02 0000 410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Средства от распоряжения и реализации конфискованного и иного </w:t>
            </w:r>
            <w:r>
              <w:lastRenderedPageBreak/>
              <w:t>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1 14 03020 02 0000 440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Средства от распоряжения и реализации конфискованного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1 14 04020 02 0000 420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Доходы от продажи нематериальных активов, находящихся в собственности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1 14 06022 02 0000 430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1 15 00000 00 0000 000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1 15 02020 02 0000 140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1 15 07020 01 0000 140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Сборы, вносимые заказчиками документации, подлежащей государственной экологической экспертизе, организация и проведение которой осуществляются органами государственной власти субъектов Российской Федерации, рассчитанные в </w:t>
            </w:r>
            <w:r>
              <w:lastRenderedPageBreak/>
              <w:t>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1 16 00000 00 0000 000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1 16 21020 02 0000 140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1 16 23021 02 0000 140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Доходы от возмещения ущерба при </w:t>
            </w:r>
            <w:proofErr w:type="gramStart"/>
            <w:r>
              <w:t>возникновении</w:t>
            </w:r>
            <w:proofErr w:type="gramEnd"/>
            <w:r>
              <w:t xml:space="preserve">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1 16 23022 02 0000 140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Доходы от возмещения ущерба при </w:t>
            </w:r>
            <w:proofErr w:type="gramStart"/>
            <w:r>
              <w:t>возникновении</w:t>
            </w:r>
            <w:proofErr w:type="gramEnd"/>
            <w:r>
              <w:t xml:space="preserve">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1 16 32000 02 0000 140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Денежные взыскания, налагаемые в возмещение ущерба, причиненного в </w:t>
            </w:r>
            <w:proofErr w:type="gramStart"/>
            <w:r>
              <w:t>результате</w:t>
            </w:r>
            <w:proofErr w:type="gramEnd"/>
            <w:r>
              <w:t xml:space="preserve">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1 16 32000 09 0000 140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 </w:t>
            </w:r>
            <w:r>
              <w:lastRenderedPageBreak/>
              <w:t>обязательного медицинского страхования)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1 16 33020 02 0000 140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1 16 33090 09 0000 140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зачисляемые в бюджеты территориальных фондов обязательного медицинского страхования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1 16 37020 02 0000 140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1 16 90020 02 0000 140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1 16 90090 09 0000 140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Прочие поступления от денежных взысканий </w:t>
            </w:r>
            <w:r>
              <w:lastRenderedPageBreak/>
              <w:t>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1 17 00000 00 0000 000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неналоговые доходы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1 17 01020 02 0000 180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1 17 01090 09 0000 180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1 17 05020 02 0000 180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1 17 06040 09 0000 180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2 18 00000 00 0000 000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2 18 60010 02 0000 151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2 18 71030 02 0000 151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2 18 51360 09 0000 151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2 18 73000 09 0000 151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2 18 02030 02 0000 180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E02D4B" w:rsidRDefault="00E02D4B">
      <w:bookmarkStart w:id="1" w:name="_GoBack"/>
      <w:bookmarkEnd w:id="1"/>
    </w:p>
    <w:sectPr w:rsidR="00E02D4B" w:rsidSect="00391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38F"/>
    <w:rsid w:val="001079ED"/>
    <w:rsid w:val="00492E27"/>
    <w:rsid w:val="004F238F"/>
    <w:rsid w:val="00B26CE2"/>
    <w:rsid w:val="00D80917"/>
    <w:rsid w:val="00E0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14A083EDD2C851CDBDA9AE535ED1055DF736B61A8741443922272CDD9B3674950EBA415F0C21B737B18E1S5f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2660</Words>
  <Characters>15167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4</cp:revision>
  <dcterms:created xsi:type="dcterms:W3CDTF">2017-03-02T12:01:00Z</dcterms:created>
  <dcterms:modified xsi:type="dcterms:W3CDTF">2017-03-02T12:03:00Z</dcterms:modified>
</cp:coreProperties>
</file>